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92E" w:rsidRDefault="00FF792E" w:rsidP="00ED2392">
      <w:pPr>
        <w:spacing w:line="240" w:lineRule="auto"/>
        <w:jc w:val="center"/>
        <w:rPr>
          <w:rFonts w:ascii="Traditional Arabic" w:hAnsi="Traditional Arabic" w:cs="Traditional Arabic" w:hint="cs"/>
          <w:sz w:val="36"/>
          <w:szCs w:val="36"/>
          <w:rtl/>
        </w:rPr>
      </w:pPr>
      <w:r w:rsidRPr="00FF792E">
        <w:rPr>
          <w:rFonts w:ascii="Traditional Arabic" w:hAnsi="Traditional Arabic" w:cs="Traditional Arabic"/>
          <w:sz w:val="36"/>
          <w:szCs w:val="36"/>
          <w:rtl/>
        </w:rPr>
        <w:t>لمحات مهمة في الوصية</w:t>
      </w:r>
    </w:p>
    <w:p w:rsidR="00A97E40" w:rsidRPr="00FF792E" w:rsidRDefault="00A97E40" w:rsidP="00ED2392">
      <w:pPr>
        <w:spacing w:line="240" w:lineRule="auto"/>
        <w:jc w:val="center"/>
        <w:rPr>
          <w:rFonts w:ascii="Traditional Arabic" w:hAnsi="Traditional Arabic" w:cs="Traditional Arabic"/>
          <w:sz w:val="36"/>
          <w:szCs w:val="36"/>
          <w:rtl/>
        </w:rPr>
      </w:pPr>
      <w:bookmarkStart w:id="0" w:name="_GoBack"/>
      <w:bookmarkEnd w:id="0"/>
    </w:p>
    <w:p w:rsidR="00FF792E" w:rsidRDefault="006E33EA" w:rsidP="00A97E40">
      <w:pPr>
        <w:spacing w:line="240" w:lineRule="auto"/>
        <w:rPr>
          <w:rFonts w:ascii="Traditional Arabic" w:hAnsi="Traditional Arabic" w:cs="Traditional Arabic"/>
          <w:sz w:val="36"/>
          <w:szCs w:val="36"/>
          <w:rtl/>
        </w:rPr>
      </w:pPr>
      <w:r w:rsidRPr="00FF792E">
        <w:rPr>
          <w:rFonts w:ascii="Traditional Arabic" w:hAnsi="Traditional Arabic" w:cs="Traditional Arabic"/>
          <w:sz w:val="36"/>
          <w:szCs w:val="36"/>
          <w:rtl/>
        </w:rPr>
        <w:t>سليمان بن جاسر الجاسر</w:t>
      </w:r>
    </w:p>
    <w:p w:rsidR="006E33EA" w:rsidRPr="00FF792E" w:rsidRDefault="006E33EA"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هذه مسائل مختصرة في الوصية، أردتُ بها تسهيل مهمات المسائل فيها على العامة، ولم أُغفل نكاتًا تقود الخواص إلى معرفة دقائق المسائل والتنبيه على مآخذ الخلاف.</w:t>
      </w:r>
    </w:p>
    <w:p w:rsidR="006E33EA" w:rsidRPr="00FF792E" w:rsidRDefault="006E33EA"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أسأل الله </w:t>
      </w:r>
      <w:r w:rsidR="006E33EA">
        <w:rPr>
          <w:rFonts w:ascii="Traditional Arabic" w:hAnsi="Traditional Arabic" w:cs="Traditional Arabic"/>
          <w:sz w:val="36"/>
          <w:szCs w:val="36"/>
          <w:rtl/>
        </w:rPr>
        <w:t>-عز وجل-</w:t>
      </w:r>
      <w:r w:rsidRPr="00FF792E">
        <w:rPr>
          <w:rFonts w:ascii="Traditional Arabic" w:hAnsi="Traditional Arabic" w:cs="Traditional Arabic"/>
          <w:sz w:val="36"/>
          <w:szCs w:val="36"/>
          <w:rtl/>
        </w:rPr>
        <w:t xml:space="preserve"> أن ينفع بها الكاتب والقارئ، وأن يجعلها لوجهه الكريم خالصة صالحة، ولعباده المؤمنين نافعة، وأن يستعمل الجميع في طاعته، ويعصمنا من إهمال العمر وإضاعته، وصلى الله على نبينا محمد </w:t>
      </w:r>
      <w:proofErr w:type="spellStart"/>
      <w:r w:rsidRPr="00FF792E">
        <w:rPr>
          <w:rFonts w:ascii="Traditional Arabic" w:hAnsi="Traditional Arabic" w:cs="Traditional Arabic"/>
          <w:sz w:val="36"/>
          <w:szCs w:val="36"/>
          <w:rtl/>
        </w:rPr>
        <w:t>وآله</w:t>
      </w:r>
      <w:proofErr w:type="spellEnd"/>
      <w:r w:rsidRPr="00FF792E">
        <w:rPr>
          <w:rFonts w:ascii="Traditional Arabic" w:hAnsi="Traditional Arabic" w:cs="Traditional Arabic"/>
          <w:sz w:val="36"/>
          <w:szCs w:val="36"/>
          <w:rtl/>
        </w:rPr>
        <w:t xml:space="preserve"> وصحبه وسلم. </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تعريف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الوصية لغة: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أصل الوصية من الوصل، قال ابن فارس: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الواو والصاد والياء أصل يدل على وصل شيء بشيء، ووصيت الشيء وصلته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(3).</w:t>
      </w:r>
    </w:p>
    <w:p w:rsidR="006E33EA" w:rsidRPr="00FF792E" w:rsidRDefault="006E33EA"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وقال الزمخشري: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وصى الشيء بالشيء: وصله به، وأوصيت إلى زيدٍ لعمرو بكذا، ووصَّيت، وهذا وصييّ، وهم أوصيائي، وهذه وصيتي ووصاتي، وقبل الوصي وصايته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(4)</w:t>
      </w:r>
      <w:r w:rsidR="006E33EA">
        <w:rPr>
          <w:rFonts w:ascii="Traditional Arabic" w:hAnsi="Traditional Arabic" w:cs="Traditional Arabic" w:hint="cs"/>
          <w:sz w:val="36"/>
          <w:szCs w:val="36"/>
          <w:rtl/>
        </w:rPr>
        <w:t>،</w:t>
      </w:r>
      <w:r w:rsidRPr="00FF792E">
        <w:rPr>
          <w:rFonts w:ascii="Traditional Arabic" w:hAnsi="Traditional Arabic" w:cs="Traditional Arabic"/>
          <w:sz w:val="36"/>
          <w:szCs w:val="36"/>
          <w:rtl/>
        </w:rPr>
        <w:t xml:space="preserve"> وأوصيت إليه إذا جعلته </w:t>
      </w:r>
      <w:r w:rsidR="006E33EA">
        <w:rPr>
          <w:rFonts w:ascii="Traditional Arabic" w:hAnsi="Traditional Arabic" w:cs="Traditional Arabic"/>
          <w:sz w:val="36"/>
          <w:szCs w:val="36"/>
          <w:rtl/>
        </w:rPr>
        <w:t>وصيًّا(5)</w:t>
      </w:r>
      <w:r w:rsidR="006E33EA">
        <w:rPr>
          <w:rFonts w:ascii="Traditional Arabic" w:hAnsi="Traditional Arabic" w:cs="Traditional Arabic" w:hint="cs"/>
          <w:sz w:val="36"/>
          <w:szCs w:val="36"/>
          <w:rtl/>
        </w:rPr>
        <w:t xml:space="preserve">، </w:t>
      </w:r>
      <w:r w:rsidRPr="00FF792E">
        <w:rPr>
          <w:rFonts w:ascii="Traditional Arabic" w:hAnsi="Traditional Arabic" w:cs="Traditional Arabic"/>
          <w:sz w:val="36"/>
          <w:szCs w:val="36"/>
          <w:rtl/>
        </w:rPr>
        <w:t>ويقال (وصيّة) بالتشديد، و(وصاة) بالتخفيف بغير همز.</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الوصية اصطلاحًا:</w:t>
      </w:r>
      <w:r w:rsidR="004E7819">
        <w:rPr>
          <w:rFonts w:ascii="Traditional Arabic" w:hAnsi="Traditional Arabic" w:cs="Traditional Arabic" w:hint="cs"/>
          <w:sz w:val="36"/>
          <w:szCs w:val="36"/>
          <w:rtl/>
        </w:rPr>
        <w:t xml:space="preserve"> </w:t>
      </w:r>
      <w:r w:rsidRPr="00FF792E">
        <w:rPr>
          <w:rFonts w:ascii="Traditional Arabic" w:hAnsi="Traditional Arabic" w:cs="Traditional Arabic"/>
          <w:sz w:val="36"/>
          <w:szCs w:val="36"/>
          <w:rtl/>
        </w:rPr>
        <w:t>هي: تمليكٌ مضافٌ إلى ما بعدَ الموتِ عن طريقِ التبرُّعِ، سواءٌ كان ذلكَ في الأعيانِ أو في المنافِعِ(6).</w:t>
      </w:r>
    </w:p>
    <w:p w:rsidR="00FF792E" w:rsidRPr="00FF792E" w:rsidRDefault="004E7819"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سبب التسمية: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وسميت وصية؛ لأن الميت يصل بها ما كان في حياته بعد مماته(7).</w:t>
      </w:r>
    </w:p>
    <w:p w:rsidR="004E7819" w:rsidRPr="00FF792E" w:rsidRDefault="004E781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وعَرّفها بعضهم: بأنها تمليك مضاف إلى ما بعد الموت بطريق التبرع. ومن هذا التعريف يتبين الفرق بين الهبة والوصية، فالتمليك المستفاد من الهبة يثبت في الحال، أما التمليك المستفاد من الوصية فلا يكون إلا بعد الموت، هذا من جهة، ومن جهة أخرى فالهبة لا تكون إلا بالعين، والوصية تكون بالعين وبالدَّيْن وبالمنفعة(8).</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4E7819"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الفرق بين الوصية والوقف:</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الوصية تدخلها الأحكام التكليفية الخمسة كما تقدم، أما الوقف فإنه في الأصل مستحب، وقد يكون حرامًا أو مكروهًا.</w:t>
      </w:r>
    </w:p>
    <w:p w:rsidR="004E7819" w:rsidRPr="00FF792E" w:rsidRDefault="004E781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الوصية لا يعمل بها إلا بعد الموت، أما الوقف فيُعمل به حال العزم عليه.</w:t>
      </w:r>
    </w:p>
    <w:p w:rsidR="004E7819" w:rsidRPr="00FF792E" w:rsidRDefault="004E781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الوصية يجوز للموصي الرجوع فيها بعد إنشائها، أما الوقف فلا.</w:t>
      </w:r>
    </w:p>
    <w:p w:rsidR="004E7819" w:rsidRPr="00FF792E" w:rsidRDefault="004E781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الوصية لا تجوز إلا بالثلث فأقل، أما الوقف فإنه لا حدَّ لأكثره.</w:t>
      </w:r>
    </w:p>
    <w:p w:rsidR="004E7819" w:rsidRPr="00FF792E" w:rsidRDefault="004E781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 xml:space="preserve">*    </w:t>
      </w:r>
      <w:r w:rsidR="004E7819" w:rsidRPr="00FF792E">
        <w:rPr>
          <w:rFonts w:ascii="Traditional Arabic" w:hAnsi="Traditional Arabic" w:cs="Traditional Arabic" w:hint="cs"/>
          <w:sz w:val="36"/>
          <w:szCs w:val="36"/>
          <w:rtl/>
        </w:rPr>
        <w:t>الموصي</w:t>
      </w:r>
      <w:r w:rsidRPr="00FF792E">
        <w:rPr>
          <w:rFonts w:ascii="Traditional Arabic" w:hAnsi="Traditional Arabic" w:cs="Traditional Arabic"/>
          <w:sz w:val="36"/>
          <w:szCs w:val="36"/>
          <w:rtl/>
        </w:rPr>
        <w:t xml:space="preserve"> له بالمنفعة يملك الإجارة والإعارة، والسفر بها، وتورث عنه، أما الوقف فإنا الموقف عليه لا يملك إجارتها ولا إعارتها ولا تورث عنه لا يملكه إجارةً ولا إعارةً ولا يورث عنه(9).</w:t>
      </w:r>
    </w:p>
    <w:p w:rsidR="004E7819" w:rsidRPr="00FF792E" w:rsidRDefault="004E781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الوصية لا تجوز للورثة أما الوقف فيجوز عليهم.</w:t>
      </w:r>
    </w:p>
    <w:p w:rsidR="004E7819" w:rsidRPr="00FF792E" w:rsidRDefault="004E781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الوصية تجوز بما لا يقدر على تسليمه كجمل شارد وطير في الهواء (أما الوقف فليس كذلك).</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4E7819"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الأدلة على مشروعية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الوصية مشروعةٌ بالكتاب</w:t>
      </w:r>
      <w:r w:rsidR="004E7819">
        <w:rPr>
          <w:rFonts w:ascii="Traditional Arabic" w:hAnsi="Traditional Arabic" w:cs="Traditional Arabic"/>
          <w:sz w:val="36"/>
          <w:szCs w:val="36"/>
          <w:rtl/>
        </w:rPr>
        <w:t>ِ والسنة والإجماع والمعقول(10).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أولاً:</w:t>
      </w:r>
      <w:r w:rsidR="004E7819">
        <w:rPr>
          <w:rFonts w:ascii="Traditional Arabic" w:hAnsi="Traditional Arabic" w:cs="Traditional Arabic"/>
          <w:sz w:val="36"/>
          <w:szCs w:val="36"/>
          <w:rtl/>
        </w:rPr>
        <w:t xml:space="preserve"> الأدلة من الكتاب:</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1- قوله تعالى: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كُتِبَ عَلَيْكُمْ إِذَا حَضَرَ أَحَدَكُمُ الْمَوْتُ إِن تَرَكَ خَيْرًا الْوَصِيَّةُ لِلْوَالِدَيْنِ وَالأقْرَبِينَ بِالْمَعْرُوفِ حَقًّا عَلَى الْمُتَّقِينَ</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[البقرة:180].</w:t>
      </w:r>
    </w:p>
    <w:p w:rsidR="004E7819" w:rsidRPr="00FF792E" w:rsidRDefault="00FF792E" w:rsidP="009D735A">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عن ابن عباس </w:t>
      </w:r>
      <w:r w:rsidR="009D735A">
        <w:rPr>
          <w:rFonts w:ascii="Traditional Arabic" w:hAnsi="Traditional Arabic" w:cs="Traditional Arabic"/>
          <w:sz w:val="36"/>
          <w:szCs w:val="36"/>
          <w:rtl/>
        </w:rPr>
        <w:t>-رضي الله عنهم</w:t>
      </w:r>
      <w:r w:rsidR="004E7819">
        <w:rPr>
          <w:rFonts w:ascii="Traditional Arabic" w:hAnsi="Traditional Arabic" w:cs="Traditional Arabic" w:hint="cs"/>
          <w:sz w:val="36"/>
          <w:szCs w:val="36"/>
          <w:rtl/>
        </w:rPr>
        <w:t>-</w:t>
      </w:r>
      <w:r w:rsidRPr="00FF792E">
        <w:rPr>
          <w:rFonts w:ascii="Traditional Arabic" w:hAnsi="Traditional Arabic" w:cs="Traditional Arabic"/>
          <w:sz w:val="36"/>
          <w:szCs w:val="36"/>
          <w:rtl/>
        </w:rPr>
        <w:t xml:space="preserve">: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إِن تَرَكَ خَيْرًا</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يعني مالًا، وقال القرطبي: الخير هنا المال من غير خلاف(12).</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والمراد بحضور الموت: حضور أسبابه وأماراته من العلل والأمراض المخوفة، وليس المراد منه معاينة الموت؛ لأنه في ذلك الوقت يعجز عن الإيصاء(13).</w:t>
      </w:r>
    </w:p>
    <w:p w:rsidR="004E7819" w:rsidRPr="00FF792E" w:rsidRDefault="004E781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 xml:space="preserve">2- قوله تعالى في توزيع الميراث والتركة: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مِن بَعْدِ وَصِيَّةٍ يُوصِي بِهَا أَوْ دَيْنٍ</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[النساء:11]، وقوله </w:t>
      </w:r>
      <w:r w:rsidR="006E33EA">
        <w:rPr>
          <w:rFonts w:ascii="Traditional Arabic" w:hAnsi="Traditional Arabic" w:cs="Traditional Arabic"/>
          <w:sz w:val="36"/>
          <w:szCs w:val="36"/>
          <w:rtl/>
        </w:rPr>
        <w:t>-عز وجل-</w:t>
      </w:r>
      <w:r w:rsidRPr="00FF792E">
        <w:rPr>
          <w:rFonts w:ascii="Traditional Arabic" w:hAnsi="Traditional Arabic" w:cs="Traditional Arabic"/>
          <w:sz w:val="36"/>
          <w:szCs w:val="36"/>
          <w:rtl/>
        </w:rPr>
        <w:t xml:space="preserve">: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مِن بَعْدِ وَصِيَّةٍ يُوصِينَ بِهَا أَوْ دَيْنٍ</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[النساء:12]، فهذان النصان جعلا الميراث حقًّا مؤخرًا عن تنفيذ الوصية وأداء الدين. فدلَّ على مشروعيتها.</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3- وقوله تعالى: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يِا أَيُّهَا الَّذِينَ آمَنُواْ شَهَادَةُ بَيْنِكُمْ إِذَا حَضَرَ أَحَدَكُمُ الْمَوْتُ حِينَ الْوَصِيَّةِ اثْنَانِ ذَوَا عَدْلٍ مِّنكُمْ أَوْ آخَرَانِ مِنْ غَيْرِكُمْ إِنْ أَنتُمْ ضَرَبْتُمْ فِي الأَرْضِ فَأَصَابَتْكُم مُّصِيبَةُ الْمَوْتِ</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[المائدة:106]</w:t>
      </w:r>
      <w:r w:rsidR="00936413">
        <w:rPr>
          <w:rFonts w:ascii="Traditional Arabic" w:hAnsi="Traditional Arabic" w:cs="Traditional Arabic" w:hint="cs"/>
          <w:sz w:val="36"/>
          <w:szCs w:val="36"/>
          <w:rtl/>
        </w:rPr>
        <w:t>؛</w:t>
      </w:r>
      <w:r w:rsidRPr="00FF792E">
        <w:rPr>
          <w:rFonts w:ascii="Traditional Arabic" w:hAnsi="Traditional Arabic" w:cs="Traditional Arabic"/>
          <w:sz w:val="36"/>
          <w:szCs w:val="36"/>
          <w:rtl/>
        </w:rPr>
        <w:t xml:space="preserve"> ففي الآية مشروعية الوصية، حيث بيَّن سبحانه مشروعية الإشهاد عليها، وعدد شهودها، فدلَّ ذلك على مشروعيتها وأهميتها.</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936413"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ثانيًا: الأدلة من السنة: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 ما رواه ابن عمر </w:t>
      </w:r>
      <w:r w:rsidR="003B59EB">
        <w:rPr>
          <w:rFonts w:ascii="Traditional Arabic" w:hAnsi="Traditional Arabic" w:cs="Traditional Arabic"/>
          <w:sz w:val="36"/>
          <w:szCs w:val="36"/>
          <w:rtl/>
        </w:rPr>
        <w:t>-رضي الله عنهم-</w:t>
      </w:r>
      <w:r w:rsidRPr="00FF792E">
        <w:rPr>
          <w:rFonts w:ascii="Traditional Arabic" w:hAnsi="Traditional Arabic" w:cs="Traditional Arabic"/>
          <w:sz w:val="36"/>
          <w:szCs w:val="36"/>
          <w:rtl/>
        </w:rPr>
        <w:t xml:space="preserve">ا قال: قال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ما حق امرئ مسلم له شيء يوصي فيه يبيت ليلتين إلا ووصيته مكتوبة عنده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(14)</w:t>
      </w:r>
      <w:r w:rsidR="00936413">
        <w:rPr>
          <w:rFonts w:ascii="Traditional Arabic" w:hAnsi="Traditional Arabic" w:cs="Traditional Arabic" w:hint="cs"/>
          <w:sz w:val="36"/>
          <w:szCs w:val="36"/>
          <w:rtl/>
        </w:rPr>
        <w:t>،</w:t>
      </w:r>
      <w:r w:rsidRPr="00FF792E">
        <w:rPr>
          <w:rFonts w:ascii="Traditional Arabic" w:hAnsi="Traditional Arabic" w:cs="Traditional Arabic"/>
          <w:sz w:val="36"/>
          <w:szCs w:val="36"/>
          <w:rtl/>
        </w:rPr>
        <w:t xml:space="preserve"> وفي لفظ عند مسلم: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له شيء يريد أن يُوصي فيه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(15).</w:t>
      </w:r>
    </w:p>
    <w:p w:rsidR="00936413" w:rsidRPr="00FF792E" w:rsidRDefault="00936413"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ومعنى الحديث أن الحزم هو هذا، فقد يفاجئه الموت.</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قال الشافعي: ما الحزم والاحتياط للمسلم إلا أن تكون وصيته مكتوبة عنده، إذا كان له شيء يريد أن يوصي فيه، لأنه لا يدري متى تأتيه منيته فتحول بينه وبين ما يريد من ذلك(16).</w:t>
      </w:r>
    </w:p>
    <w:p w:rsidR="00936413" w:rsidRPr="00FF792E" w:rsidRDefault="00936413"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زاد مسلم(17) عن ابن عمر </w:t>
      </w:r>
      <w:r w:rsidR="003B59EB">
        <w:rPr>
          <w:rFonts w:ascii="Traditional Arabic" w:hAnsi="Traditional Arabic" w:cs="Traditional Arabic"/>
          <w:sz w:val="36"/>
          <w:szCs w:val="36"/>
          <w:rtl/>
        </w:rPr>
        <w:t>-رضي الله عنهم-</w:t>
      </w:r>
      <w:r w:rsidRPr="00FF792E">
        <w:rPr>
          <w:rFonts w:ascii="Traditional Arabic" w:hAnsi="Traditional Arabic" w:cs="Traditional Arabic"/>
          <w:sz w:val="36"/>
          <w:szCs w:val="36"/>
          <w:rtl/>
        </w:rPr>
        <w:t xml:space="preserve">ا: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ما مرَّت عليَّ ليلة منذ سمعت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قال ذلك إلا وعندي وصيتي</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 xml:space="preserve">* وأخرج البخاري ـ ومسلم بنحوه ـ عن سعد بن أبي وقاص </w:t>
      </w:r>
      <w:r w:rsidR="003B59EB">
        <w:rPr>
          <w:rFonts w:ascii="Traditional Arabic" w:hAnsi="Traditional Arabic" w:cs="Traditional Arabic"/>
          <w:sz w:val="36"/>
          <w:szCs w:val="36"/>
          <w:rtl/>
        </w:rPr>
        <w:t>-رضي الله عنهم-</w:t>
      </w:r>
      <w:r w:rsidRPr="00FF792E">
        <w:rPr>
          <w:rFonts w:ascii="Traditional Arabic" w:hAnsi="Traditional Arabic" w:cs="Traditional Arabic"/>
          <w:sz w:val="36"/>
          <w:szCs w:val="36"/>
          <w:rtl/>
        </w:rPr>
        <w:t xml:space="preserve">ا قال: مرضت فعادني النبي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فقلت: يا رسول الله، ادع الله أن لا يردني على عقبيِّ،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لعل الله أن يرفعك ويرفع بك ناسًا</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قلت: أريد أن أُوصي، وإنما لي ابنة، فقلت: أوصي بالنصف؟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النصف كثير</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قلت: فالثلث؟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الثلث، والثلث كثير ـ أو كبير ـ</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قال: فأوصى الناس بالثلث فجاز ذلك لهم(18).</w:t>
      </w:r>
    </w:p>
    <w:p w:rsidR="00936413" w:rsidRPr="00FF792E" w:rsidRDefault="00936413"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وعن جابر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 xml:space="preserve">قال: قال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من مات على وصية مات على سبيل وسنة ومات على تقى وشهادة، ومات مغفورًا له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(19).</w:t>
      </w:r>
    </w:p>
    <w:p w:rsidR="00936413" w:rsidRPr="00FF792E" w:rsidRDefault="00936413"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وقال الحسن: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المؤمن لا يأكل في كل بطنه، ولا تزال وصيته تحت جنبه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(20).</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3B59EB"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ثالثًا: الإجماع:</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فقد حكاه غير واحد من أهل العلم، قال ابن عبد البر: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واتفق فقهاء الأمصار على أن الوصية مندوب إليها، مرغوب فيها، وأنها جائزة لمن أوصى في كل ماله، قلَّ أو كثر، ما لم يتجاوز الثلث</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(21).</w:t>
      </w:r>
    </w:p>
    <w:p w:rsidR="003B59EB" w:rsidRPr="00FF792E" w:rsidRDefault="003B59EB"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وقال ابن قدامة: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وأجمع العلماء في جميع الأمصار والأعصار على جواز الوصية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(22).</w:t>
      </w:r>
    </w:p>
    <w:p w:rsidR="003B59EB" w:rsidRPr="00FF792E" w:rsidRDefault="003B59EB"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 xml:space="preserve">وفي الاستذكار(23):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وأجمع الجمهور على أن الوصية غير واجبة على أحد إلا أن يكون عليه دين، أو يكون عنده وديعة أو أمانة، وشذَّ أهل الظاهر فأوجبوها فرضًا لمن ترك مالًا كثيرًا</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3B59EB"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وصية الصحابة -رضي الله عنهم-:</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انتقل الرسول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إلى الرفيق الأعلى ولم يوص لأنه لم يترك مالًا يوصي به. روى البخاري عن ابن أبي أوفى أنه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لم يوص، قال العلماء في تعليل ذلك: لأنه لم يترك بعده مالًا. كما صح بذلك الحديث عن عمرو بن الحارث(24)، وعائشة(25)، وطلحة بن مصرف(26)، </w:t>
      </w:r>
      <w:r w:rsidR="003B59EB">
        <w:rPr>
          <w:rFonts w:ascii="Traditional Arabic" w:hAnsi="Traditional Arabic" w:cs="Traditional Arabic" w:hint="cs"/>
          <w:sz w:val="36"/>
          <w:szCs w:val="36"/>
          <w:rtl/>
        </w:rPr>
        <w:t>-</w:t>
      </w:r>
      <w:r w:rsidR="003B59EB">
        <w:rPr>
          <w:rFonts w:ascii="Traditional Arabic" w:hAnsi="Traditional Arabic" w:cs="Traditional Arabic"/>
          <w:sz w:val="36"/>
          <w:szCs w:val="36"/>
          <w:rtl/>
        </w:rPr>
        <w:t>-رضي الله عنهم-</w:t>
      </w:r>
      <w:r w:rsidR="003B59EB">
        <w:rPr>
          <w:rFonts w:ascii="Traditional Arabic" w:hAnsi="Traditional Arabic" w:cs="Traditional Arabic" w:hint="cs"/>
          <w:sz w:val="36"/>
          <w:szCs w:val="36"/>
          <w:rtl/>
        </w:rPr>
        <w:t>-</w:t>
      </w:r>
      <w:r w:rsidRPr="00FF792E">
        <w:rPr>
          <w:rFonts w:ascii="Traditional Arabic" w:hAnsi="Traditional Arabic" w:cs="Traditional Arabic"/>
          <w:sz w:val="36"/>
          <w:szCs w:val="36"/>
          <w:rtl/>
        </w:rPr>
        <w:t>.</w:t>
      </w:r>
    </w:p>
    <w:p w:rsidR="003B59EB" w:rsidRPr="00FF792E" w:rsidRDefault="003B59EB"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وأما الأرض فقد كان سبلها (وقفها)، وأما السلاح والبغلة فقد أخبر أنها لا تورث عنه بل جميع ما يخلفه صدقة ذكره النووي.</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أما الصحابة </w:t>
      </w:r>
      <w:r w:rsidR="003B59EB">
        <w:rPr>
          <w:rFonts w:ascii="Traditional Arabic" w:hAnsi="Traditional Arabic" w:cs="Traditional Arabic"/>
          <w:sz w:val="36"/>
          <w:szCs w:val="36"/>
          <w:rtl/>
        </w:rPr>
        <w:t>-رضي الله عنهم-</w:t>
      </w:r>
      <w:r w:rsidRPr="00FF792E">
        <w:rPr>
          <w:rFonts w:ascii="Traditional Arabic" w:hAnsi="Traditional Arabic" w:cs="Traditional Arabic"/>
          <w:sz w:val="36"/>
          <w:szCs w:val="36"/>
          <w:rtl/>
        </w:rPr>
        <w:t xml:space="preserve"> فقد كانوا يوصون ببعض أموالهم تقربًا إلى الله. وكانت لهم وصية مكتوبة لمن بعدهم من الورثة.</w:t>
      </w:r>
    </w:p>
    <w:p w:rsidR="003B59EB" w:rsidRPr="00FF792E" w:rsidRDefault="003B59EB"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قال النخعي: مات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ولم يوص، وقد أوصى أبو بكر، فإن أوصى فحسن، وإن لم يوص</w:t>
      </w:r>
      <w:r w:rsidR="003B59EB">
        <w:rPr>
          <w:rFonts w:ascii="Traditional Arabic" w:hAnsi="Traditional Arabic" w:cs="Traditional Arabic" w:hint="cs"/>
          <w:sz w:val="36"/>
          <w:szCs w:val="36"/>
          <w:rtl/>
        </w:rPr>
        <w:t>؛</w:t>
      </w:r>
      <w:r w:rsidRPr="00FF792E">
        <w:rPr>
          <w:rFonts w:ascii="Traditional Arabic" w:hAnsi="Traditional Arabic" w:cs="Traditional Arabic"/>
          <w:sz w:val="36"/>
          <w:szCs w:val="36"/>
          <w:rtl/>
        </w:rPr>
        <w:t xml:space="preserve"> فلا شيء عليه(27).</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 </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 xml:space="preserve">وأخرج عبد الرزاق بسند صحيح أن أنسًا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 xml:space="preserve">قال: كانوا ـ أي الصحابة ـ يكتبون في صدور وصاياهم: بسم الله الرحمن الرحيم: هذا ما أوصى به فلان بن فلان، أن يشهد أن لا إله إلا الله وحده لا شريك له، ويشهد أن محمدًا عبده ورسوله، وأن الساعة آتية لا ريب فيها، وأن الله يبعث من في القبور، وأوصى من ترك من أهله أن يتقوا الله، ويصلحوا ذات بينهم، ويطيعوا الله ورسوله إن كانوا مؤمنين، وأوصاهم بما أوصى به إبراهيم بنيه ويعقوب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إِنَّ اللّهَ اصْطَفَى لَكُمُ الدِّينَ فَلاَ تَمُوتُنَّ إَلاَّ وَأَنتُم مُّسْلِمُونَ</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[البقرة:132].</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وتبع الصحابةَ في ذلك مَنْ بعدهم من السلف الصالح، فقال الضحاك: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من مات ولم يوصِ لذوي قرابته فقد ختم عمله بمعصية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(28)، وقال مسروق: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أوص لذي قرابتك ممن لا يرثك، ثم دع المال على ما قسّمه الله عليه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(29).</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3B59EB"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رابعًا: المعقول:</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هو حاجةُ الناس إلى الوصيةِ زيادةً في القُرباتِ والحسناتِ وتداركًا لما فرط به الإنسان في حياته من أعمال الخير، وقد روي في الحديث عن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أنه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إن الله تصدق عليكم عند وفاتكم بثلث أموالكم زيادة لكم في أعمالكم</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(30).</w:t>
      </w:r>
    </w:p>
    <w:p w:rsidR="003B59EB" w:rsidRPr="00FF792E" w:rsidRDefault="003B59EB"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فإن الإنسان مغرور بأمله، مقصر في عمله، فإذا عرض له المرض، وخاف الموت، احتاج إلى تلافي بعض ما فرط منه، من التفريط بماله، على وجه لو مضى فيه يتحقق مقصده المالي.</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3B59EB"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حكم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حكم الوصية له جانبان:</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أحدهما: من حيث الفعل أو الترك.</w:t>
      </w:r>
    </w:p>
    <w:p w:rsidR="003B59EB" w:rsidRPr="00FF792E" w:rsidRDefault="003B59EB"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والثاني: من حيث الأثر الشرعي المترتب عليها(31).</w:t>
      </w:r>
    </w:p>
    <w:p w:rsidR="00FF792E" w:rsidRPr="00FF792E" w:rsidRDefault="003B59EB"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وإليك بيان ذلك:</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أولاً: حكم الوصية من حيث الفعل أو الترك:</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وحكم الوصية من ناحية الفعل أو الترك يراد به الوصف الشرعي لها، والوصف الشرعي من حيث ذاته فيما يتعلق بالوصية لا خلاف بين الفقهاء في أنه يمكن أن يعتريها الأحكام التكليفية الخمسة(32)، حيث يدور حكم الوصية بين الوجوب والاستحباب والكراهية والتحريم والإباحة.</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3B59EB"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1-الوصية الواجبة(33):</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تجب الوصية على من له مال يوصي فيه(34)، وإذا كان على الإنسان حق لله تعالى ككفارة، أو دين لا بيِّنة فيه أي أن يكون مدينًا ولا أحد يعلم عن دَينِه إلا الله والموصي وصاحب الدَّين فهنا تجب الوصية؛ لأن وفاء الدَّين واجب، وما لا يتم الواجب إلا به فهو واجب.</w:t>
      </w:r>
    </w:p>
    <w:p w:rsidR="003B59EB" w:rsidRPr="00FF792E" w:rsidRDefault="003B59EB"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وكذا تجب الوصية للأقربين الذين ليس لهم حق في الإرث وكانوا فقراء والموصي غنيًّا فهنا</w:t>
      </w:r>
      <w:r w:rsidR="003B59EB">
        <w:rPr>
          <w:rFonts w:ascii="Traditional Arabic" w:hAnsi="Traditional Arabic" w:cs="Traditional Arabic"/>
          <w:sz w:val="36"/>
          <w:szCs w:val="36"/>
          <w:rtl/>
        </w:rPr>
        <w:t xml:space="preserve"> تجب عليه الوصية لهؤلاء الأقارب</w:t>
      </w:r>
      <w:r w:rsidR="003B59EB">
        <w:rPr>
          <w:rFonts w:ascii="Traditional Arabic" w:hAnsi="Traditional Arabic" w:cs="Traditional Arabic" w:hint="cs"/>
          <w:sz w:val="36"/>
          <w:szCs w:val="36"/>
          <w:rtl/>
        </w:rPr>
        <w:t xml:space="preserve">، </w:t>
      </w:r>
      <w:r w:rsidRPr="00FF792E">
        <w:rPr>
          <w:rFonts w:ascii="Traditional Arabic" w:hAnsi="Traditional Arabic" w:cs="Traditional Arabic"/>
          <w:sz w:val="36"/>
          <w:szCs w:val="36"/>
          <w:rtl/>
        </w:rPr>
        <w:t xml:space="preserve">دليل ذلك قوله تعالى: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كُتِبَ عَلَيْكُمْ إِذَا حَضَرَ أَحَدَكُمُ الْمَوْتُ إِن تَرَكَ خَيْرًا الْوَصِيَّةُ لِلْوَالِدَيْنِ وَالأقْرَبِينَ بِالْمَعْرُوفِ حَقًّا عَلَى الْمُتَّقِينَ</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[البقرة:180].</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3B59EB"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2-الوصية المستحبة: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إذا كان الموصي ذا مال وورثته أغنياء وكذا أقاربه لا حاجة لهم بالمال، فهنا يستحب الوصية بما يراه الموصي نفعًا له بعد موته(35)، لحديث أبي هريرة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 xml:space="preserve">عن النبي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أنه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إذا مات ابن آدم انقطع عمله إلا من ثلاث: صدقة جارية، أو علم ينتفع به، أو ولد صالح يدعو له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(36).</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3-الوصية المكروهة(37):</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وتكون مكروهة إذا كان مال الموصي قليلًا وورثته محتاجين، لأنه في هذه الحالة ضيَّق على الورثة، ولذا قال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لسعد رضي الله عنه: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إنك إن تذر ورثتك أغنياء خير من أن تذرهم عالة يتكففون الناس</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(38).</w:t>
      </w:r>
    </w:p>
    <w:p w:rsidR="00783777" w:rsidRPr="00FF792E" w:rsidRDefault="00783777"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كما تكره لأهل الفسق متى علم أو غلب على ظنه أنهم سيستعينون بها على الفسق والفجور، أما إذا غلب على ظنه صرفها في المباحات وفيما يساعده على البعد عن المعاصي والتوبة الخالصة والرجوع إلى الله فإنها تكون مباحة وقد تصل إلى درجة الندب(39).</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783777"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4-الوصية المحرمة(40):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وهي الوصية التي لا تجوز ويأثم صاحبها وهي أنواع:</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الأول: ما زاد على الثلث بلا إذن من الورثة لورود النهي عنه في حديث سعد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المتقدم فإن أذنوا فالصحيح جوازها.</w:t>
      </w:r>
    </w:p>
    <w:p w:rsidR="00783777" w:rsidRPr="00FF792E" w:rsidRDefault="00783777"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الثاني: إذا كانت لوارث، لقوله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لا وصية لوارث</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(41).</w:t>
      </w:r>
    </w:p>
    <w:p w:rsidR="00783777" w:rsidRPr="00FF792E" w:rsidRDefault="00783777"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الثالث: الوصية لأمر محرم كالوصية للكنيسة ـ مثلًا ـ أو بالسلاح لأهل الحرب؛ لأن ذلك لا يجوز في الحياة، فلا يجوز بعد الممات. لقوله تعالى: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وَلاَ تَعَاوَنُواْ عَلَى الإِثْمِ وَالْعُدْوَانِ</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[المائدة:2].</w:t>
      </w:r>
    </w:p>
    <w:p w:rsidR="00783777" w:rsidRPr="00FF792E" w:rsidRDefault="00783777"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الرابع: تحرم إذا كان فيها إضرار بالورثة، لما روى عبد الرزاق عن أبي هريرة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 xml:space="preserve">قال: قال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إن الرجل ليعمل بعمل أهل الخير سبعين سنة فإذا أوصى حافٍ في وصيته فيختم له بشر عمله فيدخل النار، وإن الرجل ليعمل بعمل أهل الشر سبعين سنة فيعدل في وصيته فيختم له بخير عمله فيدخل الجنة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قال أبو هريرة: اقرؤوا إن شئتم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تِلْكَ حُدُودُ اللّهِ فَلاَ تَعْتَدُوهَا</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[البقرة:229](42).</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783777"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5-الوصية المباحة: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وهي ما عدا ذلك من الوصايا المتقدمة كأن يكون الموصي ماله قليل وورثته غير محتاجين، فهنا تباح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قيد: وتكون مباحة في الصور السابقة بشرط أن يكون الشيء الموصى به مباحًا أما إذا كان من أفعال القربات فإنها مستحبة.</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783777"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حكم الوصية المعلقة بشرط:</w:t>
      </w:r>
    </w:p>
    <w:p w:rsidR="00FF792E" w:rsidRPr="00FF792E" w:rsidRDefault="00FF792E" w:rsidP="00B2618F">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تصح الوصية المضافة أو المعلقة بشرط أو المقترنة به متى كان الشرط صحيحًا، والشرط الصحيح: هو ما كان فيه مصلحة للموصي أو الموصى له أو لغيرهما، ولم يكن منهيًّا عنه، ولا منافيًا لمقاصد الشريعة. ومتى كان الشرط صحيحًا وجبت مراعاته ما دامت المصلحة منه قائمة. فإن زالت المصلحة المقصودة منه أو كان غير صحيح لم تجب مراعاته(43).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ح</w:t>
      </w:r>
      <w:r w:rsidR="00783777">
        <w:rPr>
          <w:rFonts w:ascii="Traditional Arabic" w:hAnsi="Traditional Arabic" w:cs="Traditional Arabic"/>
          <w:sz w:val="36"/>
          <w:szCs w:val="36"/>
          <w:rtl/>
        </w:rPr>
        <w:t>كم الوصية من حيث الصفة الشرعية: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وهو حكمها من حيث صفتها الشرعية ابتداءً، وقد اختلف فيها الفقهاء حسب النصوص الشرعية المتعلقة بها على النحو التالي:</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أولًا: أنها فرض على كل من ترك مالًا.</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وإلى هذا ذهب ابن حزم الظاهري، واستدل بقوله تعالى: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كُتِبَ عَلَيْكُمْ إِذَا حَضَرَ أَحَدَكُمُ الْمَوْتُ...</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[البقرة:180]، وبقوله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ما حق امرئ مسلم له شيء يوصي فيه يبيت ليلتين إلا ووصيته عنده مكتوبة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(44). واستنادًا إلى ما ثبت من وجوبها عن صحابة النبي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فقد روي القول بوجوب الوصية عن ابن عمر وطلحة والزبير، وعبد الله بن أبي أوفى، وبهذا قال كثير من التابعين منهم طلحة بن مصرف، وطاووس، والشعبي(45).</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ثانيًا: أنها واجبة للوالدين والأقربين غير الوارثين.</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وإلى هذا ذهب داود الظاهري، وحُكي عن مسروق وطاووس، وإياس وقتادة وابن جرير الطبري، واستدل أصحاب هذا المذهب بقوله تعالى: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كُتِبَ عَلَيْكُمْ إِذَا حَضَرَ أَحَدَكُمُ الْمَوْتُ إِن تَرَكَ خَيْرًا الْوَصِيَّةُ لِلْوَالِدَيْنِ وَالأقْرَبِينَ بِالْمَعْرُوفِ حَقًّا عَلَى الْمُتَّقِينَ</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[البقرة:180]. وبحديث ابن عمر السابق: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ما حق امرئ مسلم...</w:t>
      </w:r>
      <w:r w:rsidR="006E33EA">
        <w:rPr>
          <w:rFonts w:ascii="Traditional Arabic" w:hAnsi="Traditional Arabic" w:cs="Traditional Arabic"/>
          <w:sz w:val="36"/>
          <w:szCs w:val="36"/>
          <w:rtl/>
        </w:rPr>
        <w:t>"</w:t>
      </w:r>
      <w:r w:rsidR="00783777">
        <w:rPr>
          <w:rFonts w:ascii="Traditional Arabic" w:hAnsi="Traditional Arabic" w:cs="Traditional Arabic"/>
          <w:sz w:val="36"/>
          <w:szCs w:val="36"/>
          <w:rtl/>
        </w:rPr>
        <w:t xml:space="preserve"> الحديث.</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ثالثًا: مذهب الأئمة الأربعة: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ذهب الأئمة الأربعة أصحاب المذاهب المشهورة إلى أن الوصية ليست واجبة ولا مفروضة على الموصي بعد آية المواريث التي نسخت وجوبها للوالدين والأقربين، وإنما يمكن أن تعتريها الأحكام التكليفية الخمسة حسبما يتعلق بها من قرائن وأفعال، وتتعلق بالموصي نفسه بناء على ما سبق ذكره وتوضيحه من قبل.</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 xml:space="preserve">وقال ابن عباس في قوله: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كُتِبَ عَلَيْكُمْ إِذَا حَضَرَ أَحَدَكُمُ الْمَوْتُ</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الآية. إنه منسوخ بقوله: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لِّلرِّجَالِ نَصيِبٌ</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الآية، ورووا من طرق أنه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لا وصية لوارث</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(46).</w:t>
      </w:r>
    </w:p>
    <w:p w:rsidR="00783777" w:rsidRPr="00FF792E" w:rsidRDefault="00783777"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وأجابوا عن حديث ابن عمر السابق في لفظ مسلم: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وصية يريد أن يوصي بها</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بأنها: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لو كانت واجبة لم يجعلها إلى إرادة الموصي، ولكان ذلك لازمًا على كل حال</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(47).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والمذهب الراجح هو ما ذهب إليه الأئمة الأربعة.</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حكم الوصية بالمعنى الثا</w:t>
      </w:r>
      <w:r w:rsidR="00783777">
        <w:rPr>
          <w:rFonts w:ascii="Traditional Arabic" w:hAnsi="Traditional Arabic" w:cs="Traditional Arabic"/>
          <w:sz w:val="36"/>
          <w:szCs w:val="36"/>
          <w:rtl/>
        </w:rPr>
        <w:t>ني وهو الأثر المترتب عليها(48):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لا خلاف بين الفقهاء في أن الحكم الشرعي للوصية بهذا المعنى الثاني إنما هو حدوث الملك للموصى له في </w:t>
      </w:r>
      <w:r w:rsidR="00783777" w:rsidRPr="00FF792E">
        <w:rPr>
          <w:rFonts w:ascii="Traditional Arabic" w:hAnsi="Traditional Arabic" w:cs="Traditional Arabic" w:hint="cs"/>
          <w:sz w:val="36"/>
          <w:szCs w:val="36"/>
          <w:rtl/>
        </w:rPr>
        <w:t>الموصي</w:t>
      </w:r>
      <w:r w:rsidRPr="00FF792E">
        <w:rPr>
          <w:rFonts w:ascii="Traditional Arabic" w:hAnsi="Traditional Arabic" w:cs="Traditional Arabic"/>
          <w:sz w:val="36"/>
          <w:szCs w:val="36"/>
          <w:rtl/>
        </w:rPr>
        <w:t xml:space="preserve"> به وقت الموت لا وقت الوصية، لأن الوصية ليست بتمليك في الحال، بل هي تمليك مضاف لما بعد الحياة بدون عوض(49).</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كما اتفق الفقهاء على ضرورة الإيجاب بالوصية من </w:t>
      </w:r>
      <w:r w:rsidR="00B2618F" w:rsidRPr="00FF792E">
        <w:rPr>
          <w:rFonts w:ascii="Traditional Arabic" w:hAnsi="Traditional Arabic" w:cs="Traditional Arabic" w:hint="cs"/>
          <w:sz w:val="36"/>
          <w:szCs w:val="36"/>
          <w:rtl/>
        </w:rPr>
        <w:t>الموصي</w:t>
      </w:r>
      <w:r w:rsidRPr="00FF792E">
        <w:rPr>
          <w:rFonts w:ascii="Traditional Arabic" w:hAnsi="Traditional Arabic" w:cs="Traditional Arabic"/>
          <w:sz w:val="36"/>
          <w:szCs w:val="36"/>
          <w:rtl/>
        </w:rPr>
        <w:t xml:space="preserve"> لصحتها لأن إيجاب الموجب ركن في الوصية بالإجماع، ولكنهم اختلفوا في القبول لها هل يعتبر شرطًا في صحتها، أو ركنًا فيها أم لا، على النحو التالي:</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 جمهور الفقهاء وهم الأئمة الأربعة يذهبون إلى أن الوصية إن كانت لغير معين كالفقراء لزمت بموت الموصي ولا تحتاج إلى قبول الموصى له حيث لا يعتبر القبول هنا ركنًا ولا شرطًا.</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وأما إذا كانت الوصية لمعين فإنها تحتاج إلى قبول، ويكون القبول ضروريًّا لصحتها ولزومها، سواء كان ركنًا أم شرطًا(50).</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2- وذهب نفر من الحنفية إلى أن قبول الموصى له لا يعد ركنًا ولا شرطًا سواء كانت الوصية لمعين كمحمد بن فلان أو لغير معين كالفقراء والمساكين. وذلك لأن الوصية ركنها الإيجاب فقط ولا تحتاج إلى قبول(51).</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ويتفق جميع الفقهاء على أن القبول لا يلزم الفور به بعد الموت وأنه إذا حدث القبول بعد الموت تأكد صحة الوصية ولزومها ودخولها في ملك الموصى له. ولكنهم اختلفوا فيما إذا تأخر القبول بها لفترة ثم تم القبول هل العبرة بوقت القبول في الملك أم بموت الموصي أم هما معًا.</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 المالكية ولهم في ذلك ثلاثة أقوال:</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أحدهما: أن ملكها من حين الموت مطلقًا.</w:t>
      </w:r>
    </w:p>
    <w:p w:rsidR="00783777" w:rsidRPr="00FF792E" w:rsidRDefault="00783777"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والثاني: من وقت القبول.</w:t>
      </w:r>
    </w:p>
    <w:p w:rsidR="00783777" w:rsidRPr="00FF792E" w:rsidRDefault="00783777"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والثالث: اعتبارهما معًا(52).</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2-جمهور الفقهاء:</w:t>
      </w:r>
    </w:p>
    <w:p w:rsidR="00FF792E" w:rsidRPr="00FF792E" w:rsidRDefault="00FF792E" w:rsidP="00B2618F">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وهو التفريق بين ما إذا كانت الوصية لمعين أو لغير معين، فإن كانت لمعين لزم القبول واعتبر من وقته حتى لا يؤدي التأخير إلى ضرر الورثة، ولحثه على سرعة القبول أو الرد حتى تتحدد الحقوق بالنسبة لآثار المال الناتجة عنه. أما إن كانت الوصية لغير معين فإنها تلزم بالموت ولا تحتاج إلى قبول هذا يكون </w:t>
      </w:r>
      <w:r w:rsidR="00783777" w:rsidRPr="00FF792E">
        <w:rPr>
          <w:rFonts w:ascii="Traditional Arabic" w:hAnsi="Traditional Arabic" w:cs="Traditional Arabic" w:hint="cs"/>
          <w:sz w:val="36"/>
          <w:szCs w:val="36"/>
          <w:rtl/>
        </w:rPr>
        <w:t>المراع</w:t>
      </w:r>
      <w:r w:rsidR="00783777">
        <w:rPr>
          <w:rFonts w:ascii="Traditional Arabic" w:hAnsi="Traditional Arabic" w:cs="Traditional Arabic" w:hint="cs"/>
          <w:sz w:val="36"/>
          <w:szCs w:val="36"/>
          <w:rtl/>
        </w:rPr>
        <w:t>ى</w:t>
      </w:r>
      <w:r w:rsidRPr="00FF792E">
        <w:rPr>
          <w:rFonts w:ascii="Traditional Arabic" w:hAnsi="Traditional Arabic" w:cs="Traditional Arabic"/>
          <w:sz w:val="36"/>
          <w:szCs w:val="36"/>
          <w:rtl/>
        </w:rPr>
        <w:t xml:space="preserve"> في المالكية هنا وقت الموت. وهو المذهب الراجح.</w:t>
      </w:r>
    </w:p>
    <w:p w:rsidR="00FF792E" w:rsidRPr="00FF792E" w:rsidRDefault="00783777"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lastRenderedPageBreak/>
        <w:t>فضل الوصية(53):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قال الشعبي: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كان يقال: من أوصى بوصية فلم يَـجُرْ ولم يحِفْ كان له من الأجر مثل ما إن لو تصدق به في حياته</w:t>
      </w:r>
      <w:r w:rsidR="006E33EA">
        <w:rPr>
          <w:rFonts w:ascii="Traditional Arabic" w:hAnsi="Traditional Arabic" w:cs="Traditional Arabic"/>
          <w:sz w:val="36"/>
          <w:szCs w:val="36"/>
          <w:rtl/>
        </w:rPr>
        <w:t>"</w:t>
      </w:r>
      <w:r w:rsidR="00783777">
        <w:rPr>
          <w:rFonts w:ascii="Traditional Arabic" w:hAnsi="Traditional Arabic" w:cs="Traditional Arabic"/>
          <w:sz w:val="36"/>
          <w:szCs w:val="36"/>
          <w:rtl/>
        </w:rPr>
        <w:t>(54).</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783777"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نماذج من وصايا السلف:</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عن أنس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قال هكذا كانوا يوصون: هذا ما أوصى به فلان بن فلان، أنه يشهد أن لا إله إلا الله وحده لا شريك له وأن محمدًا عبده ورسوله، وأن الساعة آتية لا ريب فيها وأن الله يبعث من في القبور.</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وأوصى من ترك بعده من أهله أن يتقوا الله ويصلحوا ذات بينهم، وأن يطيعوا الله ورسوله إن كانوا مؤمنين، وأوصاهم بما أوصى به إبراهيم بنيه ويعقوب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يَا بَنِيَّ إِنَّ اللّهَ اصْطَفَى لَكُمُ الدِّينَ فَلاَ تَمُوتُنَّ إَلاَّ وَأَنتُم مُّسْلِمُونَ</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وأوصى إن حَدث به حدثٌ من وجعه هذا، أن حاجته كذا وكذا...</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(55).</w:t>
      </w:r>
    </w:p>
    <w:p w:rsidR="00783777" w:rsidRPr="00FF792E" w:rsidRDefault="00783777"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وروى الدارمي بسنده وصية الربيع بن خثيم وهي(56):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هذا ما أوصى به الربيع بن خثيم وأشهد الله عليه، وكفى به شهيدًا وجازيًا لعباده الصالحين ومثيبًا فإني رضيت بالله ربًا، وبالإسلام دينًا، وبمحمدٍ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نبيًا، وإني آمر نفسي ومن أطاعني أن نعبد الله في العابدين، ونحمده في الحامدين، وأن ننصح لجماعة المسلمين</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(57).</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783777"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الحكمة من الوصية(58):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مما ينبغي التنبيه عليه أن الله ـ تعالى ـ حينما تعبدنا بما أمرنا به فقد يبين لنا الحكمة من هذا الأمر أو هذا النهي وهذا موجود في كتاب الله ـ تعالى ـ كثير وقد لا يبين الحكمة في بعض الأوامر أو في بعض المنهيات لكن ليس معنى ذلك أننا نتوقف في فعل ما أمرنا به لعدم بيان الحكمة فيه بل نقوم بفعله وإن لم تظهر لنا الحكمة من تشريعه.</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513BCB">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ولما كانت الوصية من هذا النوع الأخير التي لم تأت نصوص الكتاب والسنة في بيان الحكمة من تشريعها أحببت أن أنبه على هذا الجانب فلو لم تظهر للبعض الحكمة من تشريعها فإن التشريع لها باقٍ مع العلم بأنه من نظر بعين البصيرة والفقه في الوصية وجد الكثير من جوانب الحكمة في تشريعها؛ فمن هذه الجوانب:</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1- قال الله ـ تعالى ـ عن يعقوب عليه السلام: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أَمْ كُنتُمْ شُهَدَاء إِذْ حَضَرَ يَعْقُوبَ الْمَوْتُ إِذْ قَالَ لِبَنِيهِ مَا تَعْبُدُونَ مِن بَعْدِي قَالُواْ نَعْبُدُ إِلَهَكَ وَإِلَهَ آبَائِكَ إِبْرَاهِيمَ وَإِسْمَاعِيلَ وَإِسْحَقَ إِلَهًا وَاحِدًا وَنَحْنُ لَهُ مُسْلِمُونَ</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[البقرة:133].</w:t>
      </w:r>
    </w:p>
    <w:p w:rsidR="00783777" w:rsidRPr="00FF792E" w:rsidRDefault="00783777"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فهذه وصية من يعقوب لأبنائه بالتمسك بعبادة الله وحده لا شريك له فهذه وصية جامعة للموصي والموصى إليه بل هي من أنفع الوصايا على الإطلاق، وللأسف غفل الكثير عن هذه الوصية ونظروا لما هو دونها في النفع فهي وصية الأولين والآخرين لأبنائهم وأتباعهم بل هي وصية رب العالمين لعباده.</w:t>
      </w:r>
    </w:p>
    <w:p w:rsidR="00513BCB" w:rsidRPr="00FF792E" w:rsidRDefault="00513BCB"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فما ينبغي التفطن له أن يوصي أحدنا أولاده إذا حضرته الوفاة بما وصى به يعقوب أولاده لكي يثبتوا عليه حتى يلقوا ربهم </w:t>
      </w:r>
      <w:r w:rsidR="00EA2D12">
        <w:rPr>
          <w:rFonts w:ascii="Traditional Arabic" w:hAnsi="Traditional Arabic" w:cs="Traditional Arabic"/>
          <w:sz w:val="36"/>
          <w:szCs w:val="36"/>
          <w:rtl/>
        </w:rPr>
        <w:t>-سبحانه وتعالى-</w:t>
      </w:r>
      <w:r w:rsidRPr="00FF792E">
        <w:rPr>
          <w:rFonts w:ascii="Traditional Arabic" w:hAnsi="Traditional Arabic" w:cs="Traditional Arabic"/>
          <w:sz w:val="36"/>
          <w:szCs w:val="36"/>
          <w:rtl/>
        </w:rPr>
        <w:t>.</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 xml:space="preserve">2- ومن الحكمة في تشريعها أنها تبرأ بها ذمة الموصي مما يحدث بعد موته وبخاصة إذا كان في أماكن يكثر فيها الجهل بعقيدة التوحيد فالموصي يوصي أولاده مثلًا وكذا أقاربه ببراءته من الحالقة والشاقة والصالقة كما قال أبو موسى الأشعري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 xml:space="preserve">في مرض موته: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أنا بريء ممن برئ منه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من </w:t>
      </w:r>
      <w:proofErr w:type="spellStart"/>
      <w:r w:rsidRPr="00FF792E">
        <w:rPr>
          <w:rFonts w:ascii="Traditional Arabic" w:hAnsi="Traditional Arabic" w:cs="Traditional Arabic"/>
          <w:sz w:val="36"/>
          <w:szCs w:val="36"/>
          <w:rtl/>
        </w:rPr>
        <w:t>الصالقة</w:t>
      </w:r>
      <w:proofErr w:type="spellEnd"/>
      <w:r w:rsidRPr="00FF792E">
        <w:rPr>
          <w:rFonts w:ascii="Traditional Arabic" w:hAnsi="Traditional Arabic" w:cs="Traditional Arabic"/>
          <w:sz w:val="36"/>
          <w:szCs w:val="36"/>
          <w:rtl/>
        </w:rPr>
        <w:t xml:space="preserve"> والحالقة والشاقة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(59)، وكذا براءته من دعوى الجاهلية الممقوتة فإذا وصى الموصي بعدم شق الجيوب ولطم الخدود وحلق الرؤوس وغيرها من الأمور المنهية شرعًا فإنه ينجو من عذاب القبر فإن النبي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إن الميت ليعذب ببكاء أهله عليه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(60)، والمراد بالبكاء هنا هو المصحوب بما ذكرناه آنفًا فإذا وصى بعدم فعل هذه الأشياء وبراءته منها نجا بلا شك من العذاب المرتب على ذلك.</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 ومن حكمتها أنها عمل ينتفع به الميت بعد موته فلو أن أحد الموصين أوصى بعمل خيري دائم النفع فهذا بلا شك ينتفع به الميت فهو رصيد دائم يزيد له في حسناته بعد مماته.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كما في حديث أبي هريرة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 xml:space="preserve">قال: قال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إذا مات ابن آدم انقطع عمله إلا من ثلاث: صدقة جارية، أو علم ينتفع به، أو ولد صالح يدعو له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(61).</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 ومن حكمتها أن فيها الحفاظ على مال الدائن وبراءة ذمة المدين وبهذا تظهر الحكمة من أن حقوق الآدميين مح</w:t>
      </w:r>
      <w:r w:rsidR="00783777">
        <w:rPr>
          <w:rFonts w:ascii="Traditional Arabic" w:hAnsi="Traditional Arabic" w:cs="Traditional Arabic"/>
          <w:sz w:val="36"/>
          <w:szCs w:val="36"/>
          <w:rtl/>
        </w:rPr>
        <w:t>فوظة حتى وإن مات من عليه الدين.</w:t>
      </w:r>
    </w:p>
    <w:p w:rsidR="009F7E3F" w:rsidRPr="00FF792E" w:rsidRDefault="009F7E3F" w:rsidP="00ED2392">
      <w:pPr>
        <w:spacing w:line="240" w:lineRule="auto"/>
        <w:jc w:val="lowKashida"/>
        <w:rPr>
          <w:rFonts w:ascii="Traditional Arabic" w:hAnsi="Traditional Arabic" w:cs="Traditional Arabic"/>
          <w:sz w:val="36"/>
          <w:szCs w:val="36"/>
          <w:rtl/>
        </w:rPr>
      </w:pPr>
    </w:p>
    <w:p w:rsidR="00FF792E" w:rsidRPr="00FF792E" w:rsidRDefault="00FF792E" w:rsidP="009F7E3F">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5- ومن حكمتها أنها حماية للأموال ورعاية للقُصَّر، فلو أن رجلًا مات وترك ثروة مالية للورثة وبين هؤلاء الورثة قُصَّر لا يحسنون التصرف في أموالهم وقد أوصى هذا الرجل بأن يكون زيد من الناس وصيًّا على أولاده، فإن هذا الوصي يقوم مقام والدهم فيحافظ على القصر وعلى أموالهم.</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6- ثم إنها صدقة تصدق الله بها على الموصي بعد وفاته، فينبغي إذا كان ص</w:t>
      </w:r>
      <w:r w:rsidR="00783777">
        <w:rPr>
          <w:rFonts w:ascii="Traditional Arabic" w:hAnsi="Traditional Arabic" w:cs="Traditional Arabic"/>
          <w:sz w:val="36"/>
          <w:szCs w:val="36"/>
          <w:rtl/>
        </w:rPr>
        <w:t>احب مال ألا يحرم نفسه من الخير.</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7- ثم إن وصية المرء بأقاربه غير الوارثين هو من باب العناية بهم، وصلة رحمهم، و</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يعلم الله العليم الحكيم أن بعض الأثرياء أو أكثرهم لهم أجداد محرومون من الميراث بآبائهم، سواء كان جده لأبيه أو لأمه، هل يبقى محرومًا من الوصية؟</w:t>
      </w:r>
      <w:r w:rsidR="006E33EA">
        <w:rPr>
          <w:rFonts w:ascii="Traditional Arabic" w:hAnsi="Traditional Arabic" w:cs="Traditional Arabic"/>
          <w:sz w:val="36"/>
          <w:szCs w:val="36"/>
          <w:rtl/>
        </w:rPr>
        <w:t>"</w:t>
      </w:r>
      <w:r w:rsidR="00783777">
        <w:rPr>
          <w:rFonts w:ascii="Traditional Arabic" w:hAnsi="Traditional Arabic" w:cs="Traditional Arabic"/>
          <w:sz w:val="36"/>
          <w:szCs w:val="36"/>
          <w:rtl/>
        </w:rPr>
        <w:t>(62).</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783777"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أركان الوصية(63):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 الموصي: وهو صاحب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 الموصى له: وهو المستفيد من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 الموصَى به: وهو الشيء المستفاد منه غالبًا.</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 الموصى إليه (الوصي): وهو القائم بتنفيذ الوصية.</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وأضاف بعضهم ركنًا خامسًا، وهو:</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الصيغة: وهي الألفاظ المستعملة في الوصية، كأن تقول أوصيت بكذا لفلان، أو جعلت لفلان ثلث مالي بعد موتي ونحو ذلك.</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وبيان الأركان كما يلي:</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أولاً: الموصي: والمراد به صاحب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الشروط المعتبرة في الموصي:</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 xml:space="preserve">1- كونه أهلًا للتبرع أي كامل الأهلية. ويستثنى من ذلك السفيه وضعيف العقل والصغير المميز، فتصح منهم الوصية إذا كانت تشتمل على نفع لهم بلا ضرر أما الصغير المميز فلما رواه مالك في الموطأ(64) بإسناد حسن(65)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أن عمر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أجاز وصية غلام من غسان</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وكان عمره عشر سنين، ولأن الصبي محتاج إلى الثواب، وهذا محض مصلحة من غير ضرورة، وكذلك المحجور عليه لأن علة الحجر تبديد المال وإتلافه وتلك علة مرتفعة عنه بالموت(66).</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وكذلك المحجور عليه لحظ غيره، فإن الحجر لحظ الغرماء ولا ضرر عليهم في وصيته، لأنه إنما تنفذ وصيته في ثلثه بعد وفاء دينه.</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 أن لا يكون معاينًا للموت: فإن عاينه لم تصح، لأنه لا قول له حينئذٍ معتبر شرعًا.</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 أن يكون مالكًا للمال أو المنفعة.</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4- أن يكون الموصي غير مدين دينًا يستغرق كل ماله: فإن كان كذلك فإن الوصية لا تصح؛ لأن سداد الدين مقدم على الوصية، كما في أثر علي رضي الله عنه: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قضى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بالدَّيْن قبل الوصية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(67).</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ثانيًا: الموصَى له: وهو المستفيد من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فإن كانت الوصية لجهة عامة فشرطه أن لا تكون جهة معصية، وإن كانت خاصة فالشروط المعتبرة فيه:</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 أن لا يكون وارثًا للموصِي: نُسخت الوصية للوارثين بآية المواريث عند جمهور الفقهاء، وبقيت لغير الوارثين من الأقربين بقوله تعالى في المواريث: ﴿</w:t>
      </w:r>
      <w:r w:rsidRPr="00FF792E">
        <w:rPr>
          <w:rFonts w:ascii="Times New Roman" w:hAnsi="Times New Roman" w:cs="Times New Roman" w:hint="cs"/>
          <w:sz w:val="36"/>
          <w:szCs w:val="36"/>
          <w:rtl/>
        </w:rPr>
        <w:t>ﯫ</w:t>
      </w:r>
      <w:r w:rsidRPr="00FF792E">
        <w:rPr>
          <w:rFonts w:ascii="Traditional Arabic" w:hAnsi="Traditional Arabic" w:cs="Traditional Arabic"/>
          <w:sz w:val="36"/>
          <w:szCs w:val="36"/>
          <w:rtl/>
        </w:rPr>
        <w:t xml:space="preserve"> </w:t>
      </w:r>
      <w:r w:rsidRPr="00FF792E">
        <w:rPr>
          <w:rFonts w:ascii="Times New Roman" w:hAnsi="Times New Roman" w:cs="Times New Roman" w:hint="cs"/>
          <w:sz w:val="36"/>
          <w:szCs w:val="36"/>
          <w:rtl/>
        </w:rPr>
        <w:t>ﯬ</w:t>
      </w:r>
      <w:r w:rsidRPr="00FF792E">
        <w:rPr>
          <w:rFonts w:ascii="Traditional Arabic" w:hAnsi="Traditional Arabic" w:cs="Traditional Arabic"/>
          <w:sz w:val="36"/>
          <w:szCs w:val="36"/>
          <w:rtl/>
        </w:rPr>
        <w:t xml:space="preserve"> </w:t>
      </w:r>
      <w:r w:rsidRPr="00FF792E">
        <w:rPr>
          <w:rFonts w:ascii="Times New Roman" w:hAnsi="Times New Roman" w:cs="Times New Roman" w:hint="cs"/>
          <w:sz w:val="36"/>
          <w:szCs w:val="36"/>
          <w:rtl/>
        </w:rPr>
        <w:t>ﯭ</w:t>
      </w:r>
      <w:r w:rsidRPr="00FF792E">
        <w:rPr>
          <w:rFonts w:ascii="Traditional Arabic" w:hAnsi="Traditional Arabic" w:cs="Traditional Arabic"/>
          <w:sz w:val="36"/>
          <w:szCs w:val="36"/>
          <w:rtl/>
        </w:rPr>
        <w:t xml:space="preserve"> </w:t>
      </w:r>
      <w:r w:rsidRPr="00FF792E">
        <w:rPr>
          <w:rFonts w:ascii="Times New Roman" w:hAnsi="Times New Roman" w:cs="Times New Roman" w:hint="cs"/>
          <w:sz w:val="36"/>
          <w:szCs w:val="36"/>
          <w:rtl/>
        </w:rPr>
        <w:t>ﯮ</w:t>
      </w:r>
      <w:r w:rsidRPr="00FF792E">
        <w:rPr>
          <w:rFonts w:ascii="Traditional Arabic" w:hAnsi="Traditional Arabic" w:cs="Traditional Arabic"/>
          <w:sz w:val="36"/>
          <w:szCs w:val="36"/>
          <w:rtl/>
        </w:rPr>
        <w:t xml:space="preserve"> </w:t>
      </w:r>
      <w:r w:rsidRPr="00FF792E">
        <w:rPr>
          <w:rFonts w:ascii="Times New Roman" w:hAnsi="Times New Roman" w:cs="Times New Roman" w:hint="cs"/>
          <w:sz w:val="36"/>
          <w:szCs w:val="36"/>
          <w:rtl/>
        </w:rPr>
        <w:t>ﯯ</w:t>
      </w:r>
      <w:r w:rsidRPr="00FF792E">
        <w:rPr>
          <w:rFonts w:ascii="Traditional Arabic" w:hAnsi="Traditional Arabic" w:cs="Traditional Arabic"/>
          <w:sz w:val="36"/>
          <w:szCs w:val="36"/>
          <w:rtl/>
        </w:rPr>
        <w:t xml:space="preserve"> </w:t>
      </w:r>
      <w:r w:rsidRPr="00FF792E">
        <w:rPr>
          <w:rFonts w:ascii="Times New Roman" w:hAnsi="Times New Roman" w:cs="Times New Roman" w:hint="cs"/>
          <w:sz w:val="36"/>
          <w:szCs w:val="36"/>
          <w:rtl/>
        </w:rPr>
        <w:t>ﯰ</w:t>
      </w:r>
      <w:r w:rsidRPr="00FF792E">
        <w:rPr>
          <w:rFonts w:ascii="Traditional Arabic" w:hAnsi="Traditional Arabic" w:cs="Traditional Arabic"/>
          <w:sz w:val="36"/>
          <w:szCs w:val="36"/>
          <w:rtl/>
        </w:rPr>
        <w:t xml:space="preserve"> </w:t>
      </w:r>
      <w:r w:rsidRPr="00FF792E">
        <w:rPr>
          <w:rFonts w:ascii="Times New Roman" w:hAnsi="Times New Roman" w:cs="Times New Roman" w:hint="cs"/>
          <w:sz w:val="36"/>
          <w:szCs w:val="36"/>
          <w:rtl/>
        </w:rPr>
        <w:t>ﯱ</w:t>
      </w:r>
      <w:r w:rsidRPr="00FF792E">
        <w:rPr>
          <w:rFonts w:ascii="Traditional Arabic" w:hAnsi="Traditional Arabic" w:cs="Traditional Arabic"/>
          <w:sz w:val="36"/>
          <w:szCs w:val="36"/>
          <w:rtl/>
        </w:rPr>
        <w:t xml:space="preserve">﴾، وهذا </w:t>
      </w:r>
      <w:r w:rsidRPr="00FF792E">
        <w:rPr>
          <w:rFonts w:ascii="Traditional Arabic" w:hAnsi="Traditional Arabic" w:cs="Traditional Arabic"/>
          <w:sz w:val="36"/>
          <w:szCs w:val="36"/>
          <w:rtl/>
        </w:rPr>
        <w:lastRenderedPageBreak/>
        <w:t xml:space="preserve">مذهب جمهور الفقهاء(68)، لما ثبت عن أبي أمامة الباهلي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 xml:space="preserve">قال: قال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إن الله أعطى كل ذي حق حقه، ألا لا وصية لوارث</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(69).</w:t>
      </w:r>
    </w:p>
    <w:p w:rsidR="00513BCB" w:rsidRPr="00FF792E" w:rsidRDefault="00513BCB"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ومذهب</w:t>
      </w:r>
      <w:r w:rsidRPr="00FF792E">
        <w:rPr>
          <w:rFonts w:ascii="Traditional Arabic" w:hAnsi="Traditional Arabic" w:cs="Traditional Arabic"/>
          <w:sz w:val="36"/>
          <w:szCs w:val="36"/>
          <w:rtl/>
        </w:rPr>
        <w:t xml:space="preserve"> الحنفية وهو الأظهر عند الشافعية وظاهر مذهب الإمام أحمد وقول عند المالكية أن الوصية للوارث صحيحة موقوفة على إجازة الورثة(70). لما رُوي أن النبي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لا وصية لوارث إلا أن يجيز الورثة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(71). وري بلفظ: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إلا أن يشاء الورثة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(72)</w:t>
      </w:r>
      <w:r w:rsidR="00812A99">
        <w:rPr>
          <w:rFonts w:ascii="Traditional Arabic" w:hAnsi="Traditional Arabic" w:cs="Traditional Arabic"/>
          <w:sz w:val="36"/>
          <w:szCs w:val="36"/>
          <w:rtl/>
        </w:rPr>
        <w:t>. وقال به الحسن وابن سيرين(73).</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 كونه الموصَى له معينًا: فإن كان مجهول العين فلا تصح له الوصية، ويكفي العلم بالوصف كقوله أوصي للمساكين والفقراء.</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3- كون الموصَى له أهلًا للتملك: فإن كان ممن لا يصح تملكه فلا تصح الوصية له، </w:t>
      </w:r>
      <w:proofErr w:type="spellStart"/>
      <w:r w:rsidRPr="00FF792E">
        <w:rPr>
          <w:rFonts w:ascii="Traditional Arabic" w:hAnsi="Traditional Arabic" w:cs="Traditional Arabic"/>
          <w:sz w:val="36"/>
          <w:szCs w:val="36"/>
          <w:rtl/>
        </w:rPr>
        <w:t>كالجني</w:t>
      </w:r>
      <w:proofErr w:type="spellEnd"/>
      <w:r w:rsidRPr="00FF792E">
        <w:rPr>
          <w:rFonts w:ascii="Traditional Arabic" w:hAnsi="Traditional Arabic" w:cs="Traditional Arabic"/>
          <w:sz w:val="36"/>
          <w:szCs w:val="36"/>
          <w:rtl/>
        </w:rPr>
        <w:t xml:space="preserve"> والبهيمة والميت(74)، ونحوه.</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4- كون الموصَى له حيًّا غير ميت(75): جاء في الكافي: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ولا تصح الوصية لمن لا يملك كالميت، لأنه تمليك فلم يصح لهم</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وقال في المهذب: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ولا تصح الوصية لمن لا يملك، فإن وصى لميت لم تصح الوصية، لأنه تمليك فلم يصح للميت كالهبة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فإن</w:t>
      </w:r>
      <w:r w:rsidRPr="00FF792E">
        <w:rPr>
          <w:rFonts w:ascii="Traditional Arabic" w:hAnsi="Traditional Arabic" w:cs="Traditional Arabic"/>
          <w:sz w:val="36"/>
          <w:szCs w:val="36"/>
          <w:rtl/>
        </w:rPr>
        <w:t xml:space="preserve"> كان حيًّا حياة تقديرية كالجنين في بطن أمه فهل تصح الوصية؟</w:t>
      </w:r>
    </w:p>
    <w:p w:rsidR="00812A99" w:rsidRPr="00FF792E" w:rsidRDefault="00FF792E" w:rsidP="00513BCB">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الصحيح</w:t>
      </w:r>
      <w:r w:rsidRPr="00FF792E">
        <w:rPr>
          <w:rFonts w:ascii="Traditional Arabic" w:hAnsi="Traditional Arabic" w:cs="Traditional Arabic"/>
          <w:sz w:val="36"/>
          <w:szCs w:val="36"/>
          <w:rtl/>
        </w:rPr>
        <w:t xml:space="preserve"> أنها تصح للحمل الذي تحقق وجوده قبل صدور الوصية، أما إن كان غير موجود حينها كما لو قال: أوصيت لحمل فلانة وهي لم تحمل بعد، فلا تصح؛ لأنها وصية لمعدوم(76).</w:t>
      </w:r>
    </w:p>
    <w:p w:rsidR="00FF792E" w:rsidRDefault="00FF792E" w:rsidP="00513BCB">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فإن</w:t>
      </w:r>
      <w:r w:rsidRPr="00FF792E">
        <w:rPr>
          <w:rFonts w:ascii="Traditional Arabic" w:hAnsi="Traditional Arabic" w:cs="Traditional Arabic"/>
          <w:sz w:val="36"/>
          <w:szCs w:val="36"/>
          <w:rtl/>
        </w:rPr>
        <w:t xml:space="preserve"> أوصى لحمل تحقق وجوده فنزل ميتًا بطلت الوصية، وتعرف حياته باستهلاله. والاستهلال هو صياح المولود أو عطاسه أو تنفسه ونحو ذلك.</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لكن</w:t>
      </w:r>
      <w:r w:rsidRPr="00FF792E">
        <w:rPr>
          <w:rFonts w:ascii="Traditional Arabic" w:hAnsi="Traditional Arabic" w:cs="Traditional Arabic"/>
          <w:sz w:val="36"/>
          <w:szCs w:val="36"/>
          <w:rtl/>
        </w:rPr>
        <w:t xml:space="preserve"> هناك سؤال قد يطرأ على البعض بماذا يتحقق وجود الحمل؟</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الجواب</w:t>
      </w:r>
      <w:r w:rsidRPr="00FF792E">
        <w:rPr>
          <w:rFonts w:ascii="Traditional Arabic" w:hAnsi="Traditional Arabic" w:cs="Traditional Arabic"/>
          <w:sz w:val="36"/>
          <w:szCs w:val="36"/>
          <w:rtl/>
        </w:rPr>
        <w:t>: يتحقق تحقيق وجود الحمل إن ولد قبل تمام ستة أشهر من وقت الوصية؛ لأن هذه الفترة أقل مدة تضع فيها المرأة حملها، أما في عصرنا الحاضر فوسائل التقنية الحديثة سهَّلت لنا معرفة مثل ذلك.</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5- كون الموصَى له غير قاتل للموصِي: فإذا أوصَى شخص لآخر ثم قتله الموصى له بعد الوصية بطلت الوصية إن كان القتل عمدًا قياسًا على الميراث، وللقاعدة الفقهية المشهورة (من تعجل شيئًا قبل أوانه عوقب بحرمانه)، وقال الإمام مالك رحمه الله: تصح لأنها هبة، والقتل لا ي</w:t>
      </w:r>
      <w:r w:rsidRPr="00FF792E">
        <w:rPr>
          <w:rFonts w:ascii="Traditional Arabic" w:hAnsi="Traditional Arabic" w:cs="Traditional Arabic" w:hint="eastAsia"/>
          <w:sz w:val="36"/>
          <w:szCs w:val="36"/>
          <w:rtl/>
        </w:rPr>
        <w:t>منعها</w:t>
      </w:r>
      <w:r w:rsidRPr="00FF792E">
        <w:rPr>
          <w:rFonts w:ascii="Traditional Arabic" w:hAnsi="Traditional Arabic" w:cs="Traditional Arabic"/>
          <w:sz w:val="36"/>
          <w:szCs w:val="36"/>
          <w:rtl/>
        </w:rPr>
        <w:t xml:space="preserve"> كالحياة(77). والأول أولى.</w:t>
      </w:r>
    </w:p>
    <w:p w:rsidR="0047399E" w:rsidRPr="00FF792E" w:rsidRDefault="0047399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أما</w:t>
      </w:r>
      <w:r w:rsidRPr="00FF792E">
        <w:rPr>
          <w:rFonts w:ascii="Traditional Arabic" w:hAnsi="Traditional Arabic" w:cs="Traditional Arabic"/>
          <w:sz w:val="36"/>
          <w:szCs w:val="36"/>
          <w:rtl/>
        </w:rPr>
        <w:t xml:space="preserve"> إن أجازها الورثة فهل تصح؟</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الصحيح</w:t>
      </w:r>
      <w:r w:rsidRPr="00FF792E">
        <w:rPr>
          <w:rFonts w:ascii="Traditional Arabic" w:hAnsi="Traditional Arabic" w:cs="Traditional Arabic"/>
          <w:sz w:val="36"/>
          <w:szCs w:val="36"/>
          <w:rtl/>
        </w:rPr>
        <w:t xml:space="preserve"> أنها لا تصح وعند </w:t>
      </w:r>
      <w:proofErr w:type="spellStart"/>
      <w:r w:rsidRPr="00FF792E">
        <w:rPr>
          <w:rFonts w:ascii="Traditional Arabic" w:hAnsi="Traditional Arabic" w:cs="Traditional Arabic"/>
          <w:sz w:val="36"/>
          <w:szCs w:val="36"/>
          <w:rtl/>
        </w:rPr>
        <w:t>الأحناف</w:t>
      </w:r>
      <w:proofErr w:type="spellEnd"/>
      <w:r w:rsidRPr="00FF792E">
        <w:rPr>
          <w:rFonts w:ascii="Traditional Arabic" w:hAnsi="Traditional Arabic" w:cs="Traditional Arabic"/>
          <w:sz w:val="36"/>
          <w:szCs w:val="36"/>
          <w:rtl/>
        </w:rPr>
        <w:t xml:space="preserve"> تصح.</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قبول</w:t>
      </w:r>
      <w:r w:rsidRPr="00FF792E">
        <w:rPr>
          <w:rFonts w:ascii="Traditional Arabic" w:hAnsi="Traditional Arabic" w:cs="Traditional Arabic"/>
          <w:sz w:val="36"/>
          <w:szCs w:val="36"/>
          <w:rtl/>
        </w:rPr>
        <w:t xml:space="preserve"> الموصَى له الوصية.</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فإن</w:t>
      </w:r>
      <w:r w:rsidRPr="00FF792E">
        <w:rPr>
          <w:rFonts w:ascii="Traditional Arabic" w:hAnsi="Traditional Arabic" w:cs="Traditional Arabic"/>
          <w:sz w:val="36"/>
          <w:szCs w:val="36"/>
          <w:rtl/>
        </w:rPr>
        <w:t xml:space="preserve"> لم يقبل بطلت، فلو قال الموصِي: أوصيت لفلان بن فلان كذا، وقلنا هذه وصية من فلان لك فقال لا أريدُها، فهنا تبطل الوصية ويردها إلى الورثة.</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هل</w:t>
      </w:r>
      <w:r w:rsidRPr="00FF792E">
        <w:rPr>
          <w:rFonts w:ascii="Traditional Arabic" w:hAnsi="Traditional Arabic" w:cs="Traditional Arabic"/>
          <w:sz w:val="36"/>
          <w:szCs w:val="36"/>
          <w:rtl/>
        </w:rPr>
        <w:t xml:space="preserve"> يشترط إسلام الموصِي والموصَى له؟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لا</w:t>
      </w:r>
      <w:r w:rsidRPr="00FF792E">
        <w:rPr>
          <w:rFonts w:ascii="Traditional Arabic" w:hAnsi="Traditional Arabic" w:cs="Traditional Arabic"/>
          <w:sz w:val="36"/>
          <w:szCs w:val="36"/>
          <w:rtl/>
        </w:rPr>
        <w:t xml:space="preserve"> يشترط إسلام الموصِي والموصَى له.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فتجوز</w:t>
      </w:r>
      <w:r w:rsidRPr="00FF792E">
        <w:rPr>
          <w:rFonts w:ascii="Traditional Arabic" w:hAnsi="Traditional Arabic" w:cs="Traditional Arabic"/>
          <w:sz w:val="36"/>
          <w:szCs w:val="36"/>
          <w:rtl/>
        </w:rPr>
        <w:t xml:space="preserve"> الوصية من المسلم للكافر لما روى الدارمي: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أن صفية أوصت لنسيب لها يهودي</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(78).</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قال</w:t>
      </w:r>
      <w:r w:rsidRPr="00FF792E">
        <w:rPr>
          <w:rFonts w:ascii="Traditional Arabic" w:hAnsi="Traditional Arabic" w:cs="Traditional Arabic"/>
          <w:sz w:val="36"/>
          <w:szCs w:val="36"/>
          <w:rtl/>
        </w:rPr>
        <w:t xml:space="preserve"> ابن عبد البر: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لا خلاف علمته في جواز وصية المسلم لقرابته الكفار لأنهم لا يرثونه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(79) </w:t>
      </w:r>
      <w:proofErr w:type="spellStart"/>
      <w:r w:rsidRPr="00FF792E">
        <w:rPr>
          <w:rFonts w:ascii="Traditional Arabic" w:hAnsi="Traditional Arabic" w:cs="Traditional Arabic"/>
          <w:sz w:val="36"/>
          <w:szCs w:val="36"/>
          <w:rtl/>
        </w:rPr>
        <w:t>ا.ه</w:t>
      </w:r>
      <w:proofErr w:type="spellEnd"/>
      <w:r w:rsidRPr="00FF792E">
        <w:rPr>
          <w:rFonts w:ascii="Traditional Arabic" w:hAnsi="Traditional Arabic" w:cs="Traditional Arabic"/>
          <w:sz w:val="36"/>
          <w:szCs w:val="36"/>
          <w:rtl/>
        </w:rPr>
        <w:t>ـ.</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بشرط</w:t>
      </w:r>
      <w:r w:rsidRPr="00FF792E">
        <w:rPr>
          <w:rFonts w:ascii="Traditional Arabic" w:hAnsi="Traditional Arabic" w:cs="Traditional Arabic"/>
          <w:sz w:val="36"/>
          <w:szCs w:val="36"/>
          <w:rtl/>
        </w:rPr>
        <w:t xml:space="preserve"> كونه معينًا، وأن لا يكون محاربًا للمسلمين.</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فإن</w:t>
      </w:r>
      <w:r w:rsidRPr="00FF792E">
        <w:rPr>
          <w:rFonts w:ascii="Traditional Arabic" w:hAnsi="Traditional Arabic" w:cs="Traditional Arabic"/>
          <w:sz w:val="36"/>
          <w:szCs w:val="36"/>
          <w:rtl/>
        </w:rPr>
        <w:t xml:space="preserve"> كان مرتدًا هل تصح له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قولان</w:t>
      </w:r>
      <w:r w:rsidRPr="00FF792E">
        <w:rPr>
          <w:rFonts w:ascii="Traditional Arabic" w:hAnsi="Traditional Arabic" w:cs="Traditional Arabic"/>
          <w:sz w:val="36"/>
          <w:szCs w:val="36"/>
          <w:rtl/>
        </w:rPr>
        <w:t xml:space="preserve"> لأهل العلم(80):</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والصحيح</w:t>
      </w:r>
      <w:r w:rsidRPr="00FF792E">
        <w:rPr>
          <w:rFonts w:ascii="Traditional Arabic" w:hAnsi="Traditional Arabic" w:cs="Traditional Arabic"/>
          <w:sz w:val="36"/>
          <w:szCs w:val="36"/>
          <w:rtl/>
        </w:rPr>
        <w:t xml:space="preserve"> أنها لا تصح له لأن ملكه غير مستقر ولا يرث ولا يورث، ولكون ملكه يزول عن ماله بسبب ردته، فلا يثبت له الملك بالوصية.</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أما</w:t>
      </w:r>
      <w:r w:rsidRPr="00FF792E">
        <w:rPr>
          <w:rFonts w:ascii="Traditional Arabic" w:hAnsi="Traditional Arabic" w:cs="Traditional Arabic"/>
          <w:sz w:val="36"/>
          <w:szCs w:val="36"/>
          <w:rtl/>
        </w:rPr>
        <w:t xml:space="preserve"> الوصية من الكافر للمسلم فإذا كانت الوصية تصح من المسلم إلى الكافر فمن ب</w:t>
      </w:r>
      <w:r w:rsidR="00812A99">
        <w:rPr>
          <w:rFonts w:ascii="Traditional Arabic" w:hAnsi="Traditional Arabic" w:cs="Traditional Arabic"/>
          <w:sz w:val="36"/>
          <w:szCs w:val="36"/>
          <w:rtl/>
        </w:rPr>
        <w:t>اب أولى صحتها من الكافر للمسلم.</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ثالثًا</w:t>
      </w:r>
      <w:r w:rsidRPr="00FF792E">
        <w:rPr>
          <w:rFonts w:ascii="Traditional Arabic" w:hAnsi="Traditional Arabic" w:cs="Traditional Arabic"/>
          <w:sz w:val="36"/>
          <w:szCs w:val="36"/>
          <w:rtl/>
        </w:rPr>
        <w:t>: الموصَى به(81).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وهي</w:t>
      </w:r>
      <w:r w:rsidRPr="00FF792E">
        <w:rPr>
          <w:rFonts w:ascii="Traditional Arabic" w:hAnsi="Traditional Arabic" w:cs="Traditional Arabic"/>
          <w:sz w:val="36"/>
          <w:szCs w:val="36"/>
          <w:rtl/>
        </w:rPr>
        <w:t xml:space="preserve"> العين التي أوصى بها أو المنفعة.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ويشترط</w:t>
      </w:r>
      <w:r w:rsidRPr="00FF792E">
        <w:rPr>
          <w:rFonts w:ascii="Traditional Arabic" w:hAnsi="Traditional Arabic" w:cs="Traditional Arabic"/>
          <w:sz w:val="36"/>
          <w:szCs w:val="36"/>
          <w:rtl/>
        </w:rPr>
        <w:t xml:space="preserve"> في الموصَى به أمور:</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 كونه بعد موت الموصِي: فإن كان قبله فهو هبة وليس وصية.</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2- أن يكون قابلًا للتمليك: فلو أوصَى بشيء يزول ملك الموصَى له عنه، أو أوصَى بشيء سوف يملكه فمات قبل ملكه له فلا تصح الوصية به. لكن إن أوصى بما لا يقدر على تسليمه صحت الوصية به، وللموصِي السعي في تحصيله.</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 أن يكون الموصَى به مباحًا: فإن كان الموصَى به غير مباح الانتفاع به فإنه لا يجوز للموصَى له تنفيذه، كما لو أوصى فلان بالتبرع بالمجلات الخليعة المفسدة للدين والدنيا.</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رابعًا</w:t>
      </w:r>
      <w:r w:rsidRPr="00FF792E">
        <w:rPr>
          <w:rFonts w:ascii="Traditional Arabic" w:hAnsi="Traditional Arabic" w:cs="Traditional Arabic"/>
          <w:sz w:val="36"/>
          <w:szCs w:val="36"/>
          <w:rtl/>
        </w:rPr>
        <w:t>: الموصَى إليه (الوصي):</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تعريفه</w:t>
      </w:r>
      <w:r w:rsidRPr="00FF792E">
        <w:rPr>
          <w:rFonts w:ascii="Traditional Arabic" w:hAnsi="Traditional Arabic" w:cs="Traditional Arabic"/>
          <w:sz w:val="36"/>
          <w:szCs w:val="36"/>
          <w:rtl/>
        </w:rPr>
        <w:t>: هو المأمور بالتصرف في الوصية بعد الموت وهو من يسمى بالوكيل على الوصية، أو الوصي على الوصية وغيرها.</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الشروط</w:t>
      </w:r>
      <w:r w:rsidR="00812A99">
        <w:rPr>
          <w:rFonts w:ascii="Traditional Arabic" w:hAnsi="Traditional Arabic" w:cs="Traditional Arabic"/>
          <w:sz w:val="36"/>
          <w:szCs w:val="36"/>
          <w:rtl/>
        </w:rPr>
        <w:t xml:space="preserve"> المعتبرة فيه(82):</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 التكليف: أي كونه مكلفًا أي مسلمًا بالغًا عاقلًا.</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 الرشد: والمراد به إحسان التصرف أي كونه ممن يحسن التصرف فيما ينفعه وينفع غيره.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 العدالة: فإن كان مخروم ال</w:t>
      </w:r>
      <w:r w:rsidR="00812A99">
        <w:rPr>
          <w:rFonts w:ascii="Traditional Arabic" w:hAnsi="Traditional Arabic" w:cs="Traditional Arabic"/>
          <w:sz w:val="36"/>
          <w:szCs w:val="36"/>
          <w:rtl/>
        </w:rPr>
        <w:t>عدالة فلا تصح نيابته عن الموصي.</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تنبيهات</w:t>
      </w:r>
      <w:r w:rsidR="00812A99">
        <w:rPr>
          <w:rFonts w:ascii="Traditional Arabic" w:hAnsi="Traditional Arabic" w:cs="Traditional Arabic"/>
          <w:sz w:val="36"/>
          <w:szCs w:val="36"/>
          <w:rtl/>
        </w:rPr>
        <w:t xml:space="preserve"> على الوَصِي:</w:t>
      </w:r>
    </w:p>
    <w:p w:rsidR="00FF792E" w:rsidRPr="00FF792E" w:rsidRDefault="00FF792E" w:rsidP="0047399E">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الأول</w:t>
      </w:r>
      <w:r w:rsidRPr="00FF792E">
        <w:rPr>
          <w:rFonts w:ascii="Traditional Arabic" w:hAnsi="Traditional Arabic" w:cs="Traditional Arabic"/>
          <w:sz w:val="36"/>
          <w:szCs w:val="36"/>
          <w:rtl/>
        </w:rPr>
        <w:t>: يتم تحديد التصرف من قبل الموصَى إليه بما أُوصي إليه فقط، فإذا أوصَى إليه أن ينظر في المال فليس له أن يزوج البنات مثلًا، وكذا إذا أوصَى إليه بأن ينظر في الوقف الفل</w:t>
      </w:r>
      <w:r w:rsidR="00812A99">
        <w:rPr>
          <w:rFonts w:ascii="Traditional Arabic" w:hAnsi="Traditional Arabic" w:cs="Traditional Arabic"/>
          <w:sz w:val="36"/>
          <w:szCs w:val="36"/>
          <w:rtl/>
        </w:rPr>
        <w:t>اني فلا يحق له أن ينظر في غيره.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الثاني</w:t>
      </w:r>
      <w:r w:rsidRPr="00FF792E">
        <w:rPr>
          <w:rFonts w:ascii="Traditional Arabic" w:hAnsi="Traditional Arabic" w:cs="Traditional Arabic"/>
          <w:sz w:val="36"/>
          <w:szCs w:val="36"/>
          <w:rtl/>
        </w:rPr>
        <w:t>: فيمن يكون وصيًا من قبل نفسه للضرورة: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صورة</w:t>
      </w:r>
      <w:r w:rsidRPr="00FF792E">
        <w:rPr>
          <w:rFonts w:ascii="Traditional Arabic" w:hAnsi="Traditional Arabic" w:cs="Traditional Arabic"/>
          <w:sz w:val="36"/>
          <w:szCs w:val="36"/>
          <w:rtl/>
        </w:rPr>
        <w:t xml:space="preserve"> هذا أن الميت لم يوصه بشيء لكن هو الذي تولى مال الميت بعد موته لأجل الضرورة من خوف إتلاف المال، أو ضياعه بعدم معرفة وجوه التصرف فيه، فيجعل نفسه وصيًا لأجل المصلحة فيجوز إن توفرت فيه شروط الوصي (التكليف، والرشد، والعدالة).</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الثالث</w:t>
      </w:r>
      <w:r w:rsidRPr="00FF792E">
        <w:rPr>
          <w:rFonts w:ascii="Traditional Arabic" w:hAnsi="Traditional Arabic" w:cs="Traditional Arabic"/>
          <w:sz w:val="36"/>
          <w:szCs w:val="36"/>
          <w:rtl/>
        </w:rPr>
        <w:t>: لا يجوز للموصَى إليه عزل نفسه إذا كان في عزله ضرر على الوصية، كأن يعرف ظلم الحاكم وعدم مبالاته بأوقاف المسلمين ووصاياهم، فيخاف أن يُسند الوصية إلى غير أهلٍ(83).</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خامسًا</w:t>
      </w:r>
      <w:r w:rsidRPr="00FF792E">
        <w:rPr>
          <w:rFonts w:ascii="Traditional Arabic" w:hAnsi="Traditional Arabic" w:cs="Traditional Arabic"/>
          <w:sz w:val="36"/>
          <w:szCs w:val="36"/>
          <w:rtl/>
        </w:rPr>
        <w:t>: الصيغة: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وهي</w:t>
      </w:r>
      <w:r w:rsidRPr="00FF792E">
        <w:rPr>
          <w:rFonts w:ascii="Traditional Arabic" w:hAnsi="Traditional Arabic" w:cs="Traditional Arabic"/>
          <w:sz w:val="36"/>
          <w:szCs w:val="36"/>
          <w:rtl/>
        </w:rPr>
        <w:t xml:space="preserve"> الألفاظ في الوصية.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لا</w:t>
      </w:r>
      <w:r w:rsidRPr="00FF792E">
        <w:rPr>
          <w:rFonts w:ascii="Traditional Arabic" w:hAnsi="Traditional Arabic" w:cs="Traditional Arabic"/>
          <w:sz w:val="36"/>
          <w:szCs w:val="36"/>
          <w:rtl/>
        </w:rPr>
        <w:t xml:space="preserve"> يشترط في الصيغة التي تنعقد بها الوصية ألفاظ مخصوصة، فتكون بكل لفظ يدل عليها سواء كان لفظًا صريحًا كقول الموصي أوصيت لفلان بكذا، ونحوه، أو لفظًا غير صريح يفهم منه الوصية بالقرينة كقول الموصِي أعطوا كذا لفلان بعد موتي.</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قال</w:t>
      </w:r>
      <w:r w:rsidRPr="00FF792E">
        <w:rPr>
          <w:rFonts w:ascii="Traditional Arabic" w:hAnsi="Traditional Arabic" w:cs="Traditional Arabic"/>
          <w:sz w:val="36"/>
          <w:szCs w:val="36"/>
          <w:rtl/>
        </w:rPr>
        <w:t xml:space="preserve"> الشيخ محمد بن محمد مختار الشنقيطي(84):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قوله: وصَّيت بعشرة آلاف لفلان، فهذا لفظ صريح، ويعتبر إيجابًا واضحًا في الدلالة ليس فيه أي احتمال. والألفاظ الضمنية التي تدل على الوصية ضمنًا ما جرى به العرف من الألفاظ المعروفة، كقوله: أعطوا فلانًا من ثلثي كذا وك</w:t>
      </w:r>
      <w:r w:rsidRPr="00FF792E">
        <w:rPr>
          <w:rFonts w:ascii="Traditional Arabic" w:hAnsi="Traditional Arabic" w:cs="Traditional Arabic" w:hint="eastAsia"/>
          <w:sz w:val="36"/>
          <w:szCs w:val="36"/>
          <w:rtl/>
        </w:rPr>
        <w:t>ذا،</w:t>
      </w:r>
      <w:r w:rsidRPr="00FF792E">
        <w:rPr>
          <w:rFonts w:ascii="Traditional Arabic" w:hAnsi="Traditional Arabic" w:cs="Traditional Arabic"/>
          <w:sz w:val="36"/>
          <w:szCs w:val="36"/>
          <w:rtl/>
        </w:rPr>
        <w:t xml:space="preserve"> فنعتبرها وصية، رغم أنه ما قال: وصية مني، بل قال: أعطوا فلانًا، لكن (أَعطوا) تدل ضمنًا على أنه يريد الوصية، فهذا هو اللفظ الصريح واللفظ غير الصريح</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w:t>
      </w:r>
      <w:proofErr w:type="spellStart"/>
      <w:r w:rsidRPr="00FF792E">
        <w:rPr>
          <w:rFonts w:ascii="Traditional Arabic" w:hAnsi="Traditional Arabic" w:cs="Traditional Arabic"/>
          <w:sz w:val="36"/>
          <w:szCs w:val="36"/>
          <w:rtl/>
        </w:rPr>
        <w:t>ا.ه</w:t>
      </w:r>
      <w:proofErr w:type="spellEnd"/>
      <w:r w:rsidRPr="00FF792E">
        <w:rPr>
          <w:rFonts w:ascii="Traditional Arabic" w:hAnsi="Traditional Arabic" w:cs="Traditional Arabic"/>
          <w:sz w:val="36"/>
          <w:szCs w:val="36"/>
          <w:rtl/>
        </w:rPr>
        <w:t>ـ.</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ومثل</w:t>
      </w:r>
      <w:r w:rsidRPr="00FF792E">
        <w:rPr>
          <w:rFonts w:ascii="Traditional Arabic" w:hAnsi="Traditional Arabic" w:cs="Traditional Arabic"/>
          <w:sz w:val="36"/>
          <w:szCs w:val="36"/>
          <w:rtl/>
        </w:rPr>
        <w:t xml:space="preserve"> اللفظ الكتابة وهذا يسمى الإيجاب.</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أما</w:t>
      </w:r>
      <w:r w:rsidRPr="00FF792E">
        <w:rPr>
          <w:rFonts w:ascii="Traditional Arabic" w:hAnsi="Traditional Arabic" w:cs="Traditional Arabic"/>
          <w:sz w:val="36"/>
          <w:szCs w:val="36"/>
          <w:rtl/>
        </w:rPr>
        <w:t xml:space="preserve"> القبول: وهو قبول الموصَى إليه (الوصي) الوصاية التي اسندت إليه، فهو شرط لتنفيذ الوصية بعد الموت وهو أن أيقول قبلت ويحصل أيضًا بالفعل كأخذ الموصَى به، ونحو ذلك مما يدل على الرضا.</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ولا</w:t>
      </w:r>
      <w:r w:rsidRPr="00FF792E">
        <w:rPr>
          <w:rFonts w:ascii="Traditional Arabic" w:hAnsi="Traditional Arabic" w:cs="Traditional Arabic"/>
          <w:sz w:val="36"/>
          <w:szCs w:val="36"/>
          <w:rtl/>
        </w:rPr>
        <w:t xml:space="preserve"> يشترط الفورية في القبول، بل يجوز القبول ولو كان على التراخي ما لم يتعين تنفيذ الوصاية(85).</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حكم</w:t>
      </w:r>
      <w:r w:rsidR="00812A99">
        <w:rPr>
          <w:rFonts w:ascii="Traditional Arabic" w:hAnsi="Traditional Arabic" w:cs="Traditional Arabic"/>
          <w:sz w:val="36"/>
          <w:szCs w:val="36"/>
          <w:rtl/>
        </w:rPr>
        <w:t xml:space="preserve"> تنفيذ الوصية: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يغفل</w:t>
      </w:r>
      <w:r w:rsidRPr="00FF792E">
        <w:rPr>
          <w:rFonts w:ascii="Traditional Arabic" w:hAnsi="Traditional Arabic" w:cs="Traditional Arabic"/>
          <w:sz w:val="36"/>
          <w:szCs w:val="36"/>
          <w:rtl/>
        </w:rPr>
        <w:t xml:space="preserve"> كثير ممن أوصي إليهم عن حكم تنفيذ ما أسند إليهم في الوصية وأحيانًا لا يبالون بها، وهذا خطأ، فحكم تنفيذ الوصية واجب يأثم الموصَى إليه بعدم تنفيذها أو تأخيرها إن كانت محددة بوقت؛ فعلى من كان وصيًا على شيء أن ينتبه لهذا الحكم.</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ومن</w:t>
      </w:r>
      <w:r w:rsidRPr="00FF792E">
        <w:rPr>
          <w:rFonts w:ascii="Traditional Arabic" w:hAnsi="Traditional Arabic" w:cs="Traditional Arabic"/>
          <w:sz w:val="36"/>
          <w:szCs w:val="36"/>
          <w:rtl/>
        </w:rPr>
        <w:t xml:space="preserve"> الأمور التي تحث على تنفيذها ما أخرجه أبو داود أن عمرو بن العاص رضي الله عنه، سأل النبي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فقال: يا رسول الله، إن أبي أوصَى أن يعتق عنه مائة رقبة، فأعتق ابنه هشام خمسين، وبقيت عليه خمسون رقبة، </w:t>
      </w:r>
      <w:proofErr w:type="spellStart"/>
      <w:r w:rsidRPr="00FF792E">
        <w:rPr>
          <w:rFonts w:ascii="Traditional Arabic" w:hAnsi="Traditional Arabic" w:cs="Traditional Arabic"/>
          <w:sz w:val="36"/>
          <w:szCs w:val="36"/>
          <w:rtl/>
        </w:rPr>
        <w:t>أفأعتق</w:t>
      </w:r>
      <w:proofErr w:type="spellEnd"/>
      <w:r w:rsidRPr="00FF792E">
        <w:rPr>
          <w:rFonts w:ascii="Traditional Arabic" w:hAnsi="Traditional Arabic" w:cs="Traditional Arabic"/>
          <w:sz w:val="36"/>
          <w:szCs w:val="36"/>
          <w:rtl/>
        </w:rPr>
        <w:t xml:space="preserve"> عنه؟ فقال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إنه لو كان مسلمًا فأعتقتم عنه، أو تصدقتم عنه، أو حججتم عنه بلغه ذلك</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(86).</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متى</w:t>
      </w:r>
      <w:r w:rsidR="00812A99">
        <w:rPr>
          <w:rFonts w:ascii="Traditional Arabic" w:hAnsi="Traditional Arabic" w:cs="Traditional Arabic"/>
          <w:sz w:val="36"/>
          <w:szCs w:val="36"/>
          <w:rtl/>
        </w:rPr>
        <w:t xml:space="preserve"> يشرع تنفيذها؟</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يشرع</w:t>
      </w:r>
      <w:r w:rsidRPr="00FF792E">
        <w:rPr>
          <w:rFonts w:ascii="Traditional Arabic" w:hAnsi="Traditional Arabic" w:cs="Traditional Arabic"/>
          <w:sz w:val="36"/>
          <w:szCs w:val="36"/>
          <w:rtl/>
        </w:rPr>
        <w:t xml:space="preserve"> تنفيذ الوصية إذا مات الموصِي، فإن كانت هذه الوصية حالة، بمعنى أنها في أمر يكون بعد موته مباشرة، فهنا يجب في الحال تنفيذها كأن يكون أوصَى بعدم ارتكاب مخالفات </w:t>
      </w:r>
      <w:r w:rsidRPr="00FF792E">
        <w:rPr>
          <w:rFonts w:ascii="Traditional Arabic" w:hAnsi="Traditional Arabic" w:cs="Traditional Arabic"/>
          <w:sz w:val="36"/>
          <w:szCs w:val="36"/>
          <w:rtl/>
        </w:rPr>
        <w:lastRenderedPageBreak/>
        <w:t>شرعية عند موته، فهنا يجب على الوصي القيام بما أُوصي به؛ وإن كانت في أمور مالية فهنا يشرع تنفيذ</w:t>
      </w:r>
      <w:r w:rsidRPr="00FF792E">
        <w:rPr>
          <w:rFonts w:ascii="Traditional Arabic" w:hAnsi="Traditional Arabic" w:cs="Traditional Arabic" w:hint="eastAsia"/>
          <w:sz w:val="36"/>
          <w:szCs w:val="36"/>
          <w:rtl/>
        </w:rPr>
        <w:t>ها</w:t>
      </w:r>
      <w:r w:rsidRPr="00FF792E">
        <w:rPr>
          <w:rFonts w:ascii="Traditional Arabic" w:hAnsi="Traditional Arabic" w:cs="Traditional Arabic"/>
          <w:sz w:val="36"/>
          <w:szCs w:val="36"/>
          <w:rtl/>
        </w:rPr>
        <w:t xml:space="preserve"> أيضًا بعد موت الموصي، وعلى حسب ما </w:t>
      </w:r>
      <w:proofErr w:type="spellStart"/>
      <w:r w:rsidRPr="00FF792E">
        <w:rPr>
          <w:rFonts w:ascii="Traditional Arabic" w:hAnsi="Traditional Arabic" w:cs="Traditional Arabic"/>
          <w:sz w:val="36"/>
          <w:szCs w:val="36"/>
          <w:rtl/>
        </w:rPr>
        <w:t>تقتضيه</w:t>
      </w:r>
      <w:proofErr w:type="spellEnd"/>
      <w:r w:rsidRPr="00FF792E">
        <w:rPr>
          <w:rFonts w:ascii="Traditional Arabic" w:hAnsi="Traditional Arabic" w:cs="Traditional Arabic"/>
          <w:sz w:val="36"/>
          <w:szCs w:val="36"/>
          <w:rtl/>
        </w:rPr>
        <w:t xml:space="preserve"> الحاجة.</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ولا</w:t>
      </w:r>
      <w:r w:rsidRPr="00FF792E">
        <w:rPr>
          <w:rFonts w:ascii="Traditional Arabic" w:hAnsi="Traditional Arabic" w:cs="Traditional Arabic"/>
          <w:sz w:val="36"/>
          <w:szCs w:val="36"/>
          <w:rtl/>
        </w:rPr>
        <w:t xml:space="preserve"> تستحق الوصية للموصَى له إلا بعد موت الموصي وبعد سداد الديون(87)، فإن استغرقت الديون التركة فليس للموصَى له شيء لقول الله تعالى: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مِن بَعْدِ وَصِيَّةٍ يُوصِي بِهَا</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[النساء:11].</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قضاء</w:t>
      </w:r>
      <w:r w:rsidR="00812A99">
        <w:rPr>
          <w:rFonts w:ascii="Traditional Arabic" w:hAnsi="Traditional Arabic" w:cs="Traditional Arabic"/>
          <w:sz w:val="36"/>
          <w:szCs w:val="36"/>
          <w:rtl/>
        </w:rPr>
        <w:t xml:space="preserve"> الدين مقدم على الوصية وجوبًا:</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ومن</w:t>
      </w:r>
      <w:r w:rsidRPr="00FF792E">
        <w:rPr>
          <w:rFonts w:ascii="Traditional Arabic" w:hAnsi="Traditional Arabic" w:cs="Traditional Arabic"/>
          <w:sz w:val="36"/>
          <w:szCs w:val="36"/>
          <w:rtl/>
        </w:rPr>
        <w:t xml:space="preserve"> الأمور التي يجب العناية بها أن قضاء الدين مقدم على تنفيذ الوصية، لقوله تعالى في سورة النساء: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مِن بَعْدِ وَصِيَّةٍ يُوصَى بِهَآ أَوْ دَيْنٍ غَيْرَ مُضَآرٍّ</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[النساء:12]، وعن سعد بن الأطول: أن أخاه مات وترك ثلاثمائة درهم، وترك عيالًا، فأراد أن ينفقها ع</w:t>
      </w:r>
      <w:r w:rsidRPr="00FF792E">
        <w:rPr>
          <w:rFonts w:ascii="Traditional Arabic" w:hAnsi="Traditional Arabic" w:cs="Traditional Arabic" w:hint="eastAsia"/>
          <w:sz w:val="36"/>
          <w:szCs w:val="36"/>
          <w:rtl/>
        </w:rPr>
        <w:t>لى</w:t>
      </w:r>
      <w:r w:rsidRPr="00FF792E">
        <w:rPr>
          <w:rFonts w:ascii="Traditional Arabic" w:hAnsi="Traditional Arabic" w:cs="Traditional Arabic"/>
          <w:sz w:val="36"/>
          <w:szCs w:val="36"/>
          <w:rtl/>
        </w:rPr>
        <w:t xml:space="preserve"> عياله، فسأل النبي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فقال: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إن أخاك محتبسٌ بدَيْنه فاقض عنه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فقال: يا رسول الله، قد أديت عنه إلا دينارين، ادعتهما </w:t>
      </w:r>
      <w:proofErr w:type="spellStart"/>
      <w:r w:rsidRPr="00FF792E">
        <w:rPr>
          <w:rFonts w:ascii="Traditional Arabic" w:hAnsi="Traditional Arabic" w:cs="Traditional Arabic"/>
          <w:sz w:val="36"/>
          <w:szCs w:val="36"/>
          <w:rtl/>
        </w:rPr>
        <w:t>امراةٌ</w:t>
      </w:r>
      <w:proofErr w:type="spellEnd"/>
      <w:r w:rsidRPr="00FF792E">
        <w:rPr>
          <w:rFonts w:ascii="Traditional Arabic" w:hAnsi="Traditional Arabic" w:cs="Traditional Arabic"/>
          <w:sz w:val="36"/>
          <w:szCs w:val="36"/>
          <w:rtl/>
        </w:rPr>
        <w:t xml:space="preserve"> وليس لها بينة،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فأعطها فإنها محقة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وهو حديث صحيح(88).</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وقال</w:t>
      </w:r>
      <w:r w:rsidRPr="00FF792E">
        <w:rPr>
          <w:rFonts w:ascii="Traditional Arabic" w:hAnsi="Traditional Arabic" w:cs="Traditional Arabic"/>
          <w:sz w:val="36"/>
          <w:szCs w:val="36"/>
          <w:rtl/>
        </w:rPr>
        <w:t xml:space="preserve"> البخاري ـ رحمه الله ـ(89):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وذكر أن النبي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قضى بالدين قبل الوصية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الحث</w:t>
      </w:r>
      <w:r w:rsidRPr="00FF792E">
        <w:rPr>
          <w:rFonts w:ascii="Traditional Arabic" w:hAnsi="Traditional Arabic" w:cs="Traditional Arabic"/>
          <w:sz w:val="36"/>
          <w:szCs w:val="36"/>
          <w:rtl/>
        </w:rPr>
        <w:t xml:space="preserve"> على الوصية في حال الصحة: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حث</w:t>
      </w:r>
      <w:r w:rsidRPr="00FF792E">
        <w:rPr>
          <w:rFonts w:ascii="Traditional Arabic" w:hAnsi="Traditional Arabic" w:cs="Traditional Arabic"/>
          <w:sz w:val="36"/>
          <w:szCs w:val="36"/>
          <w:rtl/>
        </w:rPr>
        <w:t xml:space="preserve">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على الصدقة عامة في حال الصحة، فحين سئل: يا رسول الله، أي الصدقة أفضل؟ قال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أن تصدق وأنت صحيح حريص، تأمل الغنى وتخشى الفقر، ولا تمهل حتى إذا بلغت الحلقوم قلت: لفلان كذا، ولفلان كذا، وقد كان لفلان</w:t>
      </w:r>
      <w:r w:rsidR="006E33EA">
        <w:rPr>
          <w:rFonts w:ascii="Traditional Arabic" w:hAnsi="Traditional Arabic" w:cs="Traditional Arabic"/>
          <w:sz w:val="36"/>
          <w:szCs w:val="36"/>
          <w:rtl/>
        </w:rPr>
        <w:t>"</w:t>
      </w:r>
      <w:r w:rsidR="00812A99">
        <w:rPr>
          <w:rFonts w:ascii="Traditional Arabic" w:hAnsi="Traditional Arabic" w:cs="Traditional Arabic"/>
          <w:sz w:val="36"/>
          <w:szCs w:val="36"/>
          <w:rtl/>
        </w:rPr>
        <w:t>(90).</w:t>
      </w:r>
    </w:p>
    <w:p w:rsidR="0047399E" w:rsidRPr="00FF792E" w:rsidRDefault="0047399E"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كما</w:t>
      </w:r>
      <w:r w:rsidRPr="00FF792E">
        <w:rPr>
          <w:rFonts w:ascii="Traditional Arabic" w:hAnsi="Traditional Arabic" w:cs="Traditional Arabic"/>
          <w:sz w:val="36"/>
          <w:szCs w:val="36"/>
          <w:rtl/>
        </w:rPr>
        <w:t xml:space="preserve"> جعل النبي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معيار فائدة المال هو فيما يذهب في سبيل الله تعالى، قائلًا: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أيكم مال وارثه أحب إليه من ماله؟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قالوا: يا رسول الله، ما منا أحد إلا ماله أحب إليه.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فإن ماله ما قدَّم، ومال وارثه ما أخر</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(91).</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وأخرج</w:t>
      </w:r>
      <w:r w:rsidRPr="00FF792E">
        <w:rPr>
          <w:rFonts w:ascii="Traditional Arabic" w:hAnsi="Traditional Arabic" w:cs="Traditional Arabic"/>
          <w:sz w:val="36"/>
          <w:szCs w:val="36"/>
          <w:rtl/>
        </w:rPr>
        <w:t xml:space="preserve"> عبد الرزاق، وعبد بن حميد عن قتادة، قال: قال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أيها الناس، ابتاعوا أنفسكم من ربكم، ألا إنه ليس لامرئ شيء، ألا لا أعرفنَّ امرأ بخل بحق الله عليه، حتى إذا حضره الموت أخذ يُدعدِعُ ماله ههنا وههنا</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ثم يقول قتادة: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ويلك يا ابن </w:t>
      </w:r>
      <w:r w:rsidRPr="00FF792E">
        <w:rPr>
          <w:rFonts w:ascii="Traditional Arabic" w:hAnsi="Traditional Arabic" w:cs="Traditional Arabic" w:hint="eastAsia"/>
          <w:sz w:val="36"/>
          <w:szCs w:val="36"/>
          <w:rtl/>
        </w:rPr>
        <w:t>آدم،</w:t>
      </w:r>
      <w:r w:rsidRPr="00FF792E">
        <w:rPr>
          <w:rFonts w:ascii="Traditional Arabic" w:hAnsi="Traditional Arabic" w:cs="Traditional Arabic"/>
          <w:sz w:val="36"/>
          <w:szCs w:val="36"/>
          <w:rtl/>
        </w:rPr>
        <w:t xml:space="preserve"> كنت بخيلًا ممسكًا، حتى إذا حضرك الموت أخذت تدعدع مالك وتفرقُه، يا ابن آدم، اتق الله ولا تجمع إساءتين في مالك، إساءة في الحياة، وإساءة عند الموت، انظر إلى قرابتك الذين يحتاجون ولا يرثون، فأوص لهم من مالك بالمعروف</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(92).</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مبطلات</w:t>
      </w:r>
      <w:r w:rsidR="00812A99">
        <w:rPr>
          <w:rFonts w:ascii="Traditional Arabic" w:hAnsi="Traditional Arabic" w:cs="Traditional Arabic"/>
          <w:sz w:val="36"/>
          <w:szCs w:val="36"/>
          <w:rtl/>
        </w:rPr>
        <w:t xml:space="preserve"> الوصية(93):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تبطل</w:t>
      </w:r>
      <w:r w:rsidRPr="00FF792E">
        <w:rPr>
          <w:rFonts w:ascii="Traditional Arabic" w:hAnsi="Traditional Arabic" w:cs="Traditional Arabic"/>
          <w:sz w:val="36"/>
          <w:szCs w:val="36"/>
          <w:rtl/>
        </w:rPr>
        <w:t xml:space="preserve"> الوصية بعدم استيفائها الشروط المعتبرة في أركانها. لكن أظهر ما يبطلها ستة أمور:</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 موت الموصَى له؛ وذلك لأن الوصية إنما يملكها الموصَى له بعد موت الموصي فإن مات قبل الموصِي بطلت الوصية، لأنه لم يملكها بعدُ.</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2- قتل الموصِي من قبل الموصَى له؛ لأن القتل يمنع الوصية فلو قلنا بعدم بطلان الوصية بالقتل لفتحنا باب شر عظيم فكل من أوصي له أبطأ عليه موت الموصي قد يقتله ليأخذ الوصية(94).</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 تلف الموصَى به؛ فمتى تلف الموصَى به بطلت الوصية فلو أَوْصَى الميت لزيد بمال أو سيارة مثلًا فتلفت باحتراق أو غيره فإن الوصية تبطل.</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 وزاد بعضهم أمرًا رابعًا، وهو إذا جُنَّ الموصي جنونًا مطبقًا واتصل الجنون بالموت، والجنون المطبق هو الجنون الذي يستمر سنة عند محمد بن الحسن، وقال أبو يوسف: هو الذي يستمر شهرًا، وعليه الفتوى(95).</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5- إنكار الموصِي للوصية وجحودها؛ فمتى أنكر الموصي أنه أوصَى لزيد بكذا فإنها تبطل لكونه لا يريد إيصالها له.</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6- ردة الموصي أو الموصَى له، فإذا ارتد أحدهما بطلت الوصية.</w:t>
      </w:r>
    </w:p>
    <w:p w:rsidR="00FF792E" w:rsidRPr="00FF792E" w:rsidRDefault="00FF792E" w:rsidP="0047399E">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مسائل</w:t>
      </w:r>
      <w:r w:rsidRPr="00FF792E">
        <w:rPr>
          <w:rFonts w:ascii="Traditional Arabic" w:hAnsi="Traditional Arabic" w:cs="Traditional Arabic"/>
          <w:sz w:val="36"/>
          <w:szCs w:val="36"/>
          <w:rtl/>
        </w:rPr>
        <w:t xml:space="preserve"> مهمة ف</w:t>
      </w:r>
      <w:r w:rsidR="00812A99">
        <w:rPr>
          <w:rFonts w:ascii="Traditional Arabic" w:hAnsi="Traditional Arabic" w:cs="Traditional Arabic"/>
          <w:sz w:val="36"/>
          <w:szCs w:val="36"/>
          <w:rtl/>
        </w:rPr>
        <w:t>ي أحكام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المسألة</w:t>
      </w:r>
      <w:r w:rsidRPr="00FF792E">
        <w:rPr>
          <w:rFonts w:ascii="Traditional Arabic" w:hAnsi="Traditional Arabic" w:cs="Traditional Arabic"/>
          <w:sz w:val="36"/>
          <w:szCs w:val="36"/>
          <w:rtl/>
        </w:rPr>
        <w:t xml:space="preserve"> الأولى: اس</w:t>
      </w:r>
      <w:r w:rsidR="00812A99">
        <w:rPr>
          <w:rFonts w:ascii="Traditional Arabic" w:hAnsi="Traditional Arabic" w:cs="Traditional Arabic"/>
          <w:sz w:val="36"/>
          <w:szCs w:val="36"/>
          <w:rtl/>
        </w:rPr>
        <w:t>تحسان تحديد الوصية في شيء معين:</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إذا</w:t>
      </w:r>
      <w:r w:rsidRPr="00FF792E">
        <w:rPr>
          <w:rFonts w:ascii="Traditional Arabic" w:hAnsi="Traditional Arabic" w:cs="Traditional Arabic"/>
          <w:sz w:val="36"/>
          <w:szCs w:val="36"/>
          <w:rtl/>
        </w:rPr>
        <w:t xml:space="preserve"> أوصَى المسلم بشيء من ماله ثلثًا كان أو أقل منه، احتاج الورثة إلى أن يقوموا بحصر جميع ما خلَّفه مورثهم للتوصل إلى قدر هذه النسبة، وبما أن الأشياء التي يخلفها الموصِي قد تكون كثيرة ومتنوعة، وربما احتاج حصرها لوقت طويل؛ مما يكون سببًا في تعطيل تنفيذ الوصي</w:t>
      </w:r>
      <w:r w:rsidRPr="00FF792E">
        <w:rPr>
          <w:rFonts w:ascii="Traditional Arabic" w:hAnsi="Traditional Arabic" w:cs="Traditional Arabic" w:hint="eastAsia"/>
          <w:sz w:val="36"/>
          <w:szCs w:val="36"/>
          <w:rtl/>
        </w:rPr>
        <w:t>ة</w:t>
      </w:r>
      <w:r w:rsidRPr="00FF792E">
        <w:rPr>
          <w:rFonts w:ascii="Traditional Arabic" w:hAnsi="Traditional Arabic" w:cs="Traditional Arabic"/>
          <w:sz w:val="36"/>
          <w:szCs w:val="36"/>
          <w:rtl/>
        </w:rPr>
        <w:t xml:space="preserve"> </w:t>
      </w:r>
      <w:r w:rsidRPr="00FF792E">
        <w:rPr>
          <w:rFonts w:ascii="Traditional Arabic" w:hAnsi="Traditional Arabic" w:cs="Traditional Arabic"/>
          <w:sz w:val="36"/>
          <w:szCs w:val="36"/>
          <w:rtl/>
        </w:rPr>
        <w:lastRenderedPageBreak/>
        <w:t>بعض الوقت، وقد تُحدث شِقاقًا ونزاعًا بين الورثة؛ لذا فإن من الأولى أن تكون الوصية في عقار، أو عقارات معينة، أو مبالغ محدودة، أو أسهم معلومة، في حدود الثلث فأقل؛ ليكون ذلك أسرع في تنفيذ الوصية، وأسهل على الوارث، وعلى الجهات المختصة من المحاكم وكتابات العد</w:t>
      </w:r>
      <w:r w:rsidRPr="00FF792E">
        <w:rPr>
          <w:rFonts w:ascii="Traditional Arabic" w:hAnsi="Traditional Arabic" w:cs="Traditional Arabic" w:hint="eastAsia"/>
          <w:sz w:val="36"/>
          <w:szCs w:val="36"/>
          <w:rtl/>
        </w:rPr>
        <w:t>ل</w:t>
      </w:r>
      <w:r w:rsidRPr="00FF792E">
        <w:rPr>
          <w:rFonts w:ascii="Traditional Arabic" w:hAnsi="Traditional Arabic" w:cs="Traditional Arabic"/>
          <w:sz w:val="36"/>
          <w:szCs w:val="36"/>
          <w:rtl/>
        </w:rPr>
        <w:t xml:space="preserve"> وغيرها(96).</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المسألة</w:t>
      </w:r>
      <w:r w:rsidRPr="00FF792E">
        <w:rPr>
          <w:rFonts w:ascii="Traditional Arabic" w:hAnsi="Traditional Arabic" w:cs="Traditional Arabic"/>
          <w:sz w:val="36"/>
          <w:szCs w:val="36"/>
          <w:rtl/>
        </w:rPr>
        <w:t xml:space="preserve"> </w:t>
      </w:r>
      <w:r w:rsidR="00812A99">
        <w:rPr>
          <w:rFonts w:ascii="Traditional Arabic" w:hAnsi="Traditional Arabic" w:cs="Traditional Arabic"/>
          <w:sz w:val="36"/>
          <w:szCs w:val="36"/>
          <w:rtl/>
        </w:rPr>
        <w:t>الثانية: حكم المضارة في الوصية: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المضارة</w:t>
      </w:r>
      <w:r w:rsidRPr="00FF792E">
        <w:rPr>
          <w:rFonts w:ascii="Traditional Arabic" w:hAnsi="Traditional Arabic" w:cs="Traditional Arabic"/>
          <w:sz w:val="36"/>
          <w:szCs w:val="36"/>
          <w:rtl/>
        </w:rPr>
        <w:t xml:space="preserve"> في الوصية كبيرة من الكبائر، قال ابن عباس </w:t>
      </w:r>
      <w:r w:rsidR="003B59EB">
        <w:rPr>
          <w:rFonts w:ascii="Traditional Arabic" w:hAnsi="Traditional Arabic" w:cs="Traditional Arabic"/>
          <w:sz w:val="36"/>
          <w:szCs w:val="36"/>
          <w:rtl/>
        </w:rPr>
        <w:t>-رضي الله عنهم-</w:t>
      </w:r>
      <w:r w:rsidRPr="00FF792E">
        <w:rPr>
          <w:rFonts w:ascii="Traditional Arabic" w:hAnsi="Traditional Arabic" w:cs="Traditional Arabic"/>
          <w:sz w:val="36"/>
          <w:szCs w:val="36"/>
          <w:rtl/>
        </w:rPr>
        <w:t xml:space="preserve">ا: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الإضرار في الوصية من الكبائر</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(97).</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وقال</w:t>
      </w:r>
      <w:r w:rsidRPr="00FF792E">
        <w:rPr>
          <w:rFonts w:ascii="Traditional Arabic" w:hAnsi="Traditional Arabic" w:cs="Traditional Arabic"/>
          <w:sz w:val="36"/>
          <w:szCs w:val="36"/>
          <w:rtl/>
        </w:rPr>
        <w:t xml:space="preserve"> تعالى: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مِن بَعْدِ وَصِيَّةٍ يُوصَى بِهَآ أَوْ دَيْنٍ غَيْرَ مُضَآرٍّ</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[النساء:12].</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قال</w:t>
      </w:r>
      <w:r w:rsidRPr="00FF792E">
        <w:rPr>
          <w:rFonts w:ascii="Traditional Arabic" w:hAnsi="Traditional Arabic" w:cs="Traditional Arabic"/>
          <w:sz w:val="36"/>
          <w:szCs w:val="36"/>
          <w:rtl/>
        </w:rPr>
        <w:t xml:space="preserve"> ابن كثير ـ رحمه الله ـ: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لتكن وصيته على العدل لا على الإضرار والجور والحيف بأن يحرم أحد الورثة أو ينقصه، أو يزيده على ما فرض الله له من الفريضة، فمن سعى في ذلك كان كمن ضادّ الله في حكمه وشرعه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(98) </w:t>
      </w:r>
      <w:proofErr w:type="spellStart"/>
      <w:r w:rsidRPr="00FF792E">
        <w:rPr>
          <w:rFonts w:ascii="Traditional Arabic" w:hAnsi="Traditional Arabic" w:cs="Traditional Arabic"/>
          <w:sz w:val="36"/>
          <w:szCs w:val="36"/>
          <w:rtl/>
        </w:rPr>
        <w:t>ا.ه</w:t>
      </w:r>
      <w:proofErr w:type="spellEnd"/>
      <w:r w:rsidRPr="00FF792E">
        <w:rPr>
          <w:rFonts w:ascii="Traditional Arabic" w:hAnsi="Traditional Arabic" w:cs="Traditional Arabic"/>
          <w:sz w:val="36"/>
          <w:szCs w:val="36"/>
          <w:rtl/>
        </w:rPr>
        <w:t>ـ.</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قال</w:t>
      </w:r>
      <w:r w:rsidRPr="00FF792E">
        <w:rPr>
          <w:rFonts w:ascii="Traditional Arabic" w:hAnsi="Traditional Arabic" w:cs="Traditional Arabic"/>
          <w:sz w:val="36"/>
          <w:szCs w:val="36"/>
          <w:rtl/>
        </w:rPr>
        <w:t xml:space="preserve"> ابن الأثير ـ رحمه الله ـ: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ومعنى المضارة في الوصية: أن لا يمضيها، أو ينقص بعضها، أو يوصي لغير أهلها ونحو ذلك</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(99) </w:t>
      </w:r>
      <w:proofErr w:type="spellStart"/>
      <w:r w:rsidRPr="00FF792E">
        <w:rPr>
          <w:rFonts w:ascii="Traditional Arabic" w:hAnsi="Traditional Arabic" w:cs="Traditional Arabic"/>
          <w:sz w:val="36"/>
          <w:szCs w:val="36"/>
          <w:rtl/>
        </w:rPr>
        <w:t>ا.ه</w:t>
      </w:r>
      <w:proofErr w:type="spellEnd"/>
      <w:r w:rsidRPr="00FF792E">
        <w:rPr>
          <w:rFonts w:ascii="Traditional Arabic" w:hAnsi="Traditional Arabic" w:cs="Traditional Arabic"/>
          <w:sz w:val="36"/>
          <w:szCs w:val="36"/>
          <w:rtl/>
        </w:rPr>
        <w:t>ـ.</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والإضرار</w:t>
      </w:r>
      <w:r w:rsidRPr="00FF792E">
        <w:rPr>
          <w:rFonts w:ascii="Traditional Arabic" w:hAnsi="Traditional Arabic" w:cs="Traditional Arabic"/>
          <w:sz w:val="36"/>
          <w:szCs w:val="36"/>
          <w:rtl/>
        </w:rPr>
        <w:t xml:space="preserve"> في الوصية من قبل الموصي بالوصية يكون من قبل الم</w:t>
      </w:r>
      <w:r w:rsidR="00812A99">
        <w:rPr>
          <w:rFonts w:ascii="Traditional Arabic" w:hAnsi="Traditional Arabic" w:cs="Traditional Arabic"/>
          <w:sz w:val="36"/>
          <w:szCs w:val="36"/>
          <w:rtl/>
        </w:rPr>
        <w:t>وصِي ويكون من قبل الموصَى إليه</w:t>
      </w:r>
      <w:r w:rsidR="00812A99">
        <w:rPr>
          <w:rFonts w:ascii="Traditional Arabic" w:hAnsi="Traditional Arabic" w:cs="Traditional Arabic" w:hint="cs"/>
          <w:sz w:val="36"/>
          <w:szCs w:val="36"/>
          <w:rtl/>
        </w:rPr>
        <w:t xml:space="preserve">؛ </w:t>
      </w:r>
      <w:r w:rsidRPr="00FF792E">
        <w:rPr>
          <w:rFonts w:ascii="Traditional Arabic" w:hAnsi="Traditional Arabic" w:cs="Traditional Arabic" w:hint="eastAsia"/>
          <w:sz w:val="36"/>
          <w:szCs w:val="36"/>
          <w:rtl/>
        </w:rPr>
        <w:t>فالإضرار</w:t>
      </w:r>
      <w:r w:rsidRPr="00FF792E">
        <w:rPr>
          <w:rFonts w:ascii="Traditional Arabic" w:hAnsi="Traditional Arabic" w:cs="Traditional Arabic"/>
          <w:sz w:val="36"/>
          <w:szCs w:val="36"/>
          <w:rtl/>
        </w:rPr>
        <w:t xml:space="preserve"> بها بأن يوصِي بأكثر من الثلث أو يوصِي لغير الوارثين مع كون الورثة محتاجين وهذا على نحو ما ذكرناه في أحكام الوصية(100).</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قال</w:t>
      </w:r>
      <w:r w:rsidRPr="00FF792E">
        <w:rPr>
          <w:rFonts w:ascii="Traditional Arabic" w:hAnsi="Traditional Arabic" w:cs="Traditional Arabic"/>
          <w:sz w:val="36"/>
          <w:szCs w:val="36"/>
          <w:rtl/>
        </w:rPr>
        <w:t xml:space="preserve"> أبو هريرة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 xml:space="preserve">ـ وروي مرفوعًا ـ: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إن الرجل ليعمل بعمل أهل الخير سبعين سنة، فإذا أوصى حاف في وصيته، فيختم له بشر عمله فيدخل النار، وإن الرجل ليعمل الشر سبعين سنة فيعدل في وصيته، فيختم له بخير عمله فيدخل الجنة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ثم قال: فاقرؤوا إن شئتم: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تِلْكَ </w:t>
      </w:r>
      <w:r w:rsidRPr="00FF792E">
        <w:rPr>
          <w:rFonts w:ascii="Traditional Arabic" w:hAnsi="Traditional Arabic" w:cs="Traditional Arabic" w:hint="eastAsia"/>
          <w:sz w:val="36"/>
          <w:szCs w:val="36"/>
          <w:rtl/>
        </w:rPr>
        <w:t>حُدُودُ</w:t>
      </w:r>
      <w:r w:rsidRPr="00FF792E">
        <w:rPr>
          <w:rFonts w:ascii="Traditional Arabic" w:hAnsi="Traditional Arabic" w:cs="Traditional Arabic"/>
          <w:sz w:val="36"/>
          <w:szCs w:val="36"/>
          <w:rtl/>
        </w:rPr>
        <w:t xml:space="preserve"> اللّهِ</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إلى قوله: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عَذَابٌ مُّهِينٌ</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[النساء: 13-14](101).</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ومن</w:t>
      </w:r>
      <w:r w:rsidRPr="00FF792E">
        <w:rPr>
          <w:rFonts w:ascii="Traditional Arabic" w:hAnsi="Traditional Arabic" w:cs="Traditional Arabic"/>
          <w:sz w:val="36"/>
          <w:szCs w:val="36"/>
          <w:rtl/>
        </w:rPr>
        <w:t xml:space="preserve"> الإضرار فيها أيضًا من قبل الموصي تفضيل بعض الورثة على بعض بالوصية له بالمال مضارة بالورثة ونحوه أما الإضرار بالوصية من قبل الموصَى إليه فيكون بإهمالها وعدم القيام بحقها أو بالتصرف فيها بما ليس من مصلحتها بل فيه إفساد لها أو نقص منها ونحو ذلك فهذا إضرار بالوصية.</w:t>
      </w:r>
    </w:p>
    <w:p w:rsidR="00812A99" w:rsidRPr="00FF792E" w:rsidRDefault="00812A99"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والإضرار</w:t>
      </w:r>
      <w:r w:rsidRPr="00FF792E">
        <w:rPr>
          <w:rFonts w:ascii="Traditional Arabic" w:hAnsi="Traditional Arabic" w:cs="Traditional Arabic"/>
          <w:sz w:val="36"/>
          <w:szCs w:val="36"/>
          <w:rtl/>
        </w:rPr>
        <w:t xml:space="preserve"> في الوصية نوعان: إثمٌ وجنف.</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فالإثم</w:t>
      </w:r>
      <w:r w:rsidRPr="00FF792E">
        <w:rPr>
          <w:rFonts w:ascii="Traditional Arabic" w:hAnsi="Traditional Arabic" w:cs="Traditional Arabic"/>
          <w:sz w:val="36"/>
          <w:szCs w:val="36"/>
          <w:rtl/>
        </w:rPr>
        <w:t xml:space="preserve"> هو الإضرار بالوصية مع القصد، أما الجنف فهو الإضرار بالوصية من دون قصد.</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وقد</w:t>
      </w:r>
      <w:r w:rsidRPr="00FF792E">
        <w:rPr>
          <w:rFonts w:ascii="Traditional Arabic" w:hAnsi="Traditional Arabic" w:cs="Traditional Arabic"/>
          <w:sz w:val="36"/>
          <w:szCs w:val="36"/>
          <w:rtl/>
        </w:rPr>
        <w:t xml:space="preserve"> أوضح ابن القيم في إغاثة اللهفان معناهما مع التمثيل لهما وما يجب نحوهما بقوله: </w:t>
      </w:r>
      <w:r w:rsidR="006E33EA">
        <w:rPr>
          <w:rFonts w:ascii="Traditional Arabic" w:hAnsi="Traditional Arabic" w:cs="Traditional Arabic"/>
          <w:sz w:val="36"/>
          <w:szCs w:val="36"/>
          <w:rtl/>
        </w:rPr>
        <w:t>"</w:t>
      </w:r>
      <w:r w:rsidR="0047399E" w:rsidRPr="00FF792E">
        <w:rPr>
          <w:rFonts w:ascii="Traditional Arabic" w:hAnsi="Traditional Arabic" w:cs="Traditional Arabic" w:hint="cs"/>
          <w:sz w:val="36"/>
          <w:szCs w:val="36"/>
          <w:rtl/>
        </w:rPr>
        <w:t>والإضرا</w:t>
      </w:r>
      <w:r w:rsidR="0047399E" w:rsidRPr="00FF792E">
        <w:rPr>
          <w:rFonts w:ascii="Traditional Arabic" w:hAnsi="Traditional Arabic" w:cs="Traditional Arabic" w:hint="eastAsia"/>
          <w:sz w:val="36"/>
          <w:szCs w:val="36"/>
          <w:rtl/>
        </w:rPr>
        <w:t>ر</w:t>
      </w:r>
      <w:r w:rsidRPr="00FF792E">
        <w:rPr>
          <w:rFonts w:ascii="Traditional Arabic" w:hAnsi="Traditional Arabic" w:cs="Traditional Arabic"/>
          <w:sz w:val="36"/>
          <w:szCs w:val="36"/>
          <w:rtl/>
        </w:rPr>
        <w:t xml:space="preserve"> نوعان: جنف وإثم. فإنه قد يقصد </w:t>
      </w:r>
      <w:r w:rsidR="0047399E" w:rsidRPr="00FF792E">
        <w:rPr>
          <w:rFonts w:ascii="Traditional Arabic" w:hAnsi="Traditional Arabic" w:cs="Traditional Arabic" w:hint="cs"/>
          <w:sz w:val="36"/>
          <w:szCs w:val="36"/>
          <w:rtl/>
        </w:rPr>
        <w:t>الإضرا</w:t>
      </w:r>
      <w:r w:rsidR="0047399E" w:rsidRPr="00FF792E">
        <w:rPr>
          <w:rFonts w:ascii="Traditional Arabic" w:hAnsi="Traditional Arabic" w:cs="Traditional Arabic" w:hint="eastAsia"/>
          <w:sz w:val="36"/>
          <w:szCs w:val="36"/>
          <w:rtl/>
        </w:rPr>
        <w:t>ر</w:t>
      </w:r>
      <w:r w:rsidRPr="00FF792E">
        <w:rPr>
          <w:rFonts w:ascii="Traditional Arabic" w:hAnsi="Traditional Arabic" w:cs="Traditional Arabic"/>
          <w:sz w:val="36"/>
          <w:szCs w:val="36"/>
          <w:rtl/>
        </w:rPr>
        <w:t>، وهو الإثم، وقد يضار من غير قصد، وهو الجنف، فمن أوصى بزيادة على الثلث فهو مضار قصد أو لم يقصد، فللوارث رد هذه الوصية. وإن أوصى ب</w:t>
      </w:r>
      <w:r w:rsidRPr="00FF792E">
        <w:rPr>
          <w:rFonts w:ascii="Traditional Arabic" w:hAnsi="Traditional Arabic" w:cs="Traditional Arabic" w:hint="eastAsia"/>
          <w:sz w:val="36"/>
          <w:szCs w:val="36"/>
          <w:rtl/>
        </w:rPr>
        <w:t>الثلث</w:t>
      </w:r>
      <w:r w:rsidRPr="00FF792E">
        <w:rPr>
          <w:rFonts w:ascii="Traditional Arabic" w:hAnsi="Traditional Arabic" w:cs="Traditional Arabic"/>
          <w:sz w:val="36"/>
          <w:szCs w:val="36"/>
          <w:rtl/>
        </w:rPr>
        <w:t xml:space="preserve"> فما دون ولم يعلم أنه قصد </w:t>
      </w:r>
      <w:r w:rsidR="0047399E" w:rsidRPr="00FF792E">
        <w:rPr>
          <w:rFonts w:ascii="Traditional Arabic" w:hAnsi="Traditional Arabic" w:cs="Traditional Arabic" w:hint="cs"/>
          <w:sz w:val="36"/>
          <w:szCs w:val="36"/>
          <w:rtl/>
        </w:rPr>
        <w:t>الإضرا</w:t>
      </w:r>
      <w:r w:rsidR="0047399E" w:rsidRPr="00FF792E">
        <w:rPr>
          <w:rFonts w:ascii="Traditional Arabic" w:hAnsi="Traditional Arabic" w:cs="Traditional Arabic" w:hint="eastAsia"/>
          <w:sz w:val="36"/>
          <w:szCs w:val="36"/>
          <w:rtl/>
        </w:rPr>
        <w:t>ر</w:t>
      </w:r>
      <w:r w:rsidRPr="00FF792E">
        <w:rPr>
          <w:rFonts w:ascii="Traditional Arabic" w:hAnsi="Traditional Arabic" w:cs="Traditional Arabic"/>
          <w:sz w:val="36"/>
          <w:szCs w:val="36"/>
          <w:rtl/>
        </w:rPr>
        <w:t xml:space="preserve"> وجب إمضاؤها. فإن علم الموصَى له أن الموصي إنما أوصى ضرارًا لم يحل له الأخذ، ولو اعترف الموصي أنه إنما أوصَى ضرارا لم تجز إعانته على إمضاء هذه الوصية.</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وقد</w:t>
      </w:r>
      <w:r w:rsidRPr="00FF792E">
        <w:rPr>
          <w:rFonts w:ascii="Traditional Arabic" w:hAnsi="Traditional Arabic" w:cs="Traditional Arabic"/>
          <w:sz w:val="36"/>
          <w:szCs w:val="36"/>
          <w:rtl/>
        </w:rPr>
        <w:t xml:space="preserve"> أجاز </w:t>
      </w:r>
      <w:r w:rsidR="00EA2D12">
        <w:rPr>
          <w:rFonts w:ascii="Traditional Arabic" w:hAnsi="Traditional Arabic" w:cs="Traditional Arabic"/>
          <w:sz w:val="36"/>
          <w:szCs w:val="36"/>
          <w:rtl/>
        </w:rPr>
        <w:t>-سبحانه وتعالى-</w:t>
      </w:r>
      <w:r w:rsidRPr="00FF792E">
        <w:rPr>
          <w:rFonts w:ascii="Traditional Arabic" w:hAnsi="Traditional Arabic" w:cs="Traditional Arabic"/>
          <w:sz w:val="36"/>
          <w:szCs w:val="36"/>
          <w:rtl/>
        </w:rPr>
        <w:t xml:space="preserve"> إبطال وصية الجنف والإثم، وأن يصلح الوصي أو غيره بين الورثة والمُوصَى له فقال تعالى: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فَمَنْ خَافَ مِن مُّوصٍ جَنَفًا أَوْ إِثْمًا فَأَصْلَحَ بَيْنَهُمْ فَلاَ إِثْمَ عَلَيْهِ</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[البقرة:182].</w:t>
      </w:r>
    </w:p>
    <w:p w:rsidR="00EA2D12" w:rsidRPr="00FF792E" w:rsidRDefault="00EA2D12"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وكذلك</w:t>
      </w:r>
      <w:r w:rsidRPr="00FF792E">
        <w:rPr>
          <w:rFonts w:ascii="Traditional Arabic" w:hAnsi="Traditional Arabic" w:cs="Traditional Arabic"/>
          <w:sz w:val="36"/>
          <w:szCs w:val="36"/>
          <w:rtl/>
        </w:rPr>
        <w:t xml:space="preserve"> إذا ظهر للحاكم أو الموصي الجنف، أو الإثم في الوقف ومصرفه أو بعض شروطه فأبطل ذلك مصلحًا لا مفسدًا. وليس له أن يعين الواقف على إمضاء الجنف والإثم، ولا يصح هذا الشرط ولا يحكم به، فإن الشارع قد رده وأبطله. فليس له أن يصحح ما رده الشارع وحرمه، فإن ذلك مضا</w:t>
      </w:r>
      <w:r w:rsidRPr="00FF792E">
        <w:rPr>
          <w:rFonts w:ascii="Traditional Arabic" w:hAnsi="Traditional Arabic" w:cs="Traditional Arabic" w:hint="eastAsia"/>
          <w:sz w:val="36"/>
          <w:szCs w:val="36"/>
          <w:rtl/>
        </w:rPr>
        <w:t>رة</w:t>
      </w:r>
      <w:r w:rsidRPr="00FF792E">
        <w:rPr>
          <w:rFonts w:ascii="Traditional Arabic" w:hAnsi="Traditional Arabic" w:cs="Traditional Arabic"/>
          <w:sz w:val="36"/>
          <w:szCs w:val="36"/>
          <w:rtl/>
        </w:rPr>
        <w:t xml:space="preserve"> له ومناقضة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(102).</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المسألة</w:t>
      </w:r>
      <w:r w:rsidR="00EA2D12">
        <w:rPr>
          <w:rFonts w:ascii="Traditional Arabic" w:hAnsi="Traditional Arabic" w:cs="Traditional Arabic"/>
          <w:sz w:val="36"/>
          <w:szCs w:val="36"/>
          <w:rtl/>
        </w:rPr>
        <w:t xml:space="preserve"> الثالثة: مقدار ما يوصَى به:</w:t>
      </w:r>
    </w:p>
    <w:p w:rsidR="00FF792E" w:rsidRDefault="00FF792E" w:rsidP="0047399E">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قال</w:t>
      </w:r>
      <w:r w:rsidRPr="00FF792E">
        <w:rPr>
          <w:rFonts w:ascii="Traditional Arabic" w:hAnsi="Traditional Arabic" w:cs="Traditional Arabic"/>
          <w:sz w:val="36"/>
          <w:szCs w:val="36"/>
          <w:rtl/>
        </w:rPr>
        <w:t xml:space="preserve"> القرطبي(103): لم يبين الله تعالى في كتابه مقدار ما يوصَى به من المال، وإنما قال: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إِن تَرَكَ خَيْرًا</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والخير المال، كقوله: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وَمَا تُنفِقُواْ مِنْ خَيْرٍ</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وَإِنَّهُ لِحُبِّ الْخَيْرِ</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فاختلف العلماء في مقدار ذلك، فروي عن أبي بكر الصديق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 xml:space="preserve">أنه أوصَى بالخمس، وقال: رضيت لنفسي بما رضي الله به لنفسه، وقال علي رضي الله عنه: رضي الله لنفسه من غنائم المسلمين بالخمس، وقال معمر عن قتادة: أوصى عمر بالربع، وذكره البخاري عن ابن عباس، وروي عن علي </w:t>
      </w:r>
      <w:r w:rsidR="00EA2D12">
        <w:rPr>
          <w:rFonts w:ascii="Traditional Arabic" w:hAnsi="Traditional Arabic" w:cs="Traditional Arabic"/>
          <w:sz w:val="36"/>
          <w:szCs w:val="36"/>
          <w:rtl/>
        </w:rPr>
        <w:t>-رضي الله عنه-</w:t>
      </w:r>
      <w:r w:rsidR="00EA2D12">
        <w:rPr>
          <w:rFonts w:ascii="Traditional Arabic" w:hAnsi="Traditional Arabic" w:cs="Traditional Arabic" w:hint="cs"/>
          <w:sz w:val="36"/>
          <w:szCs w:val="36"/>
          <w:rtl/>
        </w:rPr>
        <w:t xml:space="preserve"> </w:t>
      </w:r>
      <w:r w:rsidRPr="00FF792E">
        <w:rPr>
          <w:rFonts w:ascii="Traditional Arabic" w:hAnsi="Traditional Arabic" w:cs="Traditional Arabic"/>
          <w:sz w:val="36"/>
          <w:szCs w:val="36"/>
          <w:rtl/>
        </w:rPr>
        <w:t>أنه قال: لأن أوصي بالخمس أحب إليَّ من أن أ</w:t>
      </w:r>
      <w:r w:rsidRPr="00FF792E">
        <w:rPr>
          <w:rFonts w:ascii="Traditional Arabic" w:hAnsi="Traditional Arabic" w:cs="Traditional Arabic" w:hint="eastAsia"/>
          <w:sz w:val="36"/>
          <w:szCs w:val="36"/>
          <w:rtl/>
        </w:rPr>
        <w:t>وصي</w:t>
      </w:r>
      <w:r w:rsidRPr="00FF792E">
        <w:rPr>
          <w:rFonts w:ascii="Traditional Arabic" w:hAnsi="Traditional Arabic" w:cs="Traditional Arabic"/>
          <w:sz w:val="36"/>
          <w:szCs w:val="36"/>
          <w:rtl/>
        </w:rPr>
        <w:t xml:space="preserve"> بالربع، ولأن أوصي بالربع أحب إلي من أن أوصي بالثلث.</w:t>
      </w:r>
    </w:p>
    <w:p w:rsidR="0047399E" w:rsidRPr="00FF792E" w:rsidRDefault="0047399E" w:rsidP="0047399E">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المسألة</w:t>
      </w:r>
      <w:r w:rsidR="00EA2D12">
        <w:rPr>
          <w:rFonts w:ascii="Traditional Arabic" w:hAnsi="Traditional Arabic" w:cs="Traditional Arabic"/>
          <w:sz w:val="36"/>
          <w:szCs w:val="36"/>
          <w:rtl/>
        </w:rPr>
        <w:t xml:space="preserve"> الرابعة: الوصية بالثلث:</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تجوز</w:t>
      </w:r>
      <w:r w:rsidRPr="00FF792E">
        <w:rPr>
          <w:rFonts w:ascii="Traditional Arabic" w:hAnsi="Traditional Arabic" w:cs="Traditional Arabic"/>
          <w:sz w:val="36"/>
          <w:szCs w:val="36"/>
          <w:rtl/>
        </w:rPr>
        <w:t xml:space="preserve"> الوصية بالثلث ولا تجوز الزيادة عليه، والأولى أن ينقص عنه، وقد استقر الإجماع على ذلك، فعن سعد بن أبي وقاص </w:t>
      </w:r>
      <w:r w:rsidR="00EA2D12">
        <w:rPr>
          <w:rFonts w:ascii="Traditional Arabic" w:hAnsi="Traditional Arabic" w:cs="Traditional Arabic"/>
          <w:sz w:val="36"/>
          <w:szCs w:val="36"/>
          <w:rtl/>
        </w:rPr>
        <w:t>-رضي الله عنه-</w:t>
      </w:r>
      <w:r w:rsidRPr="00FF792E">
        <w:rPr>
          <w:rFonts w:ascii="Traditional Arabic" w:hAnsi="Traditional Arabic" w:cs="Traditional Arabic"/>
          <w:sz w:val="36"/>
          <w:szCs w:val="36"/>
          <w:rtl/>
        </w:rPr>
        <w:t xml:space="preserve">قال: جاء النبي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يعودني، وأنا بمكة ـ وهو يكره أن يموت بالأرض التي هاجر فيها ـ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يرحم الله ابن عفراء</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قلت: يا رسو</w:t>
      </w:r>
      <w:r w:rsidRPr="00FF792E">
        <w:rPr>
          <w:rFonts w:ascii="Traditional Arabic" w:hAnsi="Traditional Arabic" w:cs="Traditional Arabic" w:hint="eastAsia"/>
          <w:sz w:val="36"/>
          <w:szCs w:val="36"/>
          <w:rtl/>
        </w:rPr>
        <w:t>ل</w:t>
      </w:r>
      <w:r w:rsidRPr="00FF792E">
        <w:rPr>
          <w:rFonts w:ascii="Traditional Arabic" w:hAnsi="Traditional Arabic" w:cs="Traditional Arabic"/>
          <w:sz w:val="36"/>
          <w:szCs w:val="36"/>
          <w:rtl/>
        </w:rPr>
        <w:t xml:space="preserve"> الله أوصي </w:t>
      </w:r>
      <w:r w:rsidRPr="00FF792E">
        <w:rPr>
          <w:rFonts w:ascii="Traditional Arabic" w:hAnsi="Traditional Arabic" w:cs="Traditional Arabic"/>
          <w:sz w:val="36"/>
          <w:szCs w:val="36"/>
          <w:rtl/>
        </w:rPr>
        <w:lastRenderedPageBreak/>
        <w:t xml:space="preserve">بمالي كله؟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لا</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قلت: فالشطر؟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لا</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قلت: الثلث؟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فالثلث، والثلث كثير، إنك إن تدع ورثتك أغنياء خير من أن تدعهم عالة يتكففون الناس في أيديهم، وإن مهما أنفقت من نفقة فإنها صدقة، حتى اللقمة ترفعها إلى فيّ امرأتك...</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الحديث(104).</w:t>
      </w:r>
    </w:p>
    <w:p w:rsidR="00EA2D12" w:rsidRPr="00FF792E" w:rsidRDefault="00EA2D12"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وعن</w:t>
      </w:r>
      <w:r w:rsidRPr="00FF792E">
        <w:rPr>
          <w:rFonts w:ascii="Traditional Arabic" w:hAnsi="Traditional Arabic" w:cs="Traditional Arabic"/>
          <w:sz w:val="36"/>
          <w:szCs w:val="36"/>
          <w:rtl/>
        </w:rPr>
        <w:t xml:space="preserve"> ابن عباس </w:t>
      </w:r>
      <w:r w:rsidR="00EA2D12">
        <w:rPr>
          <w:rFonts w:ascii="Traditional Arabic" w:hAnsi="Traditional Arabic" w:cs="Traditional Arabic"/>
          <w:sz w:val="36"/>
          <w:szCs w:val="36"/>
          <w:rtl/>
        </w:rPr>
        <w:t>-رضي الله عنهم</w:t>
      </w:r>
      <w:r w:rsidRPr="00FF792E">
        <w:rPr>
          <w:rFonts w:ascii="Traditional Arabic" w:hAnsi="Traditional Arabic" w:cs="Traditional Arabic"/>
          <w:sz w:val="36"/>
          <w:szCs w:val="36"/>
          <w:rtl/>
        </w:rPr>
        <w:t>ا</w:t>
      </w:r>
      <w:r w:rsidR="00EA2D12">
        <w:rPr>
          <w:rFonts w:ascii="Traditional Arabic" w:hAnsi="Traditional Arabic" w:cs="Traditional Arabic" w:hint="cs"/>
          <w:sz w:val="36"/>
          <w:szCs w:val="36"/>
          <w:rtl/>
        </w:rPr>
        <w:t>-</w:t>
      </w:r>
      <w:r w:rsidRPr="00FF792E">
        <w:rPr>
          <w:rFonts w:ascii="Traditional Arabic" w:hAnsi="Traditional Arabic" w:cs="Traditional Arabic"/>
          <w:sz w:val="36"/>
          <w:szCs w:val="36"/>
          <w:rtl/>
        </w:rPr>
        <w:t xml:space="preserve"> قال: لو غضَّ الناس إلى الربع، لأن رسول الله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قال: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الثلث، والثلث كثير</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(105).</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المسألة</w:t>
      </w:r>
      <w:r w:rsidRPr="00FF792E">
        <w:rPr>
          <w:rFonts w:ascii="Traditional Arabic" w:hAnsi="Traditional Arabic" w:cs="Traditional Arabic"/>
          <w:sz w:val="36"/>
          <w:szCs w:val="36"/>
          <w:rtl/>
        </w:rPr>
        <w:t xml:space="preserve"> الخامسة: حكم الوصية بأكثر من الثل</w:t>
      </w:r>
      <w:r w:rsidR="00EA2D12">
        <w:rPr>
          <w:rFonts w:ascii="Traditional Arabic" w:hAnsi="Traditional Arabic" w:cs="Traditional Arabic"/>
          <w:sz w:val="36"/>
          <w:szCs w:val="36"/>
          <w:rtl/>
        </w:rPr>
        <w:t>ث لمن كان له وارث:</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الموصِي</w:t>
      </w:r>
      <w:r w:rsidRPr="00FF792E">
        <w:rPr>
          <w:rFonts w:ascii="Traditional Arabic" w:hAnsi="Traditional Arabic" w:cs="Traditional Arabic"/>
          <w:sz w:val="36"/>
          <w:szCs w:val="36"/>
          <w:rtl/>
        </w:rPr>
        <w:t xml:space="preserve"> إما أن يكون له وارث أو لا. فإن كان له وارث فإنه لا يجوز له الوصية بأكثر من الثلث كما تقدم، وذهب جمهور الفقهاء الحنفية والشافعية والحنابلة إلى أنه إذا أوصَى بالزيادة على الثلث فإن وصيته لا تنفذ إلا بإذن الورثة، فإن أجازوها جازت وإن لم يجيزوها بطلت(106)، ويشترط لنفاذها شرطان:</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 أن تكون بعد موت الموصِي: لأنه قبل موته لم يثبت للمجيز حق فلا تعتبر إجازته، وإذا أجازها أثناء الحياة كان له الرجوع عنها متى شاء. وإن أجازها بعد الحياة نفذت الوصية، وقال الزهري وربيعة: ليس له الرجوع مطلقًا.</w:t>
      </w:r>
    </w:p>
    <w:p w:rsidR="00EA2D12" w:rsidRPr="00FF792E" w:rsidRDefault="00EA2D12"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 أن يكون المجيز وقت الإجازة كامل الأهلية: غير محجور عليه لسفه أو غفلة.</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المسألة</w:t>
      </w:r>
      <w:r w:rsidRPr="00FF792E">
        <w:rPr>
          <w:rFonts w:ascii="Traditional Arabic" w:hAnsi="Traditional Arabic" w:cs="Traditional Arabic"/>
          <w:sz w:val="36"/>
          <w:szCs w:val="36"/>
          <w:rtl/>
        </w:rPr>
        <w:t xml:space="preserve"> السادسة: حكم الوصية</w:t>
      </w:r>
      <w:r w:rsidR="00EA2D12">
        <w:rPr>
          <w:rFonts w:ascii="Traditional Arabic" w:hAnsi="Traditional Arabic" w:cs="Traditional Arabic"/>
          <w:sz w:val="36"/>
          <w:szCs w:val="36"/>
          <w:rtl/>
        </w:rPr>
        <w:t xml:space="preserve"> بأكثر من الثلث لمن لا وارث له: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قال</w:t>
      </w:r>
      <w:r w:rsidRPr="00FF792E">
        <w:rPr>
          <w:rFonts w:ascii="Traditional Arabic" w:hAnsi="Traditional Arabic" w:cs="Traditional Arabic"/>
          <w:sz w:val="36"/>
          <w:szCs w:val="36"/>
          <w:rtl/>
        </w:rPr>
        <w:t xml:space="preserve"> ابن قدامة رحمه الله(107):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فيه روايتان:</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الأولى</w:t>
      </w:r>
      <w:r w:rsidRPr="00FF792E">
        <w:rPr>
          <w:rFonts w:ascii="Traditional Arabic" w:hAnsi="Traditional Arabic" w:cs="Traditional Arabic"/>
          <w:sz w:val="36"/>
          <w:szCs w:val="36"/>
          <w:rtl/>
        </w:rPr>
        <w:t xml:space="preserve">: تجوز وصيته بماله كله، لأن النهي معلل بالإضرار بالوارث لقوله: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إنك إن تذر ورثتك أغنياء...</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الحديث، وبه قال ابن القيم(108).</w:t>
      </w:r>
    </w:p>
    <w:p w:rsidR="00EA2D12" w:rsidRPr="00FF792E" w:rsidRDefault="00EA2D12"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الثانية</w:t>
      </w:r>
      <w:r w:rsidRPr="00FF792E">
        <w:rPr>
          <w:rFonts w:ascii="Traditional Arabic" w:hAnsi="Traditional Arabic" w:cs="Traditional Arabic"/>
          <w:sz w:val="36"/>
          <w:szCs w:val="36"/>
          <w:rtl/>
        </w:rPr>
        <w:t>: الوصية باطلة، لأن ماله يصير للمسلمين، ولا مجيز منهم</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w:t>
      </w:r>
      <w:proofErr w:type="spellStart"/>
      <w:r w:rsidRPr="00FF792E">
        <w:rPr>
          <w:rFonts w:ascii="Traditional Arabic" w:hAnsi="Traditional Arabic" w:cs="Traditional Arabic"/>
          <w:sz w:val="36"/>
          <w:szCs w:val="36"/>
          <w:rtl/>
        </w:rPr>
        <w:t>ا.ه</w:t>
      </w:r>
      <w:proofErr w:type="spellEnd"/>
      <w:r w:rsidRPr="00FF792E">
        <w:rPr>
          <w:rFonts w:ascii="Traditional Arabic" w:hAnsi="Traditional Arabic" w:cs="Traditional Arabic"/>
          <w:sz w:val="36"/>
          <w:szCs w:val="36"/>
          <w:rtl/>
        </w:rPr>
        <w:t>ـ.</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وعدم</w:t>
      </w:r>
      <w:r w:rsidRPr="00FF792E">
        <w:rPr>
          <w:rFonts w:ascii="Traditional Arabic" w:hAnsi="Traditional Arabic" w:cs="Traditional Arabic"/>
          <w:sz w:val="36"/>
          <w:szCs w:val="36"/>
          <w:rtl/>
        </w:rPr>
        <w:t xml:space="preserve"> الجواز هو رأي الجمهور(109)، لأن الحق فيها لكافة المسلمين ولا يتصور الإجازة منهم جميعًا(110).</w:t>
      </w:r>
    </w:p>
    <w:p w:rsidR="00EA2D12" w:rsidRPr="00FF792E" w:rsidRDefault="00EA2D12"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وجاء</w:t>
      </w:r>
      <w:r w:rsidRPr="00FF792E">
        <w:rPr>
          <w:rFonts w:ascii="Traditional Arabic" w:hAnsi="Traditional Arabic" w:cs="Traditional Arabic"/>
          <w:sz w:val="36"/>
          <w:szCs w:val="36"/>
          <w:rtl/>
        </w:rPr>
        <w:t xml:space="preserve"> في المهذب: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وإن أوصَى بما زاد عن الثلث، فإن لم يكن له وارث بطلت وصيته فيما زاد على الثلث لأن ماله ميراث للمسلمين، ولا مجيز له منهم فبطلت</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(111).</w:t>
      </w:r>
    </w:p>
    <w:p w:rsidR="00EA2D12" w:rsidRPr="00FF792E" w:rsidRDefault="00EA2D12"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وقال</w:t>
      </w:r>
      <w:r w:rsidRPr="00FF792E">
        <w:rPr>
          <w:rFonts w:ascii="Traditional Arabic" w:hAnsi="Traditional Arabic" w:cs="Traditional Arabic"/>
          <w:sz w:val="36"/>
          <w:szCs w:val="36"/>
          <w:rtl/>
        </w:rPr>
        <w:t xml:space="preserve"> </w:t>
      </w:r>
      <w:proofErr w:type="spellStart"/>
      <w:r w:rsidRPr="00FF792E">
        <w:rPr>
          <w:rFonts w:ascii="Traditional Arabic" w:hAnsi="Traditional Arabic" w:cs="Traditional Arabic"/>
          <w:sz w:val="36"/>
          <w:szCs w:val="36"/>
          <w:rtl/>
        </w:rPr>
        <w:t>البغوي</w:t>
      </w:r>
      <w:proofErr w:type="spellEnd"/>
      <w:r w:rsidR="0047399E">
        <w:rPr>
          <w:rFonts w:ascii="Traditional Arabic" w:hAnsi="Traditional Arabic" w:cs="Traditional Arabic" w:hint="cs"/>
          <w:sz w:val="36"/>
          <w:szCs w:val="36"/>
          <w:rtl/>
        </w:rPr>
        <w:t xml:space="preserve"> </w:t>
      </w:r>
      <w:r w:rsidRPr="00FF792E">
        <w:rPr>
          <w:rFonts w:ascii="Traditional Arabic" w:hAnsi="Traditional Arabic" w:cs="Traditional Arabic"/>
          <w:sz w:val="36"/>
          <w:szCs w:val="36"/>
          <w:rtl/>
        </w:rPr>
        <w:t xml:space="preserve">(112):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وفي الحديث (حديث سعد المتقدم) دليل على أنه لا يجاوز الثلث سواء كان له وارث أو لم يكن؛ وذهب أكثر أهل العلم إلى أن الورثة إن أجازوها جازت وبه قال مالك والشافعي(113)، كما لو أوصَى لأجنبي بأكثر من الثلث وأجازه الورثة جاز. والإجازة تكون بعد م</w:t>
      </w:r>
      <w:r w:rsidRPr="00FF792E">
        <w:rPr>
          <w:rFonts w:ascii="Traditional Arabic" w:hAnsi="Traditional Arabic" w:cs="Traditional Arabic" w:hint="eastAsia"/>
          <w:sz w:val="36"/>
          <w:szCs w:val="36"/>
          <w:rtl/>
        </w:rPr>
        <w:t>وت</w:t>
      </w:r>
      <w:r w:rsidRPr="00FF792E">
        <w:rPr>
          <w:rFonts w:ascii="Traditional Arabic" w:hAnsi="Traditional Arabic" w:cs="Traditional Arabic"/>
          <w:sz w:val="36"/>
          <w:szCs w:val="36"/>
          <w:rtl/>
        </w:rPr>
        <w:t xml:space="preserve"> الموصي ولا حكم لإجازة الوارث ورده في حياة الموصِي</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w:t>
      </w:r>
      <w:proofErr w:type="spellStart"/>
      <w:r w:rsidRPr="00FF792E">
        <w:rPr>
          <w:rFonts w:ascii="Traditional Arabic" w:hAnsi="Traditional Arabic" w:cs="Traditional Arabic"/>
          <w:sz w:val="36"/>
          <w:szCs w:val="36"/>
          <w:rtl/>
        </w:rPr>
        <w:t>ا.ه</w:t>
      </w:r>
      <w:proofErr w:type="spellEnd"/>
      <w:r w:rsidRPr="00FF792E">
        <w:rPr>
          <w:rFonts w:ascii="Traditional Arabic" w:hAnsi="Traditional Arabic" w:cs="Traditional Arabic"/>
          <w:sz w:val="36"/>
          <w:szCs w:val="36"/>
          <w:rtl/>
        </w:rPr>
        <w:t>ـ.</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أما</w:t>
      </w:r>
      <w:r w:rsidRPr="00FF792E">
        <w:rPr>
          <w:rFonts w:ascii="Traditional Arabic" w:hAnsi="Traditional Arabic" w:cs="Traditional Arabic"/>
          <w:sz w:val="36"/>
          <w:szCs w:val="36"/>
          <w:rtl/>
        </w:rPr>
        <w:t xml:space="preserve"> من أجازها فاستدل بأن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المنع فيما زاد على الثلث لحق الورثة فإذا عدموا زال المانع</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(114).</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المسألة</w:t>
      </w:r>
      <w:r w:rsidR="00EA2D12">
        <w:rPr>
          <w:rFonts w:ascii="Traditional Arabic" w:hAnsi="Traditional Arabic" w:cs="Traditional Arabic"/>
          <w:sz w:val="36"/>
          <w:szCs w:val="36"/>
          <w:rtl/>
        </w:rPr>
        <w:t xml:space="preserve"> السابعة: تزاحم الوصايا(115):</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الوصايا</w:t>
      </w:r>
      <w:r w:rsidRPr="00FF792E">
        <w:rPr>
          <w:rFonts w:ascii="Traditional Arabic" w:hAnsi="Traditional Arabic" w:cs="Traditional Arabic"/>
          <w:sz w:val="36"/>
          <w:szCs w:val="36"/>
          <w:rtl/>
        </w:rPr>
        <w:t xml:space="preserve"> لا تتزاحم إلا إذا كثرت ولم يف المال بتنفيذها. سواء أكان هذا المال الذي يخصص لتنفيذها الثلث، أو الأكثر منه وأجازت الورثة.</w:t>
      </w:r>
    </w:p>
    <w:p w:rsidR="00EA2D12" w:rsidRPr="00FF792E" w:rsidRDefault="00EA2D12"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والوصايا</w:t>
      </w:r>
      <w:r w:rsidRPr="00FF792E">
        <w:rPr>
          <w:rFonts w:ascii="Traditional Arabic" w:hAnsi="Traditional Arabic" w:cs="Traditional Arabic"/>
          <w:sz w:val="36"/>
          <w:szCs w:val="36"/>
          <w:rtl/>
        </w:rPr>
        <w:t xml:space="preserve"> إما أن تكون من بينها وصية واجبة، أو لا يكون من بينها وصية واجبة، فإن كانت من بين الوصايا وصية واجبة، فإن وسع الثلث جميع الوصايا نفذت كلها ولا تزاحم، وإلا نفذت الوصية الواجبة، فهي مقدمة على غيرها من الوصايا، فإن لم يبق شيء من الثلث بطلت هذه الوصايا</w:t>
      </w:r>
      <w:r w:rsidRPr="00FF792E">
        <w:rPr>
          <w:rFonts w:ascii="Traditional Arabic" w:hAnsi="Traditional Arabic" w:cs="Traditional Arabic" w:hint="eastAsia"/>
          <w:sz w:val="36"/>
          <w:szCs w:val="36"/>
          <w:rtl/>
        </w:rPr>
        <w:t>،</w:t>
      </w:r>
      <w:r w:rsidRPr="00FF792E">
        <w:rPr>
          <w:rFonts w:ascii="Traditional Arabic" w:hAnsi="Traditional Arabic" w:cs="Traditional Arabic"/>
          <w:sz w:val="36"/>
          <w:szCs w:val="36"/>
          <w:rtl/>
        </w:rPr>
        <w:t xml:space="preserve"> إلا إذا </w:t>
      </w:r>
      <w:r w:rsidR="00EA2D12">
        <w:rPr>
          <w:rFonts w:ascii="Traditional Arabic" w:hAnsi="Traditional Arabic" w:cs="Traditional Arabic"/>
          <w:sz w:val="36"/>
          <w:szCs w:val="36"/>
          <w:rtl/>
        </w:rPr>
        <w:t>أجازها الورثة من أكثر من الثلث.</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وإن</w:t>
      </w:r>
      <w:r w:rsidRPr="00FF792E">
        <w:rPr>
          <w:rFonts w:ascii="Traditional Arabic" w:hAnsi="Traditional Arabic" w:cs="Traditional Arabic"/>
          <w:sz w:val="36"/>
          <w:szCs w:val="36"/>
          <w:rtl/>
        </w:rPr>
        <w:t xml:space="preserve"> لم تكن بينها وصية واجبة أو بقي لها شيء من الثلث بعد الوصية الواجبة أو أجاز الورثة إخراجها من أكثر من الثلث فإن وسعها المال المخصص لتنفيذ الوصايا نفذت كلها ولا تزاحم، وإن لم يسعها تزاحمت، وفي حالة هذا التزاحم إما أن تكون الوصايا كلها للعباد، أو تكون كله</w:t>
      </w:r>
      <w:r w:rsidRPr="00FF792E">
        <w:rPr>
          <w:rFonts w:ascii="Traditional Arabic" w:hAnsi="Traditional Arabic" w:cs="Traditional Arabic" w:hint="eastAsia"/>
          <w:sz w:val="36"/>
          <w:szCs w:val="36"/>
          <w:rtl/>
        </w:rPr>
        <w:t>ا</w:t>
      </w:r>
      <w:r w:rsidRPr="00FF792E">
        <w:rPr>
          <w:rFonts w:ascii="Traditional Arabic" w:hAnsi="Traditional Arabic" w:cs="Traditional Arabic"/>
          <w:sz w:val="36"/>
          <w:szCs w:val="36"/>
          <w:rtl/>
        </w:rPr>
        <w:t xml:space="preserve"> لله تعالى، أو يكون بعضها للعباد وبعضها لله تعالى.</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فإذا</w:t>
      </w:r>
      <w:r w:rsidRPr="00FF792E">
        <w:rPr>
          <w:rFonts w:ascii="Traditional Arabic" w:hAnsi="Traditional Arabic" w:cs="Traditional Arabic"/>
          <w:sz w:val="36"/>
          <w:szCs w:val="36"/>
          <w:rtl/>
        </w:rPr>
        <w:t xml:space="preserve"> كانت كلها للعباد قسم المال بينهم بالمحاصة على نسبة سهام وصاياهم، إلا أنه إذا كان لأحدهم وصية بعين، فإنه يأخذ سهمه من تلك العين، لا من غيرها(116).</w:t>
      </w:r>
    </w:p>
    <w:p w:rsidR="0047399E" w:rsidRPr="00FF792E" w:rsidRDefault="0047399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وإن</w:t>
      </w:r>
      <w:r w:rsidRPr="00FF792E">
        <w:rPr>
          <w:rFonts w:ascii="Traditional Arabic" w:hAnsi="Traditional Arabic" w:cs="Traditional Arabic"/>
          <w:sz w:val="36"/>
          <w:szCs w:val="36"/>
          <w:rtl/>
        </w:rPr>
        <w:t xml:space="preserve"> كانت كل الوصايا لله تعالى، فإما أن تكون كلها من نوع واحد بأن كانت كلها بالفرائض، كالزكاة والحج أو كانت كلها بالواجبات، كصدقة الفطر والأضحية والنذر أو كانت كلها تطوعًا كحج التطوع، وبناء المسجد والمستشفى والصرف على الفقراء، وإما أن تكون من أنواع مختلفة ب</w:t>
      </w:r>
      <w:r w:rsidRPr="00FF792E">
        <w:rPr>
          <w:rFonts w:ascii="Traditional Arabic" w:hAnsi="Traditional Arabic" w:cs="Traditional Arabic" w:hint="eastAsia"/>
          <w:sz w:val="36"/>
          <w:szCs w:val="36"/>
          <w:rtl/>
        </w:rPr>
        <w:t>أن</w:t>
      </w:r>
      <w:r w:rsidRPr="00FF792E">
        <w:rPr>
          <w:rFonts w:ascii="Traditional Arabic" w:hAnsi="Traditional Arabic" w:cs="Traditional Arabic"/>
          <w:sz w:val="36"/>
          <w:szCs w:val="36"/>
          <w:rtl/>
        </w:rPr>
        <w:t xml:space="preserve"> كان بعضها بالفرائض وبعضها بالواجبات، وبعضها بالتطوع.</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فإن</w:t>
      </w:r>
      <w:r w:rsidRPr="00FF792E">
        <w:rPr>
          <w:rFonts w:ascii="Traditional Arabic" w:hAnsi="Traditional Arabic" w:cs="Traditional Arabic"/>
          <w:sz w:val="36"/>
          <w:szCs w:val="36"/>
          <w:rtl/>
        </w:rPr>
        <w:t xml:space="preserve"> كانت كلها من نوع واحد كالفرائض مثلًا، قسم المال المخصص لتنفيذها بينها بالمحاصة على نسبة سهامها إذا كانت سهامها معلومة مختلفة، كالربع والثلث مثلًا، وإن لم تذكر سهامها يقسم المال بينها بالتساوي، وقيل تقدم الزكاة على غيرها لتعلق حق العبد بها مع حق الله تع</w:t>
      </w:r>
      <w:r w:rsidRPr="00FF792E">
        <w:rPr>
          <w:rFonts w:ascii="Traditional Arabic" w:hAnsi="Traditional Arabic" w:cs="Traditional Arabic" w:hint="eastAsia"/>
          <w:sz w:val="36"/>
          <w:szCs w:val="36"/>
          <w:rtl/>
        </w:rPr>
        <w:t>الى،</w:t>
      </w:r>
      <w:r w:rsidRPr="00FF792E">
        <w:rPr>
          <w:rFonts w:ascii="Traditional Arabic" w:hAnsi="Traditional Arabic" w:cs="Traditional Arabic"/>
          <w:sz w:val="36"/>
          <w:szCs w:val="36"/>
          <w:rtl/>
        </w:rPr>
        <w:t xml:space="preserve"> والباقي بعد الزكاة يتبع فيه المقاسمة بالمحاصة على نسبة سهامها إذا علمت </w:t>
      </w:r>
      <w:r w:rsidRPr="00FF792E">
        <w:rPr>
          <w:rFonts w:ascii="Traditional Arabic" w:hAnsi="Traditional Arabic" w:cs="Traditional Arabic"/>
          <w:sz w:val="36"/>
          <w:szCs w:val="36"/>
          <w:rtl/>
        </w:rPr>
        <w:lastRenderedPageBreak/>
        <w:t>سهامها، أو بالتساوي إن لم تعلم السهام، وقيل إذا كانت كلها نوافل يقدم ما قدمه الموصي(117).</w:t>
      </w:r>
    </w:p>
    <w:p w:rsidR="00EA2D12" w:rsidRPr="00FF792E" w:rsidRDefault="00EA2D12"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وإن</w:t>
      </w:r>
      <w:r w:rsidRPr="00FF792E">
        <w:rPr>
          <w:rFonts w:ascii="Traditional Arabic" w:hAnsi="Traditional Arabic" w:cs="Traditional Arabic"/>
          <w:sz w:val="36"/>
          <w:szCs w:val="36"/>
          <w:rtl/>
        </w:rPr>
        <w:t xml:space="preserve"> كانت الوصايا من أنواع مختلفة قدمت الفرائض، ثم الواجبات ثم ما كان بالتطوع، فإذا استنفذت الفرائض المال كله بطلت الوصايا الأخرى وإن بقي شيء صرف لما بعد الفرائض وهكذا في كل نوع مع ما بعده.</w:t>
      </w:r>
    </w:p>
    <w:p w:rsidR="0047399E" w:rsidRPr="00FF792E" w:rsidRDefault="0047399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وكل</w:t>
      </w:r>
      <w:r w:rsidRPr="00FF792E">
        <w:rPr>
          <w:rFonts w:ascii="Traditional Arabic" w:hAnsi="Traditional Arabic" w:cs="Traditional Arabic"/>
          <w:sz w:val="36"/>
          <w:szCs w:val="36"/>
          <w:rtl/>
        </w:rPr>
        <w:t xml:space="preserve"> نوع يقسم ما يخصه بينه بالطريقة السالفة فيما إذا كانت كل الوصايا من نوع واحد.</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وإن</w:t>
      </w:r>
      <w:r w:rsidRPr="00FF792E">
        <w:rPr>
          <w:rFonts w:ascii="Traditional Arabic" w:hAnsi="Traditional Arabic" w:cs="Traditional Arabic"/>
          <w:sz w:val="36"/>
          <w:szCs w:val="36"/>
          <w:rtl/>
        </w:rPr>
        <w:t xml:space="preserve"> كانت الوصايا بعضها للعباد وبعضها لله تعالى قسم المال بينهما بالمحاصة ثم قسم ما يخص العباد بالمحاصة بين وصاياهم وما يخص الله تعالى يتبع فيه ما اتبع في الوصايا التي كانت كلها لله تعالى، في حالة ما إذا كانت كلها من نوع واحد وفي حالة ما إذا كانت خليطًا من </w:t>
      </w:r>
      <w:r w:rsidRPr="00FF792E">
        <w:rPr>
          <w:rFonts w:ascii="Traditional Arabic" w:hAnsi="Traditional Arabic" w:cs="Traditional Arabic" w:hint="eastAsia"/>
          <w:sz w:val="36"/>
          <w:szCs w:val="36"/>
          <w:rtl/>
        </w:rPr>
        <w:t>أنواع</w:t>
      </w:r>
      <w:r w:rsidRPr="00FF792E">
        <w:rPr>
          <w:rFonts w:ascii="Traditional Arabic" w:hAnsi="Traditional Arabic" w:cs="Traditional Arabic"/>
          <w:sz w:val="36"/>
          <w:szCs w:val="36"/>
          <w:rtl/>
        </w:rPr>
        <w:t xml:space="preserve"> مختلفة(118).</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المسألة</w:t>
      </w:r>
      <w:r w:rsidR="00EA2D12">
        <w:rPr>
          <w:rFonts w:ascii="Traditional Arabic" w:hAnsi="Traditional Arabic" w:cs="Traditional Arabic"/>
          <w:sz w:val="36"/>
          <w:szCs w:val="36"/>
          <w:rtl/>
        </w:rPr>
        <w:t xml:space="preserve"> الثامنة: حكم زكاة الموصَى به: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من</w:t>
      </w:r>
      <w:r w:rsidRPr="00FF792E">
        <w:rPr>
          <w:rFonts w:ascii="Traditional Arabic" w:hAnsi="Traditional Arabic" w:cs="Traditional Arabic"/>
          <w:sz w:val="36"/>
          <w:szCs w:val="36"/>
          <w:rtl/>
        </w:rPr>
        <w:t xml:space="preserve"> الشروط المعتبرة شرعًا في وجوب إخراج الزكاة الملك التام </w:t>
      </w:r>
      <w:proofErr w:type="spellStart"/>
      <w:r w:rsidRPr="00FF792E">
        <w:rPr>
          <w:rFonts w:ascii="Traditional Arabic" w:hAnsi="Traditional Arabic" w:cs="Traditional Arabic"/>
          <w:sz w:val="36"/>
          <w:szCs w:val="36"/>
          <w:rtl/>
        </w:rPr>
        <w:t>للمزكي</w:t>
      </w:r>
      <w:proofErr w:type="spellEnd"/>
      <w:r w:rsidRPr="00FF792E">
        <w:rPr>
          <w:rFonts w:ascii="Traditional Arabic" w:hAnsi="Traditional Arabic" w:cs="Traditional Arabic"/>
          <w:sz w:val="36"/>
          <w:szCs w:val="36"/>
          <w:rtl/>
        </w:rPr>
        <w:t xml:space="preserve"> وهذه الملكية يتناولها صاحب المال والمستحق له فمتى ملكها أحدهما وجبت عليه الزكاة ومن خلال هذا الشرط نقول:</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لما</w:t>
      </w:r>
      <w:r w:rsidRPr="00FF792E">
        <w:rPr>
          <w:rFonts w:ascii="Traditional Arabic" w:hAnsi="Traditional Arabic" w:cs="Traditional Arabic"/>
          <w:sz w:val="36"/>
          <w:szCs w:val="36"/>
          <w:rtl/>
        </w:rPr>
        <w:t xml:space="preserve"> كان صاحب المال الحقيقي غير موجود في الوصية بقي المالك الثاني له وهو المستحق لهذا المال ولكنه لا يخلو من حالتين:</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الأولى</w:t>
      </w:r>
      <w:r w:rsidRPr="00FF792E">
        <w:rPr>
          <w:rFonts w:ascii="Traditional Arabic" w:hAnsi="Traditional Arabic" w:cs="Traditional Arabic"/>
          <w:sz w:val="36"/>
          <w:szCs w:val="36"/>
          <w:rtl/>
        </w:rPr>
        <w:t>: إما أن يكون معينًا من قبل الموصي كزيد من الناس أو جماعة معينة من الناس فهنا الصحيح أن الزكاة تجب في هذه الحالة.</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الثانية</w:t>
      </w:r>
      <w:r w:rsidRPr="00FF792E">
        <w:rPr>
          <w:rFonts w:ascii="Traditional Arabic" w:hAnsi="Traditional Arabic" w:cs="Traditional Arabic"/>
          <w:sz w:val="36"/>
          <w:szCs w:val="36"/>
          <w:rtl/>
        </w:rPr>
        <w:t>: أن تكون الوصية عامة أي لا تشمل أحدًا بعينه أو جماعة بعينها كالفقراء والمساجد والغزاة واليتامى والأرامل وغيرهم ممن لم يعينوا من قبل الموصي فلا خلاف بين أهل العلم في عدم وجوب ا</w:t>
      </w:r>
      <w:r w:rsidR="00EA2D12">
        <w:rPr>
          <w:rFonts w:ascii="Traditional Arabic" w:hAnsi="Traditional Arabic" w:cs="Traditional Arabic"/>
          <w:sz w:val="36"/>
          <w:szCs w:val="36"/>
          <w:rtl/>
        </w:rPr>
        <w:t>لزكاة فيها لافتقار شرط الملكية.</w:t>
      </w:r>
    </w:p>
    <w:p w:rsidR="00EA2D12" w:rsidRPr="00FF792E" w:rsidRDefault="00EA2D12"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قال</w:t>
      </w:r>
      <w:r w:rsidRPr="00FF792E">
        <w:rPr>
          <w:rFonts w:ascii="Traditional Arabic" w:hAnsi="Traditional Arabic" w:cs="Traditional Arabic"/>
          <w:sz w:val="36"/>
          <w:szCs w:val="36"/>
          <w:rtl/>
        </w:rPr>
        <w:t xml:space="preserve"> النووي في المجموع: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قال أصحابنا إذا كانت الماشية موقوفة على جهة عامة كالفقراء أو المساجد أو الغزاة أو اليتامى وشبه ذلك فلا زكاة فيها بلا خلاف وإن كانت موقوفة على معين واحد أو جماعة فإن قلنا بالأصح أن الملك برقبة الموقوف لله ـ تعالى ـ فلا زكاة بلا خلاف </w:t>
      </w:r>
      <w:r w:rsidRPr="00FF792E">
        <w:rPr>
          <w:rFonts w:ascii="Traditional Arabic" w:hAnsi="Traditional Arabic" w:cs="Traditional Arabic" w:hint="eastAsia"/>
          <w:sz w:val="36"/>
          <w:szCs w:val="36"/>
          <w:rtl/>
        </w:rPr>
        <w:t>كالوقف</w:t>
      </w:r>
      <w:r w:rsidRPr="00FF792E">
        <w:rPr>
          <w:rFonts w:ascii="Traditional Arabic" w:hAnsi="Traditional Arabic" w:cs="Traditional Arabic"/>
          <w:sz w:val="36"/>
          <w:szCs w:val="36"/>
          <w:rtl/>
        </w:rPr>
        <w:t xml:space="preserve"> على جهة عامة وإن قلنا بالضعيف أن المال في الرقبة للموقوف عليه ففي وجوبها عليه الوجهان المذكوران في الكتاب أصحها لا تجب</w:t>
      </w:r>
      <w:r w:rsidR="006E33EA">
        <w:rPr>
          <w:rFonts w:ascii="Traditional Arabic" w:hAnsi="Traditional Arabic" w:cs="Traditional Arabic"/>
          <w:sz w:val="36"/>
          <w:szCs w:val="36"/>
          <w:rtl/>
        </w:rPr>
        <w:t>"</w:t>
      </w:r>
      <w:r w:rsidR="00ED2392">
        <w:rPr>
          <w:rFonts w:ascii="Traditional Arabic" w:hAnsi="Traditional Arabic" w:cs="Traditional Arabic"/>
          <w:sz w:val="36"/>
          <w:szCs w:val="36"/>
          <w:rtl/>
        </w:rPr>
        <w:t>(119).</w:t>
      </w:r>
    </w:p>
    <w:p w:rsidR="00ED2392" w:rsidRPr="00FF792E" w:rsidRDefault="00ED2392"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قلت</w:t>
      </w:r>
      <w:r w:rsidRPr="00FF792E">
        <w:rPr>
          <w:rFonts w:ascii="Traditional Arabic" w:hAnsi="Traditional Arabic" w:cs="Traditional Arabic"/>
          <w:sz w:val="36"/>
          <w:szCs w:val="36"/>
          <w:rtl/>
        </w:rPr>
        <w:t xml:space="preserve"> والصحيح ما ذكرناه من وجوب الزكاة على الوصية المعينة لأن ملكية الوصية انتقلت إلى هذا المعين وهو يملكها ملكًا مستقرًا فكان وجوب الزكاة فيه أرجح عندي من عدم الوجوب.</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الأمور</w:t>
      </w:r>
      <w:r w:rsidR="00ED2392">
        <w:rPr>
          <w:rFonts w:ascii="Traditional Arabic" w:hAnsi="Traditional Arabic" w:cs="Traditional Arabic"/>
          <w:sz w:val="36"/>
          <w:szCs w:val="36"/>
          <w:rtl/>
        </w:rPr>
        <w:t xml:space="preserve"> المعتبرة في إثبات الوصية:</w:t>
      </w:r>
    </w:p>
    <w:p w:rsidR="00ED2392"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أولاً</w:t>
      </w:r>
      <w:r w:rsidR="00ED2392">
        <w:rPr>
          <w:rFonts w:ascii="Traditional Arabic" w:hAnsi="Traditional Arabic" w:cs="Traditional Arabic"/>
          <w:sz w:val="36"/>
          <w:szCs w:val="36"/>
          <w:rtl/>
        </w:rPr>
        <w:t>: الكتابة: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ودليل</w:t>
      </w:r>
      <w:r w:rsidRPr="00FF792E">
        <w:rPr>
          <w:rFonts w:ascii="Traditional Arabic" w:hAnsi="Traditional Arabic" w:cs="Traditional Arabic"/>
          <w:sz w:val="36"/>
          <w:szCs w:val="36"/>
          <w:rtl/>
        </w:rPr>
        <w:t xml:space="preserve"> ذلك حديث ابن عمر: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ما حق امرئ مسلم له شيء يريد أن يوصي فيه يبيت ليلتين إلا ووصيته مكتوبة عنده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(120).</w:t>
      </w:r>
    </w:p>
    <w:p w:rsidR="00ED2392" w:rsidRPr="00FF792E" w:rsidRDefault="00ED2392" w:rsidP="00ED2392">
      <w:pPr>
        <w:spacing w:line="240" w:lineRule="auto"/>
        <w:jc w:val="lowKashida"/>
        <w:rPr>
          <w:rFonts w:ascii="Traditional Arabic" w:hAnsi="Traditional Arabic" w:cs="Traditional Arabic"/>
          <w:sz w:val="36"/>
          <w:szCs w:val="36"/>
          <w:rtl/>
        </w:rPr>
      </w:pP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فإذا</w:t>
      </w:r>
      <w:r w:rsidRPr="00FF792E">
        <w:rPr>
          <w:rFonts w:ascii="Traditional Arabic" w:hAnsi="Traditional Arabic" w:cs="Traditional Arabic"/>
          <w:sz w:val="36"/>
          <w:szCs w:val="36"/>
          <w:rtl/>
        </w:rPr>
        <w:t xml:space="preserve"> كتب الموصي وصيته بقلمه وتحقق أنه قلمه وخطه فإن هذا يكفي في ثبوت الوصية ولو لم يشهد، قال إسحاق بن إبراهيم: قلت لأحمد: الرجل يموت ويوجد له وصية تحت رأسه من غير أن يكون أشهد عليها، أو أعلم بها أحدًا، هل يجوز إنفاذ ما فيها؟ قال: إن كان عرف خطه، وكان مشهور الخط، فإنه ينفذ ما فيها(121).</w:t>
      </w:r>
    </w:p>
    <w:p w:rsidR="00ED2392" w:rsidRPr="00FF792E" w:rsidRDefault="00ED2392"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والحديث</w:t>
      </w:r>
      <w:r w:rsidRPr="00FF792E">
        <w:rPr>
          <w:rFonts w:ascii="Traditional Arabic" w:hAnsi="Traditional Arabic" w:cs="Traditional Arabic"/>
          <w:sz w:val="36"/>
          <w:szCs w:val="36"/>
          <w:rtl/>
        </w:rPr>
        <w:t xml:space="preserve"> المتقدم كالنص في جواز الاعتماد على خط الموصي. وكتبه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إلى عماله، وإلى الملوك وغيرهم تدل على العمل بالكتابة.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لكن</w:t>
      </w:r>
      <w:r w:rsidRPr="00FF792E">
        <w:rPr>
          <w:rFonts w:ascii="Traditional Arabic" w:hAnsi="Traditional Arabic" w:cs="Traditional Arabic"/>
          <w:sz w:val="36"/>
          <w:szCs w:val="36"/>
          <w:rtl/>
        </w:rPr>
        <w:t>: هل يلزم أن تكون الوصية مختومة بخاتم الموصي أو هل يلزم الإمضاء عليها؟(122)</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أما</w:t>
      </w:r>
      <w:r w:rsidRPr="00FF792E">
        <w:rPr>
          <w:rFonts w:ascii="Traditional Arabic" w:hAnsi="Traditional Arabic" w:cs="Traditional Arabic"/>
          <w:sz w:val="36"/>
          <w:szCs w:val="36"/>
          <w:rtl/>
        </w:rPr>
        <w:t xml:space="preserve"> الختم عليها فهذا لا بأس به فإن وجد فهو زيادة في التوثيق لكن كونه لازم الوجود فهذا لا نقول به لأن الخط أبلغ وأوكد وبخاصة إذا كان الورثة يعلمون خط الموصي فإن إقرارهم بخطه كاف في ثبوت الوصية أما كون الختم لا يلزم من ثبوته ثبوت الوصية وذلك لأمرين:</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الأول</w:t>
      </w:r>
      <w:r w:rsidRPr="00FF792E">
        <w:rPr>
          <w:rFonts w:ascii="Traditional Arabic" w:hAnsi="Traditional Arabic" w:cs="Traditional Arabic"/>
          <w:sz w:val="36"/>
          <w:szCs w:val="36"/>
          <w:rtl/>
        </w:rPr>
        <w:t>: أن الختم قد يزور عليه.</w:t>
      </w:r>
    </w:p>
    <w:p w:rsidR="00ED2392" w:rsidRPr="00FF792E" w:rsidRDefault="00ED2392"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الثاني</w:t>
      </w:r>
      <w:r w:rsidRPr="00FF792E">
        <w:rPr>
          <w:rFonts w:ascii="Traditional Arabic" w:hAnsi="Traditional Arabic" w:cs="Traditional Arabic"/>
          <w:sz w:val="36"/>
          <w:szCs w:val="36"/>
          <w:rtl/>
        </w:rPr>
        <w:t>: أن الختم يمكن فيه التغيير والتصوير.</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وهذا</w:t>
      </w:r>
      <w:r w:rsidRPr="00FF792E">
        <w:rPr>
          <w:rFonts w:ascii="Traditional Arabic" w:hAnsi="Traditional Arabic" w:cs="Traditional Arabic"/>
          <w:sz w:val="36"/>
          <w:szCs w:val="36"/>
          <w:rtl/>
        </w:rPr>
        <w:t xml:space="preserve"> مما نشاهده كثيرًا ونسمع عنه كثيرًا.</w:t>
      </w:r>
    </w:p>
    <w:p w:rsidR="00FF792E" w:rsidRPr="00FF792E" w:rsidRDefault="00FF792E" w:rsidP="00ED2392">
      <w:pPr>
        <w:spacing w:line="240" w:lineRule="auto"/>
        <w:jc w:val="lowKashida"/>
        <w:rPr>
          <w:rFonts w:ascii="Traditional Arabic" w:hAnsi="Traditional Arabic" w:cs="Traditional Arabic"/>
          <w:sz w:val="36"/>
          <w:szCs w:val="36"/>
          <w:rtl/>
        </w:rPr>
      </w:pPr>
    </w:p>
    <w:p w:rsidR="00ED2392" w:rsidRPr="00FF792E" w:rsidRDefault="00FF792E" w:rsidP="0047399E">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أما</w:t>
      </w:r>
      <w:r w:rsidRPr="00FF792E">
        <w:rPr>
          <w:rFonts w:ascii="Traditional Arabic" w:hAnsi="Traditional Arabic" w:cs="Traditional Arabic"/>
          <w:sz w:val="36"/>
          <w:szCs w:val="36"/>
          <w:rtl/>
        </w:rPr>
        <w:t xml:space="preserve"> الإمضاء فهذا العمل به أعجب من سابقه، بل هو غريب وعجيب في الاكتفاء به، فإنه مما هو معلوم لدى الجميع أن الإمضاءات قد تتشابه بل يمكن تزويرها بعد الممارسة وهذا أيضًا مشاهد، فالمعمول به في الوصية هو الخط؛ ولهذا نجد أن أهل العلم إذا جاءت إليهم وصية لا يبحثون إلا على الخط.</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لكن</w:t>
      </w:r>
      <w:r w:rsidRPr="00FF792E">
        <w:rPr>
          <w:rFonts w:ascii="Traditional Arabic" w:hAnsi="Traditional Arabic" w:cs="Traditional Arabic"/>
          <w:sz w:val="36"/>
          <w:szCs w:val="36"/>
          <w:rtl/>
        </w:rPr>
        <w:t xml:space="preserve"> هناك أمر لا يمكن تجاهله وهو: أن عدم لزوم العمل بالوصية إذا كانت مختومة ليس على إطلاقه، بل إذا كانت الوصية مختومة بخاتم الموصي وهناك قرائن أخرى حفت بها وانتفت قرائن العكس فيعمل بالختم عندئذٍ.</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ثانيًا</w:t>
      </w:r>
      <w:r w:rsidR="00ED2392">
        <w:rPr>
          <w:rFonts w:ascii="Traditional Arabic" w:hAnsi="Traditional Arabic" w:cs="Traditional Arabic"/>
          <w:sz w:val="36"/>
          <w:szCs w:val="36"/>
          <w:rtl/>
        </w:rPr>
        <w:t>: الإشهاد:</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فإن</w:t>
      </w:r>
      <w:r w:rsidRPr="00FF792E">
        <w:rPr>
          <w:rFonts w:ascii="Traditional Arabic" w:hAnsi="Traditional Arabic" w:cs="Traditional Arabic"/>
          <w:sz w:val="36"/>
          <w:szCs w:val="36"/>
          <w:rtl/>
        </w:rPr>
        <w:t xml:space="preserve"> كان الموصي أُميًّا يجهل الكتابة فالمشروع في حقه الإشهاد على وصيته عند تعذر كتابتها من قبله أو من قبل غيره.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لكن</w:t>
      </w:r>
      <w:r w:rsidRPr="00FF792E">
        <w:rPr>
          <w:rFonts w:ascii="Traditional Arabic" w:hAnsi="Traditional Arabic" w:cs="Traditional Arabic"/>
          <w:sz w:val="36"/>
          <w:szCs w:val="36"/>
          <w:rtl/>
        </w:rPr>
        <w:t xml:space="preserve"> إن تمكن من الجمع بين الكتابة والإشهاد على الوصية فهذا فيه خير، لأن فيه زيادة توثيق وإثبات وهو لا يلزم كما ذكر آنفًا إذا كان الخط معروفًا.</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لكن</w:t>
      </w:r>
      <w:r w:rsidRPr="00FF792E">
        <w:rPr>
          <w:rFonts w:ascii="Traditional Arabic" w:hAnsi="Traditional Arabic" w:cs="Traditional Arabic"/>
          <w:sz w:val="36"/>
          <w:szCs w:val="36"/>
          <w:rtl/>
        </w:rPr>
        <w:t xml:space="preserve"> كلامنا عن الإشهاد العاري عن الكتابة فهل هو كاف في ثبوت الوصية؟ نقول نعم، الإشهاد العاري عن الكتابة كاف في ثبوت الوصية ولذا عدّه أهل العلم مما تثبت به الوصية.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دليل</w:t>
      </w:r>
      <w:r w:rsidRPr="00FF792E">
        <w:rPr>
          <w:rFonts w:ascii="Traditional Arabic" w:hAnsi="Traditional Arabic" w:cs="Traditional Arabic"/>
          <w:sz w:val="36"/>
          <w:szCs w:val="36"/>
          <w:rtl/>
        </w:rPr>
        <w:t xml:space="preserve"> ذلك قوله ـ تعالى ـ: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يِا أَيُّهَا الَّذِينَ آمَنُواْ شَهَادَةُ بَيْنِكُمْ إِذَا حَضَرَ أَحَدَكُمُ الْمَوْتُ حِينَ الْوَصِيَّةِ اثْنَانِ ذَوَا عَدْلٍ مِّنكُمْ</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[المائدة:106].</w:t>
      </w:r>
    </w:p>
    <w:p w:rsidR="00ED2392" w:rsidRPr="00FF792E" w:rsidRDefault="00ED2392"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فدلت</w:t>
      </w:r>
      <w:r w:rsidRPr="00FF792E">
        <w:rPr>
          <w:rFonts w:ascii="Traditional Arabic" w:hAnsi="Traditional Arabic" w:cs="Traditional Arabic"/>
          <w:sz w:val="36"/>
          <w:szCs w:val="36"/>
          <w:rtl/>
        </w:rPr>
        <w:t xml:space="preserve"> الآية على مشروعية الإشهاد على الوصية، لكن لا بد من استيفاء الشروط التي جاءت الشريعة بها في الوصية المشهود عليها.</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فمن</w:t>
      </w:r>
      <w:r w:rsidRPr="00FF792E">
        <w:rPr>
          <w:rFonts w:ascii="Traditional Arabic" w:hAnsi="Traditional Arabic" w:cs="Traditional Arabic"/>
          <w:sz w:val="36"/>
          <w:szCs w:val="36"/>
          <w:rtl/>
        </w:rPr>
        <w:t xml:space="preserve"> هذه الشروط:</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 كون الشاهدين مسلمين: فإن تعذر الحصول عليهما فتكفي شهادة غيرهما من أهل الكتاب.</w:t>
      </w:r>
    </w:p>
    <w:p w:rsidR="00ED2392" w:rsidRPr="00FF792E" w:rsidRDefault="00FF792E" w:rsidP="0047399E">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فإذا</w:t>
      </w:r>
      <w:r w:rsidRPr="00FF792E">
        <w:rPr>
          <w:rFonts w:ascii="Traditional Arabic" w:hAnsi="Traditional Arabic" w:cs="Traditional Arabic"/>
          <w:sz w:val="36"/>
          <w:szCs w:val="36"/>
          <w:rtl/>
        </w:rPr>
        <w:t xml:space="preserve"> كان المسلم في سفر وحضره الموت وليس عنده رجلان مسلمان جاز له أن يُشهد على وصيته كافرين للضرورة.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2- كونهما ذكرين: أما شهادة المرأة فهي مقبولة في الوصية له، وغير مقبولة في الوصية إليه.</w:t>
      </w:r>
    </w:p>
    <w:p w:rsidR="00ED2392" w:rsidRPr="00FF792E" w:rsidRDefault="00ED2392"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 كونهما عدلين: وهذا الشرط هو الذي اشترطه رب العالمين حرصًا منه سبحانه على المحافظة على أموال الناس ووصاياهم.</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أما</w:t>
      </w:r>
      <w:r w:rsidRPr="00FF792E">
        <w:rPr>
          <w:rFonts w:ascii="Traditional Arabic" w:hAnsi="Traditional Arabic" w:cs="Traditional Arabic"/>
          <w:sz w:val="36"/>
          <w:szCs w:val="36"/>
          <w:rtl/>
        </w:rPr>
        <w:t xml:space="preserve"> صفة العدالة فقد مرت بنا في الشروط المعتبرة في الموصى إليه فلتراجع.</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ثالثًا</w:t>
      </w:r>
      <w:r w:rsidR="00ED2392">
        <w:rPr>
          <w:rFonts w:ascii="Traditional Arabic" w:hAnsi="Traditional Arabic" w:cs="Traditional Arabic"/>
          <w:sz w:val="36"/>
          <w:szCs w:val="36"/>
          <w:rtl/>
        </w:rPr>
        <w:t>: ومما تثبت به الوصية الإشارة: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فإن</w:t>
      </w:r>
      <w:r w:rsidRPr="00FF792E">
        <w:rPr>
          <w:rFonts w:ascii="Traditional Arabic" w:hAnsi="Traditional Arabic" w:cs="Traditional Arabic"/>
          <w:sz w:val="36"/>
          <w:szCs w:val="36"/>
          <w:rtl/>
        </w:rPr>
        <w:t xml:space="preserve"> كان الموصي عاجزًا عن الكلام لاعتلال في لسانه أو لخرس فإن إشارته كافية في ثبوت وصيته لكن بشرط كونها مفهومة.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وتصح</w:t>
      </w:r>
      <w:r w:rsidRPr="00FF792E">
        <w:rPr>
          <w:rFonts w:ascii="Traditional Arabic" w:hAnsi="Traditional Arabic" w:cs="Traditional Arabic"/>
          <w:sz w:val="36"/>
          <w:szCs w:val="36"/>
          <w:rtl/>
        </w:rPr>
        <w:t xml:space="preserve"> الوصية من الأخرس بإشارته أو كتابته(123).</w:t>
      </w:r>
    </w:p>
    <w:p w:rsidR="0047399E" w:rsidRPr="00FF792E" w:rsidRDefault="0047399E" w:rsidP="00ED2392">
      <w:pPr>
        <w:spacing w:line="240" w:lineRule="auto"/>
        <w:jc w:val="lowKashida"/>
        <w:rPr>
          <w:rFonts w:ascii="Traditional Arabic" w:hAnsi="Traditional Arabic" w:cs="Traditional Arabic"/>
          <w:sz w:val="36"/>
          <w:szCs w:val="36"/>
          <w:rtl/>
        </w:rPr>
      </w:pPr>
    </w:p>
    <w:p w:rsidR="00FF792E" w:rsidRPr="00FF792E" w:rsidRDefault="00FF792E" w:rsidP="0047399E">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قال</w:t>
      </w:r>
      <w:r w:rsidRPr="00FF792E">
        <w:rPr>
          <w:rFonts w:ascii="Traditional Arabic" w:hAnsi="Traditional Arabic" w:cs="Traditional Arabic"/>
          <w:sz w:val="36"/>
          <w:szCs w:val="36"/>
          <w:rtl/>
        </w:rPr>
        <w:t xml:space="preserve"> ابن قدامة: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وتصح وصية الأخرس بالإشارة ولا تصح ممن اعتقل لسانه بها ويحتمل أن تصح، إذا فهمت إشارة الأخرس صحت وصيته بها؛ لأنها أقيمت مقام نطقه في طلاقه ولِعانه وغيرهما فإن لم تُفهم إشارته فلا حكم لها به، قال أبو حنيفة والشافعي وغيرهما: فأما الناطق إذا اعت</w:t>
      </w:r>
      <w:r w:rsidRPr="00FF792E">
        <w:rPr>
          <w:rFonts w:ascii="Traditional Arabic" w:hAnsi="Traditional Arabic" w:cs="Traditional Arabic" w:hint="eastAsia"/>
          <w:sz w:val="36"/>
          <w:szCs w:val="36"/>
          <w:rtl/>
        </w:rPr>
        <w:t>قل</w:t>
      </w:r>
      <w:r w:rsidRPr="00FF792E">
        <w:rPr>
          <w:rFonts w:ascii="Traditional Arabic" w:hAnsi="Traditional Arabic" w:cs="Traditional Arabic"/>
          <w:sz w:val="36"/>
          <w:szCs w:val="36"/>
          <w:rtl/>
        </w:rPr>
        <w:t xml:space="preserve"> لسانه فعرضت عليه وصيته فأشار بها رفعت إشارته فلا تصح وصيته إذا لم يكن </w:t>
      </w:r>
      <w:proofErr w:type="spellStart"/>
      <w:r w:rsidRPr="00FF792E">
        <w:rPr>
          <w:rFonts w:ascii="Traditional Arabic" w:hAnsi="Traditional Arabic" w:cs="Traditional Arabic"/>
          <w:sz w:val="36"/>
          <w:szCs w:val="36"/>
          <w:rtl/>
        </w:rPr>
        <w:t>مأوسًا</w:t>
      </w:r>
      <w:proofErr w:type="spellEnd"/>
      <w:r w:rsidRPr="00FF792E">
        <w:rPr>
          <w:rFonts w:ascii="Traditional Arabic" w:hAnsi="Traditional Arabic" w:cs="Traditional Arabic"/>
          <w:sz w:val="36"/>
          <w:szCs w:val="36"/>
          <w:rtl/>
        </w:rPr>
        <w:t xml:space="preserve"> من نطقه. ذكره القاضي وابن عقيل وبه قال الثوري والأوزاعي وأبو حنيفة، ويحتمل أن يصح وهو قول الشافعي وابن المنذر؛ لأنه غير قادر على الكلام أشبه الأخرس واحتج ابن المنذر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بأن رسول ا</w:t>
      </w:r>
      <w:r w:rsidRPr="00FF792E">
        <w:rPr>
          <w:rFonts w:ascii="Traditional Arabic" w:hAnsi="Traditional Arabic" w:cs="Traditional Arabic" w:hint="eastAsia"/>
          <w:sz w:val="36"/>
          <w:szCs w:val="36"/>
          <w:rtl/>
        </w:rPr>
        <w:t>لله</w:t>
      </w:r>
      <w:r w:rsidRPr="00FF792E">
        <w:rPr>
          <w:rFonts w:ascii="Traditional Arabic" w:hAnsi="Traditional Arabic" w:cs="Traditional Arabic"/>
          <w:sz w:val="36"/>
          <w:szCs w:val="36"/>
          <w:rtl/>
        </w:rPr>
        <w:t xml:space="preserve">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صلى وهو قاعد فأشار إليهم فقعدوا</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[رواه البخاري]، وخرجه ابن عقيل وجهًا: إذا اتصل باعتقال لسانه الموت، ولنا أنه غير </w:t>
      </w:r>
      <w:proofErr w:type="spellStart"/>
      <w:r w:rsidRPr="00FF792E">
        <w:rPr>
          <w:rFonts w:ascii="Traditional Arabic" w:hAnsi="Traditional Arabic" w:cs="Traditional Arabic"/>
          <w:sz w:val="36"/>
          <w:szCs w:val="36"/>
          <w:rtl/>
        </w:rPr>
        <w:t>مأوس</w:t>
      </w:r>
      <w:proofErr w:type="spellEnd"/>
      <w:r w:rsidRPr="00FF792E">
        <w:rPr>
          <w:rFonts w:ascii="Traditional Arabic" w:hAnsi="Traditional Arabic" w:cs="Traditional Arabic"/>
          <w:sz w:val="36"/>
          <w:szCs w:val="36"/>
          <w:rtl/>
        </w:rPr>
        <w:t xml:space="preserve"> من نطقه فلم تصح وصيته بالإشارة كالقادر على الكلام، والخبر لا يلزم فإن النبي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كان قادرًا على الكل</w:t>
      </w:r>
      <w:r w:rsidRPr="00FF792E">
        <w:rPr>
          <w:rFonts w:ascii="Traditional Arabic" w:hAnsi="Traditional Arabic" w:cs="Traditional Arabic" w:hint="eastAsia"/>
          <w:sz w:val="36"/>
          <w:szCs w:val="36"/>
          <w:rtl/>
        </w:rPr>
        <w:t>ام</w:t>
      </w:r>
      <w:r w:rsidRPr="00FF792E">
        <w:rPr>
          <w:rFonts w:ascii="Traditional Arabic" w:hAnsi="Traditional Arabic" w:cs="Traditional Arabic"/>
          <w:sz w:val="36"/>
          <w:szCs w:val="36"/>
          <w:rtl/>
        </w:rPr>
        <w:t xml:space="preserve"> ولا خلاف في أن إشارة القادر لا تصح بها وصيته ولا إقراره، وفارق الأخرس فإنه </w:t>
      </w:r>
      <w:proofErr w:type="spellStart"/>
      <w:r w:rsidRPr="00FF792E">
        <w:rPr>
          <w:rFonts w:ascii="Traditional Arabic" w:hAnsi="Traditional Arabic" w:cs="Traditional Arabic"/>
          <w:sz w:val="36"/>
          <w:szCs w:val="36"/>
          <w:rtl/>
        </w:rPr>
        <w:t>مأوس</w:t>
      </w:r>
      <w:proofErr w:type="spellEnd"/>
      <w:r w:rsidRPr="00FF792E">
        <w:rPr>
          <w:rFonts w:ascii="Traditional Arabic" w:hAnsi="Traditional Arabic" w:cs="Traditional Arabic"/>
          <w:sz w:val="36"/>
          <w:szCs w:val="36"/>
          <w:rtl/>
        </w:rPr>
        <w:t xml:space="preserve"> من نطقه</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(124).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حكم</w:t>
      </w:r>
      <w:r w:rsidR="00ED2392">
        <w:rPr>
          <w:rFonts w:ascii="Traditional Arabic" w:hAnsi="Traditional Arabic" w:cs="Traditional Arabic"/>
          <w:sz w:val="36"/>
          <w:szCs w:val="36"/>
          <w:rtl/>
        </w:rPr>
        <w:t xml:space="preserve"> التغيير أو الرجوع في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الوصية</w:t>
      </w:r>
      <w:r w:rsidRPr="00FF792E">
        <w:rPr>
          <w:rFonts w:ascii="Traditional Arabic" w:hAnsi="Traditional Arabic" w:cs="Traditional Arabic"/>
          <w:sz w:val="36"/>
          <w:szCs w:val="36"/>
          <w:rtl/>
        </w:rPr>
        <w:t xml:space="preserve"> عقد من العقود الجائزة التي يصح للموصي أن يغير فيها ما يشاء أو أن يرجع فيها. قال القرطبي: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أجمعوا أن للإنسان أن يغير وصيته ويرجع فيما شاء منها</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(125).</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فمتى</w:t>
      </w:r>
      <w:r w:rsidRPr="00FF792E">
        <w:rPr>
          <w:rFonts w:ascii="Traditional Arabic" w:hAnsi="Traditional Arabic" w:cs="Traditional Arabic"/>
          <w:sz w:val="36"/>
          <w:szCs w:val="36"/>
          <w:rtl/>
        </w:rPr>
        <w:t xml:space="preserve"> أراد الموصي أن يرجع في وصيته أو أن يغير فيها شيئًا جاز له ذلك ما دام على قيد الحياة مثل لو أوصى لبناء مسجد من ثلث ماله ثم رجع جاز ذلك، فإن الوصية لا تلزم إلا عند الموت ولا تلزم أيضًا إلا بالقبول إذا كان الموصى له معينًا أو محصورًا يملك، فإذا كان كذلك </w:t>
      </w:r>
      <w:r w:rsidRPr="00FF792E">
        <w:rPr>
          <w:rFonts w:ascii="Traditional Arabic" w:hAnsi="Traditional Arabic" w:cs="Traditional Arabic" w:hint="eastAsia"/>
          <w:sz w:val="36"/>
          <w:szCs w:val="36"/>
          <w:rtl/>
        </w:rPr>
        <w:t>فإنه</w:t>
      </w:r>
      <w:r w:rsidRPr="00FF792E">
        <w:rPr>
          <w:rFonts w:ascii="Traditional Arabic" w:hAnsi="Traditional Arabic" w:cs="Traditional Arabic"/>
          <w:sz w:val="36"/>
          <w:szCs w:val="36"/>
          <w:rtl/>
        </w:rPr>
        <w:t xml:space="preserve"> يجوز أن يرجع فيها أو أن يبدل ويغير فيها ما شاء ما دام على قيد الحياة.</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الدليل</w:t>
      </w:r>
      <w:r w:rsidR="00ED2392">
        <w:rPr>
          <w:rFonts w:ascii="Traditional Arabic" w:hAnsi="Traditional Arabic" w:cs="Traditional Arabic"/>
          <w:sz w:val="36"/>
          <w:szCs w:val="36"/>
          <w:rtl/>
        </w:rPr>
        <w:t xml:space="preserve"> الإجرائي لكتابة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الجهة</w:t>
      </w:r>
      <w:r w:rsidRPr="00FF792E">
        <w:rPr>
          <w:rFonts w:ascii="Traditional Arabic" w:hAnsi="Traditional Arabic" w:cs="Traditional Arabic"/>
          <w:sz w:val="36"/>
          <w:szCs w:val="36"/>
          <w:rtl/>
        </w:rPr>
        <w:t xml:space="preserve"> المختصة: هي المحكمة العامة.</w:t>
      </w:r>
    </w:p>
    <w:p w:rsid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في حالة كون الموصَى به عقارًا فلا بد من إحضار صك التملك، ويكون خاليًا من الرهن حتى يتم التهميش عليه، وحجزه لصالح مصارفه وذلك بعد الوفاة، وكذلك يقال في الأسهم فلا بد من إحضار شهادة الأسهم.</w:t>
      </w:r>
    </w:p>
    <w:p w:rsidR="00ED2392" w:rsidRPr="00FF792E" w:rsidRDefault="00ED2392" w:rsidP="00ED2392">
      <w:pPr>
        <w:spacing w:line="240" w:lineRule="auto"/>
        <w:jc w:val="lowKashida"/>
        <w:rPr>
          <w:rFonts w:ascii="Traditional Arabic" w:hAnsi="Traditional Arabic" w:cs="Traditional Arabic"/>
          <w:sz w:val="36"/>
          <w:szCs w:val="36"/>
          <w:rtl/>
        </w:rPr>
      </w:pPr>
    </w:p>
    <w:p w:rsidR="00ED2392"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حضور الموصي ومعه إثبات شخصيته، فإن كان رجلًا يحضر بطاقة الأحوال، وإن كانت امرأة تحضر دفتر العائلة.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حضور شاهدين مع إثبات شخصيتهما.</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تقديم استدعاء لرئيس المحكمة العامة بطلب إصدار صك 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مراجعة المحكمة العامة المحال عليه لاستيفاء الإجراءات، وأخذ موعد لضبط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مراجعة كاتب العدل في الموعد المحدد لضبط الوصية، واستخراج الصك واستلامه.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    في حالة كون العقار موجودًا مثلًا في الشرقية والموصي في الرياض فيمكن ضبط الوصية في كتابة العدل وليس في بلد العقار.</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يمكن للموصي أن يكتب وصيته في أي مقر لكتابة العدل بالمملكة.</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أحكام</w:t>
      </w:r>
      <w:r w:rsidRPr="00FF792E">
        <w:rPr>
          <w:rFonts w:ascii="Traditional Arabic" w:hAnsi="Traditional Arabic" w:cs="Traditional Arabic"/>
          <w:sz w:val="36"/>
          <w:szCs w:val="36"/>
          <w:rtl/>
        </w:rPr>
        <w:t xml:space="preserve"> لا بد من</w:t>
      </w:r>
      <w:r w:rsidR="00ED2392">
        <w:rPr>
          <w:rFonts w:ascii="Traditional Arabic" w:hAnsi="Traditional Arabic" w:cs="Traditional Arabic"/>
          <w:sz w:val="36"/>
          <w:szCs w:val="36"/>
          <w:rtl/>
        </w:rPr>
        <w:t xml:space="preserve"> معرفتها عند كتابة الوصية(126):</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لا</w:t>
      </w:r>
      <w:r w:rsidRPr="00FF792E">
        <w:rPr>
          <w:rFonts w:ascii="Traditional Arabic" w:hAnsi="Traditional Arabic" w:cs="Traditional Arabic"/>
          <w:sz w:val="36"/>
          <w:szCs w:val="36"/>
          <w:rtl/>
        </w:rPr>
        <w:t xml:space="preserve"> تصح الوصية لوارث؛ لقول الرسول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إن الله قد أعطى كل ذي حق حقه فلا وصية لوارث</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(127).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تستحب</w:t>
      </w:r>
      <w:r w:rsidRPr="00FF792E">
        <w:rPr>
          <w:rFonts w:ascii="Traditional Arabic" w:hAnsi="Traditional Arabic" w:cs="Traditional Arabic"/>
          <w:sz w:val="36"/>
          <w:szCs w:val="36"/>
          <w:rtl/>
        </w:rPr>
        <w:t xml:space="preserve"> الوصية لذوي القربى غير الوارثين؛ لأن الله أمر بها بقوله تعالى: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إِن تَرَكَ خَيْرًا الْوَصِيَّةُ لِلْوَالِدَيْنِ وَالأقْرَبِينَ</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[البقرة:180]، ونسخ قولُه: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لا وصية لوارث</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الوصيةَ للوارث، وبقي من لا يرث على أصل الاستحباب.</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لا</w:t>
      </w:r>
      <w:r w:rsidRPr="00FF792E">
        <w:rPr>
          <w:rFonts w:ascii="Traditional Arabic" w:hAnsi="Traditional Arabic" w:cs="Traditional Arabic"/>
          <w:sz w:val="36"/>
          <w:szCs w:val="36"/>
          <w:rtl/>
        </w:rPr>
        <w:t xml:space="preserve"> يجوز أن تتجاوز الوصية الثلث، ويجب على صاحب المال ألا يوصي بما يضر الورثة لقوله </w:t>
      </w:r>
      <w:r w:rsidR="00936413">
        <w:rPr>
          <w:rFonts w:ascii="Traditional Arabic" w:hAnsi="Traditional Arabic" w:cs="Traditional Arabic"/>
          <w:sz w:val="36"/>
          <w:szCs w:val="36"/>
          <w:rtl/>
        </w:rPr>
        <w:t>-صلى الله عليه وسلم-</w:t>
      </w:r>
      <w:r w:rsidRPr="00FF792E">
        <w:rPr>
          <w:rFonts w:ascii="Traditional Arabic" w:hAnsi="Traditional Arabic" w:cs="Traditional Arabic"/>
          <w:sz w:val="36"/>
          <w:szCs w:val="36"/>
          <w:rtl/>
        </w:rPr>
        <w:t xml:space="preserve">: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الثلث، والثلث كثير، إنك أن تدع ورثتك أغنياء خير من أن تدعهم عالة يتكففون الناس</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(128).</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يستحب</w:t>
      </w:r>
      <w:r w:rsidRPr="00FF792E">
        <w:rPr>
          <w:rFonts w:ascii="Traditional Arabic" w:hAnsi="Traditional Arabic" w:cs="Traditional Arabic"/>
          <w:sz w:val="36"/>
          <w:szCs w:val="36"/>
          <w:rtl/>
        </w:rPr>
        <w:t xml:space="preserve"> الإشهاد على الوصية سواء أكانت نطقًا أم كتابةً؛ لأنه أحفظ لها، وأحوط لما فيها، والدليل على مشروعية ذلك قوله تعالى: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يِا أَيُّهَا الَّذِينَ آمَنُواْ شَهَادَةُ بَيْنِكُمْ إِذَا حَضَرَ أَحَدَكُمُ الْمَوْتُ حِينَ الْوَصِيَّةِ اثْنَانِ ذَوَا عَدْلٍ مِّنكُ</w:t>
      </w:r>
      <w:r w:rsidRPr="00FF792E">
        <w:rPr>
          <w:rFonts w:ascii="Traditional Arabic" w:hAnsi="Traditional Arabic" w:cs="Traditional Arabic" w:hint="eastAsia"/>
          <w:sz w:val="36"/>
          <w:szCs w:val="36"/>
          <w:rtl/>
        </w:rPr>
        <w:t>مْ</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[المائدة:106].</w:t>
      </w:r>
    </w:p>
    <w:p w:rsidR="00FF792E" w:rsidRPr="00FF792E" w:rsidRDefault="00FF792E" w:rsidP="0047399E">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قال</w:t>
      </w:r>
      <w:r w:rsidRPr="00FF792E">
        <w:rPr>
          <w:rFonts w:ascii="Traditional Arabic" w:hAnsi="Traditional Arabic" w:cs="Traditional Arabic"/>
          <w:sz w:val="36"/>
          <w:szCs w:val="36"/>
          <w:rtl/>
        </w:rPr>
        <w:t xml:space="preserve"> ابن كثير(129):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قال ابن جرير: اختلف في قوله: </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شَهَادَةُ بَيْنِكُمْ</w:t>
      </w:r>
      <w:r w:rsidR="004E7819">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هل المراد به أن يوصي إليهما أو يشهدهما؟ على القولين، والثاني: أنهما يكونان شاهدين وهو ظاهر سياق الآية الكريمة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w:t>
      </w:r>
    </w:p>
    <w:p w:rsidR="00ED2392" w:rsidRDefault="00FF792E" w:rsidP="0047399E">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lastRenderedPageBreak/>
        <w:t>هذا</w:t>
      </w:r>
      <w:r w:rsidRPr="00FF792E">
        <w:rPr>
          <w:rFonts w:ascii="Traditional Arabic" w:hAnsi="Traditional Arabic" w:cs="Traditional Arabic"/>
          <w:sz w:val="36"/>
          <w:szCs w:val="36"/>
          <w:rtl/>
        </w:rPr>
        <w:t xml:space="preserve"> وآخر دعوانا أن الحمد لله رب العالمين على ما يسره لي من القيام بإعداد هذا البحث راجيًّا منه </w:t>
      </w:r>
      <w:r w:rsidR="006E33EA">
        <w:rPr>
          <w:rFonts w:ascii="Traditional Arabic" w:hAnsi="Traditional Arabic" w:cs="Traditional Arabic"/>
          <w:sz w:val="36"/>
          <w:szCs w:val="36"/>
          <w:rtl/>
        </w:rPr>
        <w:t>-عز وجل-</w:t>
      </w:r>
      <w:r w:rsidRPr="00FF792E">
        <w:rPr>
          <w:rFonts w:ascii="Traditional Arabic" w:hAnsi="Traditional Arabic" w:cs="Traditional Arabic"/>
          <w:sz w:val="36"/>
          <w:szCs w:val="36"/>
          <w:rtl/>
        </w:rPr>
        <w:t xml:space="preserve"> أن يجعله عملًا خالصًا لوجهه الكريم وأن ينفعنا بما علمنا، فهو وحده جل وعلا القادر على كل شيء، إنه نعم المولى ونعم النصير.</w:t>
      </w:r>
    </w:p>
    <w:p w:rsidR="0047399E" w:rsidRPr="00FF792E" w:rsidRDefault="0047399E" w:rsidP="0047399E">
      <w:pPr>
        <w:spacing w:line="240" w:lineRule="auto"/>
        <w:jc w:val="lowKashida"/>
        <w:rPr>
          <w:rFonts w:ascii="Traditional Arabic" w:hAnsi="Traditional Arabic" w:cs="Traditional Arabic"/>
          <w:sz w:val="36"/>
          <w:szCs w:val="36"/>
          <w:rtl/>
        </w:rPr>
      </w:pP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hint="eastAsia"/>
          <w:sz w:val="36"/>
          <w:szCs w:val="36"/>
          <w:rtl/>
        </w:rPr>
        <w:t>وصلى</w:t>
      </w:r>
      <w:r w:rsidRPr="00FF792E">
        <w:rPr>
          <w:rFonts w:ascii="Traditional Arabic" w:hAnsi="Traditional Arabic" w:cs="Traditional Arabic"/>
          <w:sz w:val="36"/>
          <w:szCs w:val="36"/>
          <w:rtl/>
        </w:rPr>
        <w:t xml:space="preserve"> الله وسلم على نبينا محمد وعلى </w:t>
      </w:r>
      <w:proofErr w:type="spellStart"/>
      <w:r w:rsidRPr="00FF792E">
        <w:rPr>
          <w:rFonts w:ascii="Traditional Arabic" w:hAnsi="Traditional Arabic" w:cs="Traditional Arabic"/>
          <w:sz w:val="36"/>
          <w:szCs w:val="36"/>
          <w:rtl/>
        </w:rPr>
        <w:t>آله</w:t>
      </w:r>
      <w:proofErr w:type="spellEnd"/>
      <w:r w:rsidRPr="00FF792E">
        <w:rPr>
          <w:rFonts w:ascii="Traditional Arabic" w:hAnsi="Traditional Arabic" w:cs="Traditional Arabic"/>
          <w:sz w:val="36"/>
          <w:szCs w:val="36"/>
          <w:rtl/>
        </w:rPr>
        <w:t xml:space="preserve"> وصحبه أجمعين.</w:t>
      </w:r>
    </w:p>
    <w:p w:rsidR="00FF792E" w:rsidRPr="00FF792E" w:rsidRDefault="00FF792E" w:rsidP="00ED2392">
      <w:pPr>
        <w:spacing w:line="240" w:lineRule="auto"/>
        <w:jc w:val="lowKashida"/>
        <w:rPr>
          <w:rFonts w:ascii="Traditional Arabic" w:hAnsi="Traditional Arabic" w:cs="Traditional Arabic"/>
          <w:sz w:val="36"/>
          <w:szCs w:val="36"/>
          <w:rtl/>
        </w:rPr>
      </w:pPr>
    </w:p>
    <w:p w:rsidR="00FF792E" w:rsidRPr="00FF792E" w:rsidRDefault="00ED2392" w:rsidP="00ED2392">
      <w:pPr>
        <w:spacing w:line="240" w:lineRule="auto"/>
        <w:jc w:val="lowKashida"/>
        <w:rPr>
          <w:rFonts w:ascii="Traditional Arabic" w:hAnsi="Traditional Arabic" w:cs="Traditional Arabic"/>
          <w:sz w:val="36"/>
          <w:szCs w:val="36"/>
          <w:rtl/>
        </w:rPr>
      </w:pPr>
      <w:r>
        <w:rPr>
          <w:rFonts w:ascii="Traditional Arabic" w:hAnsi="Traditional Arabic" w:cs="Traditional Arabic"/>
          <w:sz w:val="36"/>
          <w:szCs w:val="36"/>
          <w:rtl/>
        </w:rPr>
        <w:t>______________________</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    أخرجه البخاري في الأدب المفرد (1/112، رقم 299)، وأحمد في المسند برقم (17763)، وابن حبان في صحيحه (8/7، رقم 3210)، من حديث عمرو بن العاص.</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    الضوء المنير على التفسير جمع لتفسير ابن القيم (1/322، 323).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    مقاييس اللغة (ص:1055).</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    أساس البلاغة للزمخشري (ص:501).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(5)    مختار الصحاح، لأبي بكر الرازي، مادة: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وصى</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والصحاح (6/2525)، والمحكم (8/394-395)، ولسان العرب، لابن منظور (15/394)، والقاموس المحيط، للفيروز آبادي (ص:1731).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(6)    تكملة فتح القدير (8/416) طبعة بولاق، ومغني المحتاج، للخطيب الشربيني (3/39)، وكشاف القناع، </w:t>
      </w:r>
      <w:proofErr w:type="spellStart"/>
      <w:r w:rsidRPr="00FF792E">
        <w:rPr>
          <w:rFonts w:ascii="Traditional Arabic" w:hAnsi="Traditional Arabic" w:cs="Traditional Arabic"/>
          <w:sz w:val="36"/>
          <w:szCs w:val="36"/>
          <w:rtl/>
        </w:rPr>
        <w:t>للبهوتي</w:t>
      </w:r>
      <w:proofErr w:type="spellEnd"/>
      <w:r w:rsidRPr="00FF792E">
        <w:rPr>
          <w:rFonts w:ascii="Traditional Arabic" w:hAnsi="Traditional Arabic" w:cs="Traditional Arabic"/>
          <w:sz w:val="36"/>
          <w:szCs w:val="36"/>
          <w:rtl/>
        </w:rPr>
        <w:t xml:space="preserve"> (4/336)، وتبيين الحقائق، </w:t>
      </w:r>
      <w:proofErr w:type="spellStart"/>
      <w:r w:rsidRPr="00FF792E">
        <w:rPr>
          <w:rFonts w:ascii="Traditional Arabic" w:hAnsi="Traditional Arabic" w:cs="Traditional Arabic"/>
          <w:sz w:val="36"/>
          <w:szCs w:val="36"/>
          <w:rtl/>
        </w:rPr>
        <w:t>للزيلعي</w:t>
      </w:r>
      <w:proofErr w:type="spellEnd"/>
      <w:r w:rsidRPr="00FF792E">
        <w:rPr>
          <w:rFonts w:ascii="Traditional Arabic" w:hAnsi="Traditional Arabic" w:cs="Traditional Arabic"/>
          <w:sz w:val="36"/>
          <w:szCs w:val="36"/>
          <w:rtl/>
        </w:rPr>
        <w:t xml:space="preserve"> (6/181-182)؛ وحاشية الروض المربع لابن قاسم (6/40).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(7)    فتح الباري، لابن حجر (5/502)، وشرح مسلم للنووي (6/77). وكشاف القناع </w:t>
      </w:r>
      <w:proofErr w:type="spellStart"/>
      <w:r w:rsidRPr="00FF792E">
        <w:rPr>
          <w:rFonts w:ascii="Traditional Arabic" w:hAnsi="Traditional Arabic" w:cs="Traditional Arabic"/>
          <w:sz w:val="36"/>
          <w:szCs w:val="36"/>
          <w:rtl/>
        </w:rPr>
        <w:t>للبهوتي</w:t>
      </w:r>
      <w:proofErr w:type="spellEnd"/>
      <w:r w:rsidRPr="00FF792E">
        <w:rPr>
          <w:rFonts w:ascii="Traditional Arabic" w:hAnsi="Traditional Arabic" w:cs="Traditional Arabic"/>
          <w:sz w:val="36"/>
          <w:szCs w:val="36"/>
          <w:rtl/>
        </w:rPr>
        <w:t xml:space="preserve"> (3/2121).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(8)    فقه السنة، سيد سابق (3/284).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(9)    نبذة في الوصايا مع بعض النماذج الخاصة بها، للشيخ: عبد العزيز بن إبراهيم بن قاسم.</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(10)    تكملة فتح القدير (10/414)، وكشاف القناع (4/371).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(11)    رواه ابن جرير الطبري (3/134)، وابن أبي حاتم (1/299)، وانظر: الدر المنثور، للإمام السيوطي (2/161).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(12)    الجامع لأحكام القرآن، للقرطبي (2/259).</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(13)    انظر: الوسيط في تفسير القرآن المجيد للواحدي (1/268)، والتفسير الكبير، للرازي (5/64).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(14)    رواه البخاري: كتاب الوصايا (5/419، برقم 2738)، ومسلم: (3/1249، برقم 1627).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(15)    رواه مسلم (3/1249، رقم 1627).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(16)    فقه السنة، سيد سابق (30/285).</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(17)    رواه مسلم (3/1250، رقم 1627/4).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(18)    رواه البخاري (5/434-435، رقم 2744)؛ ومسلم (3/1250-1251، رقم 1628).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(19)    رواه ابن ماجه: باب الحث على الوصية، برقم (2692)، وضعفه الألباني.</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(20)    رواه الدارمي: كتاب الوصايا برقم (3220)، وهو صحيح.</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(21)    التمهيد، لابن عبد البر (5/507)، (14/297)، والإقناع في مسائل الإجماع، ابن القطان الفاسي (3/1376، 1377).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(22)    المغني (8/390).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(23)    الاستذكار، لابن عبد البر (7/23).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(24)    صحيح البخاري (5/419، رقم 1739).</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(25)    صحيح مسلم (3/1256، رقم 1635).</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(26)    صحيح البخاري (5/420، رقم 2740)، ومسلم (3/1256، 1634).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(27)    الجامع لأحكام القرآن، القرطبي (2/260).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(28)    أخرجه سعيد بن منصور في سننه (1/135، رقم 356).</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(29)    أخرجه سعيد بن منصور في سننه (1/136، رقم 360).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(30)    رواه ابن ماجه، برقم (2709)، وحسنه العلامة الألباني في الإرواء (1641).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(31)    فقه المواريث والوصية في الشريعة الإسلامية، د. نصر فريد محمد واصل، (ص:107).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(32)    فقه المواريث والوصية في الشريعة الإسلامية، د. نصر فريد محمد واصل، (ص:106).</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(33)    الإقناع لابن المنذر (2/414)، والأحكام الصغرى لابن العربي (1/50)، وروضة الطالبين للنووي (5/92)، والتذكرة الندية في أحكام الوصية لعبد الرحمن عبد الكريم (ص:29، وما بعدها).</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(34)    اللباب في فقه السنة والكتاب، محمد حسن حلاق (529).</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(35)    انظر: الملخص الفقهي، </w:t>
      </w:r>
      <w:proofErr w:type="spellStart"/>
      <w:r w:rsidRPr="00FF792E">
        <w:rPr>
          <w:rFonts w:ascii="Traditional Arabic" w:hAnsi="Traditional Arabic" w:cs="Traditional Arabic"/>
          <w:sz w:val="36"/>
          <w:szCs w:val="36"/>
          <w:rtl/>
        </w:rPr>
        <w:t>د.صالح</w:t>
      </w:r>
      <w:proofErr w:type="spellEnd"/>
      <w:r w:rsidRPr="00FF792E">
        <w:rPr>
          <w:rFonts w:ascii="Traditional Arabic" w:hAnsi="Traditional Arabic" w:cs="Traditional Arabic"/>
          <w:sz w:val="36"/>
          <w:szCs w:val="36"/>
          <w:rtl/>
        </w:rPr>
        <w:t xml:space="preserve"> الفوزان (2/219).</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(36)    أخرجه مسلم (3/1255، رقم 1631).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(37)    انظر: الكافي لابن قدامة (4/6)، وكشاف القناع (3/2124).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(38)    رواه البخاري: (3/1007، رقم 2593)، ومسلم: (3/1252، رقم 1628).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 xml:space="preserve">(39)    فقه السنة، سيد سابق (3/287)، وفقه المواريث والوصية في الشريعة الإسلامية، </w:t>
      </w:r>
      <w:proofErr w:type="spellStart"/>
      <w:r w:rsidRPr="00FF792E">
        <w:rPr>
          <w:rFonts w:ascii="Traditional Arabic" w:hAnsi="Traditional Arabic" w:cs="Traditional Arabic"/>
          <w:sz w:val="36"/>
          <w:szCs w:val="36"/>
          <w:rtl/>
        </w:rPr>
        <w:t>د.نصر</w:t>
      </w:r>
      <w:proofErr w:type="spellEnd"/>
      <w:r w:rsidRPr="00FF792E">
        <w:rPr>
          <w:rFonts w:ascii="Traditional Arabic" w:hAnsi="Traditional Arabic" w:cs="Traditional Arabic"/>
          <w:sz w:val="36"/>
          <w:szCs w:val="36"/>
          <w:rtl/>
        </w:rPr>
        <w:t xml:space="preserve"> فريد محمد واصل، (ص:107-108).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(40)    انظر: الكافي، لابن قدامة (4/7).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(41)    أخرجه </w:t>
      </w:r>
      <w:proofErr w:type="spellStart"/>
      <w:r w:rsidRPr="00FF792E">
        <w:rPr>
          <w:rFonts w:ascii="Traditional Arabic" w:hAnsi="Traditional Arabic" w:cs="Traditional Arabic"/>
          <w:sz w:val="36"/>
          <w:szCs w:val="36"/>
          <w:rtl/>
        </w:rPr>
        <w:t>الدارقطني</w:t>
      </w:r>
      <w:proofErr w:type="spellEnd"/>
      <w:r w:rsidRPr="00FF792E">
        <w:rPr>
          <w:rFonts w:ascii="Traditional Arabic" w:hAnsi="Traditional Arabic" w:cs="Traditional Arabic"/>
          <w:sz w:val="36"/>
          <w:szCs w:val="36"/>
          <w:rtl/>
        </w:rPr>
        <w:t xml:space="preserve"> (4/98)، والبيهقي (6/236، رقم 12315)؛ وصححه الألباني في صحيح الجامع (7570).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(42)    ضعيف سنن الترمذي للألباني.</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(43)    فقه السنة، سيد سابق (3/287).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(44)    سبق تخريجه.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(45)    انظر: المحلى (9/312، 322).</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(46)    حاشية ابن عابدين (5/428)، وحاشية الدسوقي (4/422)، والحديث سبق تخريجه.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(47)    الجامع لأحاكم القرآن، القرطبي (2/260).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(48)    فقه المواريث والوصية في الشريعة الإسلامية، د. نصر فريد محمد واصل، (ص:112، 113).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(49)    انظر (ص:5) في تعريف الوصية اصطلاحًا، من هذا البحث.</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(50)    بدائع الصنائع، </w:t>
      </w:r>
      <w:proofErr w:type="spellStart"/>
      <w:r w:rsidRPr="00FF792E">
        <w:rPr>
          <w:rFonts w:ascii="Traditional Arabic" w:hAnsi="Traditional Arabic" w:cs="Traditional Arabic"/>
          <w:sz w:val="36"/>
          <w:szCs w:val="36"/>
          <w:rtl/>
        </w:rPr>
        <w:t>للكاساني</w:t>
      </w:r>
      <w:proofErr w:type="spellEnd"/>
      <w:r w:rsidRPr="00FF792E">
        <w:rPr>
          <w:rFonts w:ascii="Traditional Arabic" w:hAnsi="Traditional Arabic" w:cs="Traditional Arabic"/>
          <w:sz w:val="36"/>
          <w:szCs w:val="36"/>
          <w:rtl/>
        </w:rPr>
        <w:t xml:space="preserve"> (7/230)، وحاشية ابن عابدين (5/430)، وحاشية الدسوقي (4/424).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(51)    بدائع الصنائع (7/230).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(52)    الميراث المقارن، </w:t>
      </w:r>
      <w:proofErr w:type="spellStart"/>
      <w:r w:rsidRPr="00FF792E">
        <w:rPr>
          <w:rFonts w:ascii="Traditional Arabic" w:hAnsi="Traditional Arabic" w:cs="Traditional Arabic"/>
          <w:sz w:val="36"/>
          <w:szCs w:val="36"/>
          <w:rtl/>
        </w:rPr>
        <w:t>للكشكي</w:t>
      </w:r>
      <w:proofErr w:type="spellEnd"/>
      <w:r w:rsidRPr="00FF792E">
        <w:rPr>
          <w:rFonts w:ascii="Traditional Arabic" w:hAnsi="Traditional Arabic" w:cs="Traditional Arabic"/>
          <w:sz w:val="36"/>
          <w:szCs w:val="36"/>
          <w:rtl/>
        </w:rPr>
        <w:t xml:space="preserve"> (ص:108).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(53)    انظر: سنن الدارمي (4/2028).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(54)    رواه الدارمي برقم (2322)، وسعيد بن منصور برقم (345)، وغيرهما وهو صحيح إلى الشعبي، ولم يصح فيها شيء مرفوع فأذكره، والوارد إما صحيح غير صريح أو صريح غير صحيح.</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(55)    رواه ابن أبي شيبة (11/232)، برقم (11078)، وسعيد بن منصور (326)، والدارمي برقم (3227)، وغيرهم وهو صحيح. انظر الإرواء برقم (1647).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(56)    أخرجه سعيد بن منصور في سننه (2/104)، والدارمي (2/2031)، وعبد الرزاق في المصنف (9/54).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(57)    وللزيادة انظر: نماذج من وصايا السلف في مصنف عبد الرزاق (9/54).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(58)    انظر: الوصايا والتنزيل في الفقه الإسلامي لمحمد </w:t>
      </w:r>
      <w:proofErr w:type="spellStart"/>
      <w:r w:rsidRPr="00FF792E">
        <w:rPr>
          <w:rFonts w:ascii="Traditional Arabic" w:hAnsi="Traditional Arabic" w:cs="Traditional Arabic"/>
          <w:sz w:val="36"/>
          <w:szCs w:val="36"/>
          <w:rtl/>
        </w:rPr>
        <w:t>التاويل</w:t>
      </w:r>
      <w:proofErr w:type="spellEnd"/>
      <w:r w:rsidRPr="00FF792E">
        <w:rPr>
          <w:rFonts w:ascii="Traditional Arabic" w:hAnsi="Traditional Arabic" w:cs="Traditional Arabic"/>
          <w:sz w:val="36"/>
          <w:szCs w:val="36"/>
          <w:rtl/>
        </w:rPr>
        <w:t>.</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(59)    أخرجه البخاري رقم (1234)، ومسلم رقم (104).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(60)    أخرجه البخاري رقم (1226)، ومسلم رقم (928).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(61)    أخرجه مسلم (3/1255، رقم 1631).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(62)    صفوة الأثار والمفاهيم من تفسير القرآن العظيم، عبد الرحمن محمد الدوسري (3/52).</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(63)    روضة الطالبين للنووي (5/93)، وحاشية الجمل (6/121، وما بعدها) لسليمان بن عمر المصري المعروف بالجمل، والذخيرة للقرافي (7/10)، وكشاف القناع (3/2131).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(64)    الموطأ (2/769)، الاستذكار لابن عبد البر (23/23، وما بعدها).</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(65)    الإرواء (6/81)، وقوله: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وكان عمره عشر سنين</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ليست موصولة.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(66)    الاستذكار (23/26)، الإشراف على نكت مسائل الخلاف، لعبد الوهاب البغدادي (2/1010)، الإقناع لابن المنذر (2/416)، كشاف القناع (3/2122).</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(67)    رواه الترمذي برقم (2094)، وأحمد برقم (595) عن علي وفيه الحارث الأعور، ورواه ابن ماجه (2122).</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(68)    فقه المواريث والوصية في الشريعة الإسلامية د. نصر محمد فريد واصل (ص:106).</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(69)    أخرجه أحمد في المسند (4/186)؛ والترمذي رقم (2120)، وقال: حديث حسن، وأبو داود (3/114 برقم 2870)، وابن ماجه رقم (2712)؛ والنسائي رقم (3643-3645)، وذكره الحافظ ابن حجر وأفاد أن له شواهد كثيرة، ونقل عن الشافعي أنه متواتر (فتح الباري 5/372)، وصححه الألب</w:t>
      </w:r>
      <w:r w:rsidRPr="00FF792E">
        <w:rPr>
          <w:rFonts w:ascii="Traditional Arabic" w:hAnsi="Traditional Arabic" w:cs="Traditional Arabic" w:hint="eastAsia"/>
          <w:sz w:val="36"/>
          <w:szCs w:val="36"/>
          <w:rtl/>
        </w:rPr>
        <w:t>اني</w:t>
      </w:r>
      <w:r w:rsidRPr="00FF792E">
        <w:rPr>
          <w:rFonts w:ascii="Traditional Arabic" w:hAnsi="Traditional Arabic" w:cs="Traditional Arabic"/>
          <w:sz w:val="36"/>
          <w:szCs w:val="36"/>
          <w:rtl/>
        </w:rPr>
        <w:t xml:space="preserve"> في الإرواء برقم (1655).</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(70)    شرح الترتيب (2/4)، وحاشية الدسوقي (4/427)، والمغني (6/6)، والملخص الفقهي (2/218).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(71)    أخرجه البيهقي (6/246، رقم 12320)؛ </w:t>
      </w:r>
      <w:proofErr w:type="spellStart"/>
      <w:r w:rsidRPr="00FF792E">
        <w:rPr>
          <w:rFonts w:ascii="Traditional Arabic" w:hAnsi="Traditional Arabic" w:cs="Traditional Arabic"/>
          <w:sz w:val="36"/>
          <w:szCs w:val="36"/>
          <w:rtl/>
        </w:rPr>
        <w:t>والدارقطني</w:t>
      </w:r>
      <w:proofErr w:type="spellEnd"/>
      <w:r w:rsidRPr="00FF792E">
        <w:rPr>
          <w:rFonts w:ascii="Traditional Arabic" w:hAnsi="Traditional Arabic" w:cs="Traditional Arabic"/>
          <w:sz w:val="36"/>
          <w:szCs w:val="36"/>
          <w:rtl/>
        </w:rPr>
        <w:t xml:space="preserve"> (4/152).</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(72)    أخرجه أبو داود في المراسيل (ص:256، رقم 349)، </w:t>
      </w:r>
      <w:proofErr w:type="spellStart"/>
      <w:r w:rsidRPr="00FF792E">
        <w:rPr>
          <w:rFonts w:ascii="Traditional Arabic" w:hAnsi="Traditional Arabic" w:cs="Traditional Arabic"/>
          <w:sz w:val="36"/>
          <w:szCs w:val="36"/>
          <w:rtl/>
        </w:rPr>
        <w:t>والدراقطني</w:t>
      </w:r>
      <w:proofErr w:type="spellEnd"/>
      <w:r w:rsidRPr="00FF792E">
        <w:rPr>
          <w:rFonts w:ascii="Traditional Arabic" w:hAnsi="Traditional Arabic" w:cs="Traditional Arabic"/>
          <w:sz w:val="36"/>
          <w:szCs w:val="36"/>
          <w:rtl/>
        </w:rPr>
        <w:t xml:space="preserve"> (4/98، 152)؛ والبيهقي (6/263، رقم 12315) حسنه الحافظ في البلوغ، وقال في الفتح: رجاله ثقات، والصنعاني في سبل السلام (3/105، 106).</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(73)    مصنف ابن أبي شيبة (11/150، رقم 31363).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(74)    وقيل بجوازها للبهيمة وتصرف في مصالح البهيمة خصوصًا إذا كانت من بهيمة الجهاد والميت تصرف صدقة له في أعمال الخير، رجحه في الشرح الممتع (11/168)، وكذا الموصي للميت لقضاء دين عليه، انظر مصنف عبد الرزاق (9/24).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(75)    انظر: الكافي (2/479)، والمهذب للشيرازي (3/713)، وروضة الطالبين (6/99)، ومغني المحتاج للشربيني (3/40).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(76)    الوصايا لمحمد </w:t>
      </w:r>
      <w:proofErr w:type="spellStart"/>
      <w:r w:rsidRPr="00FF792E">
        <w:rPr>
          <w:rFonts w:ascii="Traditional Arabic" w:hAnsi="Traditional Arabic" w:cs="Traditional Arabic"/>
          <w:sz w:val="36"/>
          <w:szCs w:val="36"/>
          <w:rtl/>
        </w:rPr>
        <w:t>التاويل</w:t>
      </w:r>
      <w:proofErr w:type="spellEnd"/>
      <w:r w:rsidRPr="00FF792E">
        <w:rPr>
          <w:rFonts w:ascii="Traditional Arabic" w:hAnsi="Traditional Arabic" w:cs="Traditional Arabic"/>
          <w:sz w:val="36"/>
          <w:szCs w:val="36"/>
          <w:rtl/>
        </w:rPr>
        <w:t xml:space="preserve"> (ص:181، وما بعدها)، وقيل بجوازها للمعدوم؛ لأنها محض تبرع دائرة بين السلامة والغنم ولا غرم فيها فخالفت البيع. وهو الصحيح واختاره شيخ </w:t>
      </w:r>
      <w:r w:rsidRPr="00FF792E">
        <w:rPr>
          <w:rFonts w:ascii="Traditional Arabic" w:hAnsi="Traditional Arabic" w:cs="Traditional Arabic"/>
          <w:sz w:val="36"/>
          <w:szCs w:val="36"/>
          <w:rtl/>
        </w:rPr>
        <w:lastRenderedPageBreak/>
        <w:t xml:space="preserve">الإسلام كما في الاختيارات، وكذلك قال بصحة الوصية للمعدوم العلامة صالح الفوزان في شرحه المختصر </w:t>
      </w:r>
      <w:r w:rsidRPr="00FF792E">
        <w:rPr>
          <w:rFonts w:ascii="Traditional Arabic" w:hAnsi="Traditional Arabic" w:cs="Traditional Arabic" w:hint="eastAsia"/>
          <w:sz w:val="36"/>
          <w:szCs w:val="36"/>
          <w:rtl/>
        </w:rPr>
        <w:t>على</w:t>
      </w:r>
      <w:r w:rsidRPr="00FF792E">
        <w:rPr>
          <w:rFonts w:ascii="Traditional Arabic" w:hAnsi="Traditional Arabic" w:cs="Traditional Arabic"/>
          <w:sz w:val="36"/>
          <w:szCs w:val="36"/>
          <w:rtl/>
        </w:rPr>
        <w:t xml:space="preserve"> زاد المستقنع (ص:316).</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(77)    شرح الترتيب (2/3)، وحاشية الدسوقي (4/428)، وبدائع الصنائع (7/340)، وكشاف القناع (4/358)، والإشراف لعبد الوهاب البغدادي (2/1018)، وروضة الطالبين (5/102)، وتحفة الطلاب، لزكريا الأنصاري (ص:385).</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(78)    رواه الدارمي في سننه (3341)، وهو صحيح، وورد في منار السبيل بلفظ الوقف ولذا لم يخرجه العلامة الألباني، انظر الإرواء (6/89).</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(79)    فتح المالك بتبويب التمهيد على موطأ مالك (8/385).</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(80)    الكافي (4/13)، والفروع، لابن مفلح (ص:1165)، وروضة الطالبين (5/102)، وحاشية الجمل على شرح المنهج (5/586)، والذخيرة للقرافي (7/14).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(81)    انظر الفروع (ص:1169)، والروضة للنووي (5/111)، وكشاف القناع (3/2153).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(82)    كشاف القناع (3/2178).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(83)    الوصية للشيخ صالح بن عبد الرحمن </w:t>
      </w:r>
      <w:proofErr w:type="spellStart"/>
      <w:r w:rsidRPr="00FF792E">
        <w:rPr>
          <w:rFonts w:ascii="Traditional Arabic" w:hAnsi="Traditional Arabic" w:cs="Traditional Arabic"/>
          <w:sz w:val="36"/>
          <w:szCs w:val="36"/>
          <w:rtl/>
        </w:rPr>
        <w:t>الأطرم</w:t>
      </w:r>
      <w:proofErr w:type="spellEnd"/>
      <w:r w:rsidRPr="00FF792E">
        <w:rPr>
          <w:rFonts w:ascii="Traditional Arabic" w:hAnsi="Traditional Arabic" w:cs="Traditional Arabic"/>
          <w:sz w:val="36"/>
          <w:szCs w:val="36"/>
          <w:rtl/>
        </w:rPr>
        <w:t xml:space="preserve"> (ص:135)، وشرح الوقاية </w:t>
      </w:r>
      <w:proofErr w:type="spellStart"/>
      <w:r w:rsidRPr="00FF792E">
        <w:rPr>
          <w:rFonts w:ascii="Traditional Arabic" w:hAnsi="Traditional Arabic" w:cs="Traditional Arabic"/>
          <w:sz w:val="36"/>
          <w:szCs w:val="36"/>
          <w:rtl/>
        </w:rPr>
        <w:t>للمحبوبي</w:t>
      </w:r>
      <w:proofErr w:type="spellEnd"/>
      <w:r w:rsidRPr="00FF792E">
        <w:rPr>
          <w:rFonts w:ascii="Traditional Arabic" w:hAnsi="Traditional Arabic" w:cs="Traditional Arabic"/>
          <w:sz w:val="36"/>
          <w:szCs w:val="36"/>
          <w:rtl/>
        </w:rPr>
        <w:t xml:space="preserve"> الحنفي (2/210-212)، وكشاف القناع (3/135).</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(84)    في شرحه لزاد المستقنع (11/103).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(85)    أسنى المطالب للأنصاري (3/69)، مغني المحتاج (4/121)، الوصايا في الفقه الإسلامي (117).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(86)    أبو داود (2883).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(87)    فقه المواريث والوصية في الشريعة الإسلامية، (ص:106).</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(88)    أخرجه ابن ماجه (2/813، رقم 2433).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(89)    صحيح البخاري (5/443).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(90)    أخرجه البخاري (5/439، 440، رقم 2748)؛ ومسلم (2/716، رقم 1032).</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(91)    أخرجه البخاري (3/334، رقم 1419).</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(92)    الدر المنثور، للسيوطي (2/163).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(93)    ينظر: تحفة الفقهاء للسمرقندي (3/339، 341، 342، 354)، وبدائع الصنائع (7/394)، وعقد الجواهر الثمينة، لابن شاش (3/1219، 1224، 1231)، والإجماع لابن المنذر (ص:73)، والتهذيب </w:t>
      </w:r>
      <w:proofErr w:type="spellStart"/>
      <w:r w:rsidRPr="00FF792E">
        <w:rPr>
          <w:rFonts w:ascii="Traditional Arabic" w:hAnsi="Traditional Arabic" w:cs="Traditional Arabic"/>
          <w:sz w:val="36"/>
          <w:szCs w:val="36"/>
          <w:rtl/>
        </w:rPr>
        <w:t>للبغوي</w:t>
      </w:r>
      <w:proofErr w:type="spellEnd"/>
      <w:r w:rsidRPr="00FF792E">
        <w:rPr>
          <w:rFonts w:ascii="Traditional Arabic" w:hAnsi="Traditional Arabic" w:cs="Traditional Arabic"/>
          <w:sz w:val="36"/>
          <w:szCs w:val="36"/>
          <w:rtl/>
        </w:rPr>
        <w:t xml:space="preserve"> (5/73، 93، 99، 100)، وروضة الطالبين (6/107، 108، 116، 143)، والمغني (8/396، 413، 415، 422، 467-470)، </w:t>
      </w:r>
      <w:proofErr w:type="spellStart"/>
      <w:r w:rsidRPr="00FF792E">
        <w:rPr>
          <w:rFonts w:ascii="Traditional Arabic" w:hAnsi="Traditional Arabic" w:cs="Traditional Arabic"/>
          <w:sz w:val="36"/>
          <w:szCs w:val="36"/>
          <w:rtl/>
        </w:rPr>
        <w:t>والورض</w:t>
      </w:r>
      <w:proofErr w:type="spellEnd"/>
      <w:r w:rsidRPr="00FF792E">
        <w:rPr>
          <w:rFonts w:ascii="Traditional Arabic" w:hAnsi="Traditional Arabic" w:cs="Traditional Arabic"/>
          <w:sz w:val="36"/>
          <w:szCs w:val="36"/>
          <w:rtl/>
        </w:rPr>
        <w:t xml:space="preserve"> المربع مع حاشية ابن قاسم (6/52، 69، 80)، وكشاف القناع (4/344)، والوصية للشيخ صالح </w:t>
      </w:r>
      <w:proofErr w:type="spellStart"/>
      <w:r w:rsidRPr="00FF792E">
        <w:rPr>
          <w:rFonts w:ascii="Traditional Arabic" w:hAnsi="Traditional Arabic" w:cs="Traditional Arabic"/>
          <w:sz w:val="36"/>
          <w:szCs w:val="36"/>
          <w:rtl/>
        </w:rPr>
        <w:t>الأطرم</w:t>
      </w:r>
      <w:proofErr w:type="spellEnd"/>
      <w:r w:rsidRPr="00FF792E">
        <w:rPr>
          <w:rFonts w:ascii="Traditional Arabic" w:hAnsi="Traditional Arabic" w:cs="Traditional Arabic"/>
          <w:sz w:val="36"/>
          <w:szCs w:val="36"/>
          <w:rtl/>
        </w:rPr>
        <w:t xml:space="preserve"> (ص:135-137).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(94)    وأما حديث: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ليس لقاتل وصية</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فلا يصح رواه </w:t>
      </w:r>
      <w:proofErr w:type="spellStart"/>
      <w:r w:rsidRPr="00FF792E">
        <w:rPr>
          <w:rFonts w:ascii="Traditional Arabic" w:hAnsi="Traditional Arabic" w:cs="Traditional Arabic"/>
          <w:sz w:val="36"/>
          <w:szCs w:val="36"/>
          <w:rtl/>
        </w:rPr>
        <w:t>الدارقطني</w:t>
      </w:r>
      <w:proofErr w:type="spellEnd"/>
      <w:r w:rsidRPr="00FF792E">
        <w:rPr>
          <w:rFonts w:ascii="Traditional Arabic" w:hAnsi="Traditional Arabic" w:cs="Traditional Arabic"/>
          <w:sz w:val="36"/>
          <w:szCs w:val="36"/>
          <w:rtl/>
        </w:rPr>
        <w:t xml:space="preserve"> برقم (115) عن علي وفيه مبشر بن عبيد متروك، وانظر: البدر المنير لابن الملقن (7/262-263)، وتلخيص الحبير لابن حجر (4/2065)، والأحكام الوسطى لعبد الحق (3/322). وحديث: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ليس لقاتل شيء</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رواه أحمد برقم (348)، عن عمر مرفوعًا وهو صحيح لكن ليس بصريح في الوصية وظاهره في الميراث وقيس عليه الوصية.</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(95)    فقه السنة، سيد سابق (3/291).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(96)    نبذة في الوصايا مع بعض النماذج الخاصة بها، لعبد العزيز بن قاسم (ص:17).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(97)    رواه البيهقي في الكبرى (6/271)، وابن عبد البر في الاستذكار (23/19)، والتمهيد (5/515)، ورواه سعيد بن منصور برقم (343) بلفظ: </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الجنف في الوصية والإضرار فيها من الكبائر</w:t>
      </w:r>
      <w:r w:rsidR="006E33EA">
        <w:rPr>
          <w:rFonts w:ascii="Traditional Arabic" w:hAnsi="Traditional Arabic" w:cs="Traditional Arabic"/>
          <w:sz w:val="36"/>
          <w:szCs w:val="36"/>
          <w:rtl/>
        </w:rPr>
        <w:t>"</w:t>
      </w:r>
      <w:r w:rsidRPr="00FF792E">
        <w:rPr>
          <w:rFonts w:ascii="Traditional Arabic" w:hAnsi="Traditional Arabic" w:cs="Traditional Arabic"/>
          <w:sz w:val="36"/>
          <w:szCs w:val="36"/>
          <w:rtl/>
        </w:rPr>
        <w:t xml:space="preserve">، وروي مرفوعًا ولا يصح، انظر: تفسير ابن كثير (1/105)، وسنن </w:t>
      </w:r>
      <w:proofErr w:type="spellStart"/>
      <w:r w:rsidRPr="00FF792E">
        <w:rPr>
          <w:rFonts w:ascii="Traditional Arabic" w:hAnsi="Traditional Arabic" w:cs="Traditional Arabic"/>
          <w:sz w:val="36"/>
          <w:szCs w:val="36"/>
          <w:rtl/>
        </w:rPr>
        <w:t>الدراقطني</w:t>
      </w:r>
      <w:proofErr w:type="spellEnd"/>
      <w:r w:rsidRPr="00FF792E">
        <w:rPr>
          <w:rFonts w:ascii="Traditional Arabic" w:hAnsi="Traditional Arabic" w:cs="Traditional Arabic"/>
          <w:sz w:val="36"/>
          <w:szCs w:val="36"/>
          <w:rtl/>
        </w:rPr>
        <w:t xml:space="preserve"> وبذيله التعليق المغني (3-4/151).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(98)    تفسير القرآن العظيم (1/569).</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(99)    جامع الأصول (11/626).</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(100)    انظر: الملخص الفقهي (2/219، 220).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(101)    رواه الطبري وابن أبي حاتم في تفسيريهما، كما في تفسير ابن كثير (1/461)، </w:t>
      </w:r>
      <w:proofErr w:type="spellStart"/>
      <w:r w:rsidRPr="00FF792E">
        <w:rPr>
          <w:rFonts w:ascii="Traditional Arabic" w:hAnsi="Traditional Arabic" w:cs="Traditional Arabic"/>
          <w:sz w:val="36"/>
          <w:szCs w:val="36"/>
          <w:rtl/>
        </w:rPr>
        <w:t>والدارقطني</w:t>
      </w:r>
      <w:proofErr w:type="spellEnd"/>
      <w:r w:rsidRPr="00FF792E">
        <w:rPr>
          <w:rFonts w:ascii="Traditional Arabic" w:hAnsi="Traditional Arabic" w:cs="Traditional Arabic"/>
          <w:sz w:val="36"/>
          <w:szCs w:val="36"/>
          <w:rtl/>
        </w:rPr>
        <w:t xml:space="preserve"> في سننه (4/151، رقم 7) وغيرهم، وقال ابن كثير: قال الطبري: الصحيح الموقوف. وكذلك قال غير واحد من العلماء. السنن والأحكام عن المصطفى عليه أفضل الصلاة والسلام، للإمام ض</w:t>
      </w:r>
      <w:r w:rsidRPr="00FF792E">
        <w:rPr>
          <w:rFonts w:ascii="Traditional Arabic" w:hAnsi="Traditional Arabic" w:cs="Traditional Arabic" w:hint="eastAsia"/>
          <w:sz w:val="36"/>
          <w:szCs w:val="36"/>
          <w:rtl/>
        </w:rPr>
        <w:t>ياء</w:t>
      </w:r>
      <w:r w:rsidRPr="00FF792E">
        <w:rPr>
          <w:rFonts w:ascii="Traditional Arabic" w:hAnsi="Traditional Arabic" w:cs="Traditional Arabic"/>
          <w:sz w:val="36"/>
          <w:szCs w:val="36"/>
          <w:rtl/>
        </w:rPr>
        <w:t xml:space="preserve"> الدين المقدسي (5/14- حاشية 5).</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(102)    إغاثة اللهفان، لابن القيم (1/392-393)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(103)    الجامع لأحكام القرآن، القرطبي (2/260)، والكافي لابن قدامة (4/6).</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(104)    سبق تخرجه، وانظر: الملخص الفقهي (2/217، 218).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(105)    أخرجه البخاري رقم (2743)؛ ومسلم (3/1253).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(106)    فقه المواريث والوصية في الشريعة الإسلامية، د. نصر فريد محمد واصل (ص:116).</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(107)    الكافي (2/8).</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(108)    إعلام الموقعين (4/52-54).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(109)    فقه السنة، سيد سابق (3/290).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(110)    فقه المواريث والوصية في الشريعة الإسلامية، د. نصر فريد محمد واصل، (ص:117).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(111)    المهذب للشيرازي (3/708)، وروضة الطالبين (6/108)، والمدونة لابن سحنون (6/25)، والمحلى لابن حزم (9/317).</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(112)    شرح السنة (5/284).</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(113)    حاشية الدسوقي (4/458)، وشرح الترتيب </w:t>
      </w:r>
      <w:proofErr w:type="spellStart"/>
      <w:r w:rsidRPr="00FF792E">
        <w:rPr>
          <w:rFonts w:ascii="Traditional Arabic" w:hAnsi="Traditional Arabic" w:cs="Traditional Arabic"/>
          <w:sz w:val="36"/>
          <w:szCs w:val="36"/>
          <w:rtl/>
        </w:rPr>
        <w:t>للشنشوري</w:t>
      </w:r>
      <w:proofErr w:type="spellEnd"/>
      <w:r w:rsidRPr="00FF792E">
        <w:rPr>
          <w:rFonts w:ascii="Traditional Arabic" w:hAnsi="Traditional Arabic" w:cs="Traditional Arabic"/>
          <w:sz w:val="36"/>
          <w:szCs w:val="36"/>
          <w:rtl/>
        </w:rPr>
        <w:t xml:space="preserve"> (2/5).</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(114)    الروض المربع (7/555)، وانظر: </w:t>
      </w:r>
      <w:proofErr w:type="spellStart"/>
      <w:r w:rsidRPr="00FF792E">
        <w:rPr>
          <w:rFonts w:ascii="Traditional Arabic" w:hAnsi="Traditional Arabic" w:cs="Traditional Arabic"/>
          <w:sz w:val="36"/>
          <w:szCs w:val="36"/>
          <w:rtl/>
        </w:rPr>
        <w:t>الملخق</w:t>
      </w:r>
      <w:proofErr w:type="spellEnd"/>
      <w:r w:rsidRPr="00FF792E">
        <w:rPr>
          <w:rFonts w:ascii="Traditional Arabic" w:hAnsi="Traditional Arabic" w:cs="Traditional Arabic"/>
          <w:sz w:val="36"/>
          <w:szCs w:val="36"/>
          <w:rtl/>
        </w:rPr>
        <w:t xml:space="preserve"> الفقهي (2/220، 221).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(115)    فقه المواريث والوصية في الشريعة </w:t>
      </w:r>
      <w:proofErr w:type="spellStart"/>
      <w:r w:rsidRPr="00FF792E">
        <w:rPr>
          <w:rFonts w:ascii="Traditional Arabic" w:hAnsi="Traditional Arabic" w:cs="Traditional Arabic"/>
          <w:sz w:val="36"/>
          <w:szCs w:val="36"/>
          <w:rtl/>
        </w:rPr>
        <w:t>الإسلامة</w:t>
      </w:r>
      <w:proofErr w:type="spellEnd"/>
      <w:r w:rsidRPr="00FF792E">
        <w:rPr>
          <w:rFonts w:ascii="Traditional Arabic" w:hAnsi="Traditional Arabic" w:cs="Traditional Arabic"/>
          <w:sz w:val="36"/>
          <w:szCs w:val="36"/>
          <w:rtl/>
        </w:rPr>
        <w:t>، د. نصر فريد محمد واصل، (ص:133-135)، وانظر: الملخص الفقهي (2/221).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(116)    الميراث المقارن، </w:t>
      </w:r>
      <w:proofErr w:type="spellStart"/>
      <w:r w:rsidRPr="00FF792E">
        <w:rPr>
          <w:rFonts w:ascii="Traditional Arabic" w:hAnsi="Traditional Arabic" w:cs="Traditional Arabic"/>
          <w:sz w:val="36"/>
          <w:szCs w:val="36"/>
          <w:rtl/>
        </w:rPr>
        <w:t>للكشكي</w:t>
      </w:r>
      <w:proofErr w:type="spellEnd"/>
      <w:r w:rsidRPr="00FF792E">
        <w:rPr>
          <w:rFonts w:ascii="Traditional Arabic" w:hAnsi="Traditional Arabic" w:cs="Traditional Arabic"/>
          <w:sz w:val="36"/>
          <w:szCs w:val="36"/>
          <w:rtl/>
        </w:rPr>
        <w:t xml:space="preserve"> (ص:131، وما بعدها).</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(117)    الميراث المقارن (ص:132).</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(118)    الميراث المقارن (ص:132).</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(119)    المجموع للنووي (5/312).</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(120)    سبق تخريجه.</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(121)    فتح الباري (5/263)، والمغني (14/178)، والطرق الحكمية لابن القيم (205).</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 xml:space="preserve">(122)    الوصية: ضوابط وأحكام، </w:t>
      </w:r>
      <w:proofErr w:type="spellStart"/>
      <w:r w:rsidRPr="00FF792E">
        <w:rPr>
          <w:rFonts w:ascii="Traditional Arabic" w:hAnsi="Traditional Arabic" w:cs="Traditional Arabic"/>
          <w:sz w:val="36"/>
          <w:szCs w:val="36"/>
          <w:rtl/>
        </w:rPr>
        <w:t>أ.د</w:t>
      </w:r>
      <w:proofErr w:type="spellEnd"/>
      <w:r w:rsidRPr="00FF792E">
        <w:rPr>
          <w:rFonts w:ascii="Traditional Arabic" w:hAnsi="Traditional Arabic" w:cs="Traditional Arabic"/>
          <w:sz w:val="36"/>
          <w:szCs w:val="36"/>
          <w:rtl/>
        </w:rPr>
        <w:t>. عبد الله بن محمد الطيار، (ص:32، 33).</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(123)    انظر الحديث رقم (2746) في البخاري كتاب الوصايا، باب إذا أومأ المريض برأسه إشارة بينة جازت.</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(124)    الشرح الكبير له (6/420).</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(125)    الجامع لأحكام القرآن، القرطبي (2/261).</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(126)    التذكرة الندية (ص:64، وما بعدها).</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t>(127)    رواه أبو داود والترمذي، وصححه الألباني، وقد تقدم.</w:t>
      </w:r>
    </w:p>
    <w:p w:rsidR="00FF792E" w:rsidRPr="00FF792E" w:rsidRDefault="00FF792E" w:rsidP="00ED2392">
      <w:pPr>
        <w:spacing w:line="240" w:lineRule="auto"/>
        <w:jc w:val="lowKashida"/>
        <w:rPr>
          <w:rFonts w:ascii="Traditional Arabic" w:hAnsi="Traditional Arabic" w:cs="Traditional Arabic"/>
          <w:sz w:val="36"/>
          <w:szCs w:val="36"/>
          <w:rtl/>
        </w:rPr>
      </w:pPr>
      <w:r w:rsidRPr="00FF792E">
        <w:rPr>
          <w:rFonts w:ascii="Traditional Arabic" w:hAnsi="Traditional Arabic" w:cs="Traditional Arabic"/>
          <w:sz w:val="36"/>
          <w:szCs w:val="36"/>
          <w:rtl/>
        </w:rPr>
        <w:lastRenderedPageBreak/>
        <w:t>(128)    رواه البخاري، ومسلم وقد تقدم.</w:t>
      </w:r>
    </w:p>
    <w:p w:rsidR="008813F8" w:rsidRPr="00FF792E" w:rsidRDefault="00FF792E" w:rsidP="00ED2392">
      <w:pPr>
        <w:spacing w:line="240" w:lineRule="auto"/>
        <w:jc w:val="lowKashida"/>
        <w:rPr>
          <w:rFonts w:ascii="Traditional Arabic" w:hAnsi="Traditional Arabic" w:cs="Traditional Arabic"/>
          <w:sz w:val="36"/>
          <w:szCs w:val="36"/>
        </w:rPr>
      </w:pPr>
      <w:r w:rsidRPr="00FF792E">
        <w:rPr>
          <w:rFonts w:ascii="Traditional Arabic" w:hAnsi="Traditional Arabic" w:cs="Traditional Arabic"/>
          <w:sz w:val="36"/>
          <w:szCs w:val="36"/>
          <w:rtl/>
        </w:rPr>
        <w:t>(129)    تفسير ابن كثير (2/126)، وانظر حاشية الروض المربع لابن قاسم (6/41).</w:t>
      </w:r>
    </w:p>
    <w:sectPr w:rsidR="008813F8" w:rsidRPr="00FF792E" w:rsidSect="00115D7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421"/>
    <w:rsid w:val="00115D71"/>
    <w:rsid w:val="00364421"/>
    <w:rsid w:val="003B59EB"/>
    <w:rsid w:val="0047399E"/>
    <w:rsid w:val="004E7819"/>
    <w:rsid w:val="00513BCB"/>
    <w:rsid w:val="00667916"/>
    <w:rsid w:val="006E33EA"/>
    <w:rsid w:val="00783777"/>
    <w:rsid w:val="00812A99"/>
    <w:rsid w:val="008813F8"/>
    <w:rsid w:val="00936413"/>
    <w:rsid w:val="009D735A"/>
    <w:rsid w:val="009F7E3F"/>
    <w:rsid w:val="00A97E40"/>
    <w:rsid w:val="00B2618F"/>
    <w:rsid w:val="00EA2D12"/>
    <w:rsid w:val="00ED2392"/>
    <w:rsid w:val="00FF79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51</Pages>
  <Words>8034</Words>
  <Characters>45797</Characters>
  <Application>Microsoft Office Word</Application>
  <DocSecurity>0</DocSecurity>
  <Lines>381</Lines>
  <Paragraphs>107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a_bagais@hotmail.com</dc:creator>
  <cp:keywords/>
  <dc:description/>
  <cp:lastModifiedBy>‏‏مستخدم Windows</cp:lastModifiedBy>
  <cp:revision>10</cp:revision>
  <dcterms:created xsi:type="dcterms:W3CDTF">2018-03-15T10:04:00Z</dcterms:created>
  <dcterms:modified xsi:type="dcterms:W3CDTF">2018-04-10T08:40:00Z</dcterms:modified>
</cp:coreProperties>
</file>