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AF7A7" w14:textId="77777777" w:rsidR="00504D6F" w:rsidRPr="00504D6F" w:rsidRDefault="00504D6F" w:rsidP="00504D6F">
      <w:pPr>
        <w:spacing w:after="120" w:line="520" w:lineRule="exact"/>
        <w:jc w:val="center"/>
        <w:rPr>
          <w:rFonts w:eastAsia="Times New Roman" w:cs="DecoType Naskh Swashes" w:hint="cs"/>
          <w:b/>
          <w:bCs/>
          <w:sz w:val="32"/>
          <w:szCs w:val="32"/>
          <w:rtl/>
        </w:rPr>
      </w:pPr>
      <w:bookmarkStart w:id="0" w:name="_Hlk77341972"/>
      <w:r w:rsidRPr="00504D6F">
        <w:rPr>
          <w:rFonts w:eastAsia="Times New Roman" w:cs="DecoType Naskh Swashes"/>
          <w:b/>
          <w:bCs/>
          <w:sz w:val="32"/>
          <w:szCs w:val="32"/>
          <w:rtl/>
        </w:rPr>
        <w:t>ش</w:t>
      </w:r>
      <w:r w:rsidRPr="00504D6F">
        <w:rPr>
          <w:rFonts w:eastAsia="Times New Roman" w:cs="DecoType Naskh Swashes" w:hint="cs"/>
          <w:b/>
          <w:bCs/>
          <w:sz w:val="32"/>
          <w:szCs w:val="32"/>
          <w:rtl/>
        </w:rPr>
        <w:t>ُ</w:t>
      </w:r>
      <w:r w:rsidRPr="00504D6F">
        <w:rPr>
          <w:rFonts w:eastAsia="Times New Roman" w:cs="DecoType Naskh Swashes"/>
          <w:b/>
          <w:bCs/>
          <w:sz w:val="32"/>
          <w:szCs w:val="32"/>
          <w:rtl/>
        </w:rPr>
        <w:t>ه</w:t>
      </w:r>
      <w:r w:rsidRPr="00504D6F">
        <w:rPr>
          <w:rFonts w:eastAsia="Times New Roman" w:cs="DecoType Naskh Swashes" w:hint="cs"/>
          <w:b/>
          <w:bCs/>
          <w:sz w:val="32"/>
          <w:szCs w:val="32"/>
          <w:rtl/>
        </w:rPr>
        <w:t>ُ</w:t>
      </w:r>
      <w:r w:rsidRPr="00504D6F">
        <w:rPr>
          <w:rFonts w:eastAsia="Times New Roman" w:cs="DecoType Naskh Swashes"/>
          <w:b/>
          <w:bCs/>
          <w:sz w:val="32"/>
          <w:szCs w:val="32"/>
          <w:rtl/>
        </w:rPr>
        <w:t>ود</w:t>
      </w:r>
      <w:r w:rsidRPr="00504D6F">
        <w:rPr>
          <w:rFonts w:eastAsia="Times New Roman" w:cs="DecoType Naskh Swashes" w:hint="cs"/>
          <w:b/>
          <w:bCs/>
          <w:sz w:val="32"/>
          <w:szCs w:val="32"/>
          <w:rtl/>
        </w:rPr>
        <w:t>ُ</w:t>
      </w:r>
      <w:r w:rsidRPr="00504D6F">
        <w:rPr>
          <w:rFonts w:eastAsia="Times New Roman" w:cs="DecoType Naskh Swashes"/>
          <w:b/>
          <w:bCs/>
          <w:sz w:val="32"/>
          <w:szCs w:val="32"/>
          <w:rtl/>
        </w:rPr>
        <w:t xml:space="preserve"> ي</w:t>
      </w:r>
      <w:r w:rsidRPr="00504D6F">
        <w:rPr>
          <w:rFonts w:eastAsia="Times New Roman" w:cs="DecoType Naskh Swashes" w:hint="cs"/>
          <w:b/>
          <w:bCs/>
          <w:sz w:val="32"/>
          <w:szCs w:val="32"/>
          <w:rtl/>
        </w:rPr>
        <w:t>َ</w:t>
      </w:r>
      <w:r w:rsidRPr="00504D6F">
        <w:rPr>
          <w:rFonts w:eastAsia="Times New Roman" w:cs="DecoType Naskh Swashes"/>
          <w:b/>
          <w:bCs/>
          <w:sz w:val="32"/>
          <w:szCs w:val="32"/>
          <w:rtl/>
        </w:rPr>
        <w:t>وم</w:t>
      </w:r>
      <w:r w:rsidRPr="00504D6F">
        <w:rPr>
          <w:rFonts w:eastAsia="Times New Roman" w:cs="DecoType Naskh Swashes" w:hint="cs"/>
          <w:b/>
          <w:bCs/>
          <w:sz w:val="32"/>
          <w:szCs w:val="32"/>
          <w:rtl/>
        </w:rPr>
        <w:t>ِ</w:t>
      </w:r>
      <w:r w:rsidRPr="00504D6F">
        <w:rPr>
          <w:rFonts w:eastAsia="Times New Roman" w:cs="DecoType Naskh Swashes"/>
          <w:b/>
          <w:bCs/>
          <w:sz w:val="32"/>
          <w:szCs w:val="32"/>
          <w:rtl/>
        </w:rPr>
        <w:t xml:space="preserve"> ال</w:t>
      </w:r>
      <w:r w:rsidRPr="00504D6F">
        <w:rPr>
          <w:rFonts w:eastAsia="Times New Roman" w:cs="DecoType Naskh Swashes" w:hint="cs"/>
          <w:b/>
          <w:bCs/>
          <w:sz w:val="32"/>
          <w:szCs w:val="32"/>
          <w:rtl/>
        </w:rPr>
        <w:t>ْ</w:t>
      </w:r>
      <w:r w:rsidRPr="00504D6F">
        <w:rPr>
          <w:rFonts w:eastAsia="Times New Roman" w:cs="DecoType Naskh Swashes"/>
          <w:b/>
          <w:bCs/>
          <w:sz w:val="32"/>
          <w:szCs w:val="32"/>
          <w:rtl/>
        </w:rPr>
        <w:t>ق</w:t>
      </w:r>
      <w:r w:rsidRPr="00504D6F">
        <w:rPr>
          <w:rFonts w:eastAsia="Times New Roman" w:cs="DecoType Naskh Swashes" w:hint="cs"/>
          <w:b/>
          <w:bCs/>
          <w:sz w:val="32"/>
          <w:szCs w:val="32"/>
          <w:rtl/>
        </w:rPr>
        <w:t>ِ</w:t>
      </w:r>
      <w:r w:rsidRPr="00504D6F">
        <w:rPr>
          <w:rFonts w:eastAsia="Times New Roman" w:cs="DecoType Naskh Swashes"/>
          <w:b/>
          <w:bCs/>
          <w:sz w:val="32"/>
          <w:szCs w:val="32"/>
          <w:rtl/>
        </w:rPr>
        <w:t>ي</w:t>
      </w:r>
      <w:r w:rsidRPr="00504D6F">
        <w:rPr>
          <w:rFonts w:eastAsia="Times New Roman" w:cs="DecoType Naskh Swashes" w:hint="cs"/>
          <w:b/>
          <w:bCs/>
          <w:sz w:val="32"/>
          <w:szCs w:val="32"/>
          <w:rtl/>
        </w:rPr>
        <w:t>َ</w:t>
      </w:r>
      <w:r w:rsidRPr="00504D6F">
        <w:rPr>
          <w:rFonts w:eastAsia="Times New Roman" w:cs="DecoType Naskh Swashes"/>
          <w:b/>
          <w:bCs/>
          <w:sz w:val="32"/>
          <w:szCs w:val="32"/>
          <w:rtl/>
        </w:rPr>
        <w:t>ام</w:t>
      </w:r>
      <w:r w:rsidRPr="00504D6F">
        <w:rPr>
          <w:rFonts w:eastAsia="Times New Roman" w:cs="DecoType Naskh Swashes" w:hint="cs"/>
          <w:b/>
          <w:bCs/>
          <w:sz w:val="32"/>
          <w:szCs w:val="32"/>
          <w:rtl/>
        </w:rPr>
        <w:t>َ</w:t>
      </w:r>
      <w:r w:rsidRPr="00504D6F">
        <w:rPr>
          <w:rFonts w:eastAsia="Times New Roman" w:cs="DecoType Naskh Swashes"/>
          <w:b/>
          <w:bCs/>
          <w:sz w:val="32"/>
          <w:szCs w:val="32"/>
          <w:rtl/>
        </w:rPr>
        <w:t>ة</w:t>
      </w:r>
    </w:p>
    <w:p w14:paraId="55DBAAF1"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t>الحَمْدُ للهِ أَحْمَدُهُ سُبْحَانَهُ وَأَشْكُرُهُ، وَأَتُوبُ إِلَيْهِ وَأَسْتَغْفِرُهُ، وَأَشْهَدُ أَ</w:t>
      </w:r>
      <w:r w:rsidRPr="00504D6F">
        <w:rPr>
          <w:rFonts w:ascii="adwa-assalaf" w:eastAsia="Times New Roman" w:hAnsi="adwa-assalaf" w:cs="adwa-assalaf" w:hint="cs"/>
          <w:sz w:val="32"/>
          <w:szCs w:val="32"/>
          <w:rtl/>
        </w:rPr>
        <w:t xml:space="preserve">ن </w:t>
      </w:r>
      <w:r w:rsidRPr="00504D6F">
        <w:rPr>
          <w:rFonts w:ascii="adwa-assalaf" w:eastAsia="Times New Roman" w:hAnsi="adwa-assalaf" w:cs="adwa-assalaf"/>
          <w:sz w:val="32"/>
          <w:szCs w:val="32"/>
          <w:rtl/>
        </w:rPr>
        <w:t xml:space="preserve">لا إِلَهَ إِلَّا اللهُ وَحْدَهُ لَا شَرِيكَ لَهُ، وَأَشْهَدُ أَنَّ سَيِّدَنَا وَنَبِيَّنَا مُحَمَّداً عَبْدُهُ وَرَسُولُهُ، صَلَّى اللهُ وَسَلَّمَ وَبَارَكَ عَلَيْهِ، وَعَلَى آلِهِ وَأَصْحَابِهِ وَالتَّابِعِينَ وَمَنْ تَبِعَهُمْ بِإِحْسَانٍ إلى يوم الدينِ. </w:t>
      </w:r>
    </w:p>
    <w:p w14:paraId="6739C155" w14:textId="77777777" w:rsidR="00504D6F" w:rsidRPr="00504D6F" w:rsidRDefault="00504D6F" w:rsidP="00504D6F">
      <w:pPr>
        <w:spacing w:after="120" w:line="520" w:lineRule="exact"/>
        <w:jc w:val="both"/>
        <w:rPr>
          <w:rFonts w:eastAsia="Times New Roman"/>
          <w:sz w:val="28"/>
          <w:szCs w:val="28"/>
          <w:rtl/>
        </w:rPr>
      </w:pPr>
      <w:r w:rsidRPr="00504D6F">
        <w:rPr>
          <w:rFonts w:ascii="adwa-assalaf" w:eastAsia="Times New Roman" w:hAnsi="adwa-assalaf" w:cs="adwa-assalaf"/>
          <w:b/>
          <w:bCs/>
          <w:sz w:val="32"/>
          <w:szCs w:val="32"/>
          <w:rtl/>
        </w:rPr>
        <w:t>أَيُّهَا المُسْلِمُونَ:</w:t>
      </w:r>
      <w:r w:rsidRPr="00504D6F">
        <w:rPr>
          <w:rFonts w:ascii="adwa-assalaf" w:eastAsia="Times New Roman" w:hAnsi="adwa-assalaf" w:cs="adwa-assalaf"/>
          <w:sz w:val="32"/>
          <w:szCs w:val="32"/>
          <w:rtl/>
        </w:rPr>
        <w:t xml:space="preserve"> الشُهُودُ يَوْمَ القِيَامَةِ يَخْتَلِفُونَ عَنْ شُهُودِ الدُّنْيَا، لَا تَنْفَعُ مَعَهُمُ الرَّشَاوِي، وَلَا يَعْرِفُونَ المُجَامَلَاتِ، يُؤْمَرُونَ فَيَنْطِقُونَ، لَا يَزِيدُونَ وَلَا يَنْقُصُونَ، لَا يَكْذِبُونَ وَلَا يَمْتَنِعُونَ، شَهَادَتُهُمْ وَاضِحَةٌ، وَعِبَارَاتُهُمْ مَفْهُومَةٌ، يَرْفَعُونَ رَايَةَ:</w:t>
      </w:r>
      <w:r w:rsidRPr="00504D6F">
        <w:rPr>
          <w:rFonts w:eastAsia="Times New Roman"/>
          <w:sz w:val="32"/>
          <w:szCs w:val="32"/>
          <w:rtl/>
        </w:rPr>
        <w:t xml:space="preserve"> </w:t>
      </w:r>
      <w:proofErr w:type="gramStart"/>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dwa-assalaf" w:hint="cs"/>
          <w:color w:val="000000"/>
          <w:sz w:val="32"/>
          <w:szCs w:val="32"/>
          <w:shd w:val="clear" w:color="auto" w:fill="FFFFFF"/>
          <w:rtl/>
        </w:rPr>
        <w:t xml:space="preserve"> </w:t>
      </w:r>
      <w:r w:rsidRPr="00504D6F">
        <w:rPr>
          <w:rFonts w:ascii="QCF_P479" w:eastAsia="Times New Roman" w:hAnsi="QCF_P479" w:cs="QCF_P479"/>
          <w:color w:val="000000"/>
          <w:sz w:val="32"/>
          <w:szCs w:val="32"/>
          <w:rtl/>
        </w:rPr>
        <w:t>ﭘ</w:t>
      </w:r>
      <w:proofErr w:type="gramEnd"/>
      <w:r w:rsidRPr="00504D6F">
        <w:rPr>
          <w:rFonts w:ascii="QCF_P479" w:eastAsia="Times New Roman" w:hAnsi="QCF_P479" w:cs="QCF_P479"/>
          <w:color w:val="000000"/>
          <w:sz w:val="32"/>
          <w:szCs w:val="32"/>
          <w:rtl/>
        </w:rPr>
        <w:t xml:space="preserve"> ﭙ ﭚ    ﭛ ﭜ  ﭝ</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 xml:space="preserve">[سورة </w:t>
      </w:r>
      <w:r w:rsidRPr="00504D6F">
        <w:rPr>
          <w:rFonts w:ascii="adwa-assalaf" w:eastAsia="Times New Roman" w:hAnsi="adwa-assalaf" w:cs="ATraditional Arabic" w:hint="cs"/>
          <w:color w:val="000000"/>
          <w:sz w:val="28"/>
          <w:szCs w:val="28"/>
          <w:shd w:val="clear" w:color="auto" w:fill="FFFFFF"/>
          <w:rtl/>
        </w:rPr>
        <w:t>فصلت</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21</w:t>
      </w:r>
      <w:r w:rsidRPr="00504D6F">
        <w:rPr>
          <w:rFonts w:ascii="adwa-assalaf" w:eastAsia="Times New Roman" w:hAnsi="adwa-assalaf" w:cs="ATraditional Arabic"/>
          <w:color w:val="000000"/>
          <w:sz w:val="28"/>
          <w:szCs w:val="28"/>
          <w:shd w:val="clear" w:color="auto" w:fill="FFFFFF"/>
          <w:rtl/>
        </w:rPr>
        <w:t>]</w:t>
      </w:r>
      <w:r w:rsidRPr="00504D6F">
        <w:rPr>
          <w:rFonts w:eastAsia="Times New Roman" w:hint="cs"/>
          <w:sz w:val="32"/>
          <w:szCs w:val="32"/>
          <w:rtl/>
        </w:rPr>
        <w:t>.</w:t>
      </w:r>
    </w:p>
    <w:p w14:paraId="2DBAB54B"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t xml:space="preserve">فَمِنْ شُهُودِ يَوْمِ القِيَامَةِ: الأَرْضُ، فتشهدُ على الناسِ بِمَا عَمِلُوا عَلَيهَا مِنْ خَيرٍ أوْ شرٍ، يَقُولُ اللهُ </w:t>
      </w:r>
      <w:proofErr w:type="gramStart"/>
      <w:r w:rsidRPr="00504D6F">
        <w:rPr>
          <w:rFonts w:ascii="adwa-assalaf" w:eastAsia="Times New Roman" w:hAnsi="adwa-assalaf" w:cs="adwa-assalaf"/>
          <w:sz w:val="32"/>
          <w:szCs w:val="32"/>
          <w:rtl/>
        </w:rPr>
        <w:t>تَعَالَى:</w:t>
      </w:r>
      <w:r w:rsidRPr="00504D6F">
        <w:rPr>
          <w:rFonts w:ascii="QCF_BSML" w:eastAsia="Times New Roman" w:hAnsi="QCF_BSML" w:cs="QCF_BSML"/>
          <w:color w:val="000000"/>
          <w:sz w:val="32"/>
          <w:szCs w:val="32"/>
          <w:rtl/>
        </w:rPr>
        <w:t xml:space="preserve"> </w:t>
      </w:r>
      <w:r w:rsidRPr="00504D6F">
        <w:rPr>
          <w:rFonts w:ascii="QCF_BSML" w:eastAsia="Times New Roman" w:hAnsi="QCF_BSML" w:cs="QCF_BSML" w:hint="cs"/>
          <w:color w:val="000000"/>
          <w:sz w:val="32"/>
          <w:szCs w:val="32"/>
          <w:rtl/>
        </w:rPr>
        <w:t xml:space="preserve"> </w:t>
      </w:r>
      <w:r w:rsidRPr="00504D6F">
        <w:rPr>
          <w:rFonts w:ascii="QCF_BSML" w:eastAsia="Times New Roman" w:hAnsi="QCF_BSML" w:cs="QCF_BSML"/>
          <w:color w:val="000000"/>
          <w:sz w:val="32"/>
          <w:szCs w:val="32"/>
          <w:rtl/>
        </w:rPr>
        <w:t xml:space="preserve"> </w:t>
      </w:r>
      <w:proofErr w:type="gramEnd"/>
      <w:r w:rsidRPr="00504D6F">
        <w:rPr>
          <w:rFonts w:ascii="adwa-assalaf" w:eastAsia="Times New Roman" w:hAnsi="adwa-assalaf" w:cs="adwa-assalaf"/>
          <w:color w:val="000000"/>
          <w:sz w:val="32"/>
          <w:szCs w:val="32"/>
          <w:shd w:val="clear" w:color="auto" w:fill="FFFFFF"/>
          <w:rtl/>
        </w:rPr>
        <w:t>﴿</w:t>
      </w:r>
      <w:r w:rsidRPr="00504D6F">
        <w:rPr>
          <w:rFonts w:ascii="QCF_BSML" w:eastAsia="Times New Roman" w:hAnsi="QCF_BSML" w:cs="QCF_BSML"/>
          <w:color w:val="000000"/>
          <w:sz w:val="32"/>
          <w:szCs w:val="32"/>
          <w:rtl/>
        </w:rPr>
        <w:t xml:space="preserve"> </w:t>
      </w:r>
      <w:r w:rsidRPr="00504D6F">
        <w:rPr>
          <w:rFonts w:ascii="QCF_P599" w:eastAsia="Times New Roman" w:hAnsi="QCF_P599" w:cs="QCF_P599"/>
          <w:color w:val="000000"/>
          <w:sz w:val="32"/>
          <w:szCs w:val="32"/>
          <w:rtl/>
        </w:rPr>
        <w:t xml:space="preserve">ﭩ ﭪ ﭫ ﭬ ﭮ ﭯ ﭰ ﭲ ﭳ ﭴ ﭵ ﭷ ﭸ ﭹ ﭻ ﭼ ﭽ ﭾ </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[سورة ال</w:t>
      </w:r>
      <w:r w:rsidRPr="00504D6F">
        <w:rPr>
          <w:rFonts w:ascii="adwa-assalaf" w:eastAsia="Times New Roman" w:hAnsi="adwa-assalaf" w:cs="ATraditional Arabic" w:hint="cs"/>
          <w:color w:val="000000"/>
          <w:sz w:val="28"/>
          <w:szCs w:val="28"/>
          <w:shd w:val="clear" w:color="auto" w:fill="FFFFFF"/>
          <w:rtl/>
        </w:rPr>
        <w:t>زلزلة</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1-5</w:t>
      </w:r>
      <w:r w:rsidRPr="00504D6F">
        <w:rPr>
          <w:rFonts w:ascii="adwa-assalaf" w:eastAsia="Times New Roman" w:hAnsi="adwa-assalaf" w:cs="ATraditional Arabic"/>
          <w:color w:val="000000"/>
          <w:sz w:val="28"/>
          <w:szCs w:val="28"/>
          <w:shd w:val="clear" w:color="auto" w:fill="FFFFFF"/>
          <w:rtl/>
        </w:rPr>
        <w:t>]</w:t>
      </w:r>
      <w:r w:rsidRPr="00504D6F">
        <w:rPr>
          <w:rFonts w:ascii="Traditional Arabic" w:eastAsia="Times New Roman" w:hAnsi="Traditional Arabic" w:cs="Traditional Arabic"/>
          <w:sz w:val="32"/>
          <w:szCs w:val="32"/>
          <w:rtl/>
        </w:rPr>
        <w:t xml:space="preserve">، </w:t>
      </w:r>
      <w:r w:rsidRPr="00504D6F">
        <w:rPr>
          <w:rFonts w:ascii="adwa-assalaf" w:eastAsia="Times New Roman" w:hAnsi="adwa-assalaf" w:cs="adwa-assalaf"/>
          <w:sz w:val="32"/>
          <w:szCs w:val="32"/>
          <w:rtl/>
        </w:rPr>
        <w:t xml:space="preserve">وعَنْ أَبِي هُرَيْرَةَ </w:t>
      </w:r>
      <w:r w:rsidRPr="00504D6F">
        <w:rPr>
          <w:rFonts w:ascii="adwa-assalaf" w:eastAsia="Times New Roman" w:hAnsi="adwa-assalaf" w:cs="adwa-assalaf"/>
          <w:sz w:val="32"/>
          <w:szCs w:val="32"/>
        </w:rPr>
        <w:sym w:font="AGA Arabesque" w:char="F074"/>
      </w:r>
      <w:r w:rsidRPr="00504D6F">
        <w:rPr>
          <w:rFonts w:ascii="adwa-assalaf" w:eastAsia="Times New Roman" w:hAnsi="adwa-assalaf" w:cs="adwa-assalaf"/>
          <w:sz w:val="32"/>
          <w:szCs w:val="32"/>
          <w:rtl/>
        </w:rPr>
        <w:t xml:space="preserve"> قَالَ: قَرَأَ رَسُولُ اللهِ </w:t>
      </w:r>
      <w:r w:rsidRPr="00504D6F">
        <w:rPr>
          <w:rFonts w:ascii="adwa-assalaf" w:eastAsia="Times New Roman" w:hAnsi="adwa-assalaf" w:cs="adwa-assalaf"/>
          <w:sz w:val="32"/>
          <w:szCs w:val="32"/>
        </w:rPr>
        <w:sym w:font="AGA Arabesque" w:char="F072"/>
      </w:r>
      <w:r w:rsidRPr="00504D6F">
        <w:rPr>
          <w:rFonts w:ascii="adwa-assalaf" w:eastAsia="Times New Roman" w:hAnsi="adwa-assalaf" w:cs="adwa-assalaf"/>
          <w:sz w:val="32"/>
          <w:szCs w:val="32"/>
          <w:rtl/>
        </w:rPr>
        <w:t xml:space="preserve"> هَذِهِ الآيَةَ:</w:t>
      </w:r>
      <w:r w:rsidRPr="00504D6F">
        <w:rPr>
          <w:rFonts w:ascii="adwa-assalaf" w:eastAsia="Times New Roman" w:hAnsi="adwa-assalaf" w:cs="adwa-assalaf"/>
          <w:color w:val="000000"/>
          <w:sz w:val="32"/>
          <w:szCs w:val="32"/>
          <w:shd w:val="clear" w:color="auto" w:fill="FFFFFF"/>
          <w:rtl/>
        </w:rPr>
        <w:t xml:space="preserve"> ﴿</w:t>
      </w:r>
      <w:r w:rsidRPr="00504D6F">
        <w:rPr>
          <w:rFonts w:ascii="adwa-assalaf" w:eastAsia="Times New Roman" w:hAnsi="adwa-assalaf" w:cs="adwa-assalaf"/>
          <w:color w:val="000000"/>
          <w:sz w:val="28"/>
          <w:szCs w:val="28"/>
          <w:rtl/>
        </w:rPr>
        <w:t xml:space="preserve"> </w:t>
      </w:r>
      <w:r w:rsidRPr="00504D6F">
        <w:rPr>
          <w:rFonts w:ascii="QCF_P599" w:eastAsia="Times New Roman" w:hAnsi="QCF_P599" w:cs="QCF_P599"/>
          <w:color w:val="000000"/>
          <w:sz w:val="32"/>
          <w:szCs w:val="32"/>
          <w:rtl/>
        </w:rPr>
        <w:t xml:space="preserve">ﭷ ﭸ ﭹ </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dwa-assalaf"/>
          <w:color w:val="000000"/>
          <w:sz w:val="28"/>
          <w:szCs w:val="28"/>
          <w:rtl/>
        </w:rPr>
        <w:t xml:space="preserve"> </w:t>
      </w:r>
      <w:r w:rsidRPr="00504D6F">
        <w:rPr>
          <w:rFonts w:ascii="adwa-assalaf" w:eastAsia="Times New Roman" w:hAnsi="adwa-assalaf" w:cs="adwa-assalaf"/>
          <w:sz w:val="32"/>
          <w:szCs w:val="32"/>
          <w:rtl/>
        </w:rPr>
        <w:t xml:space="preserve"> فقَالَ: </w:t>
      </w:r>
      <w:r w:rsidRPr="00504D6F">
        <w:rPr>
          <w:rFonts w:ascii="Traditional Arabic" w:eastAsia="Times New Roman" w:hAnsi="Traditional Arabic" w:cs="Traditional Arabic"/>
          <w:color w:val="000000"/>
          <w:rtl/>
        </w:rPr>
        <w:t>«</w:t>
      </w:r>
      <w:r w:rsidRPr="00504D6F">
        <w:rPr>
          <w:rFonts w:ascii="adwa-assalaf" w:eastAsia="Times New Roman" w:hAnsi="adwa-assalaf" w:cs="adwa-assalaf"/>
          <w:b/>
          <w:bCs/>
          <w:sz w:val="32"/>
          <w:szCs w:val="32"/>
          <w:rtl/>
        </w:rPr>
        <w:t>أَتَدْرُونَ مَا أَخْبَارُهَا؟</w:t>
      </w:r>
      <w:r w:rsidRPr="00504D6F">
        <w:rPr>
          <w:rFonts w:ascii="adwa-assalaf" w:eastAsia="Times New Roman" w:hAnsi="adwa-assalaf" w:cs="adwa-assalaf"/>
          <w:sz w:val="32"/>
          <w:szCs w:val="32"/>
          <w:rtl/>
        </w:rPr>
        <w:t xml:space="preserve"> قَالُوا: اللهُ وَرَسُولُهُ أَعْلَمُ، قَالَ: </w:t>
      </w:r>
      <w:r w:rsidRPr="00504D6F">
        <w:rPr>
          <w:rFonts w:ascii="adwa-assalaf" w:eastAsia="Times New Roman" w:hAnsi="adwa-assalaf" w:cs="adwa-assalaf"/>
          <w:b/>
          <w:bCs/>
          <w:sz w:val="32"/>
          <w:szCs w:val="32"/>
          <w:rtl/>
        </w:rPr>
        <w:t>فَإِنَّ أَخْبَارَهَا أَنْ تَشْهَدَ عَلَى كُلِّ عَبْدٍ وَأَمَةٍ، بِمَا عَمِلَ عَلَى ظَهْرِهَا، أَنْ تَقُولَ: عَمِلْتَ كَذَا وَكَذَا، يَوْمَ كَذَا وَكَذَا، قَالَ: فَهُوَ أَخْبَارُهَا</w:t>
      </w:r>
      <w:r w:rsidRPr="00504D6F">
        <w:rPr>
          <w:rFonts w:ascii="Traditional Arabic" w:eastAsia="Times New Roman" w:hAnsi="Traditional Arabic" w:cs="Traditional Arabic"/>
          <w:color w:val="000000"/>
          <w:rtl/>
        </w:rPr>
        <w:t>»</w:t>
      </w:r>
      <w:r w:rsidRPr="00504D6F">
        <w:rPr>
          <w:rFonts w:ascii="adwa-assalaf" w:eastAsia="Times New Roman" w:hAnsi="adwa-assalaf" w:cs="adwa-assalaf"/>
          <w:sz w:val="32"/>
          <w:szCs w:val="32"/>
          <w:rtl/>
        </w:rPr>
        <w:t xml:space="preserve">، </w:t>
      </w:r>
      <w:r w:rsidRPr="00504D6F">
        <w:rPr>
          <w:rFonts w:ascii="adwa-assalaf" w:eastAsia="Times New Roman" w:hAnsi="adwa-assalaf" w:cs="adwa-assalaf" w:hint="cs"/>
          <w:sz w:val="32"/>
          <w:szCs w:val="32"/>
          <w:rtl/>
        </w:rPr>
        <w:t xml:space="preserve">أخرَجهُ </w:t>
      </w:r>
      <w:r w:rsidRPr="00504D6F">
        <w:rPr>
          <w:rFonts w:ascii="adwa-assalaf" w:eastAsia="Times New Roman" w:hAnsi="adwa-assalaf" w:cs="adwa-assalaf"/>
          <w:sz w:val="32"/>
          <w:szCs w:val="32"/>
          <w:rtl/>
        </w:rPr>
        <w:t xml:space="preserve">الإِمَامُ أَحْمَدُ فِي مُسْنَدِهِ. </w:t>
      </w:r>
    </w:p>
    <w:p w14:paraId="6EC9C8CC"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t>ومِنْ شُهُودِ يَوْمِ القِيَامَةِ كَذَلِكَ: المَلَكَانِ، قَالَ اللهُ تَعَالَ</w:t>
      </w:r>
      <w:r w:rsidRPr="00504D6F">
        <w:rPr>
          <w:rFonts w:ascii="adwa-assalaf" w:eastAsia="Times New Roman" w:hAnsi="adwa-assalaf" w:cs="adwa-assalaf" w:hint="cs"/>
          <w:sz w:val="32"/>
          <w:szCs w:val="32"/>
          <w:rtl/>
        </w:rPr>
        <w:t>ى</w:t>
      </w:r>
      <w:r w:rsidRPr="00504D6F">
        <w:rPr>
          <w:rFonts w:ascii="adwa-assalaf" w:eastAsia="Times New Roman" w:hAnsi="adwa-assalaf" w:cs="adwa-assalaf"/>
          <w:sz w:val="32"/>
          <w:szCs w:val="32"/>
          <w:rtl/>
        </w:rPr>
        <w:t>:</w:t>
      </w:r>
      <w:r w:rsidRPr="00504D6F">
        <w:rPr>
          <w:rFonts w:ascii="Traditional Arabic" w:eastAsia="Times New Roman" w:hAnsi="Traditional Arabic" w:cs="Traditional Arabic" w:hint="cs"/>
          <w:sz w:val="32"/>
          <w:szCs w:val="32"/>
          <w:rtl/>
        </w:rPr>
        <w:t xml:space="preserve"> </w:t>
      </w:r>
      <w:proofErr w:type="gramStart"/>
      <w:r w:rsidRPr="00504D6F">
        <w:rPr>
          <w:rFonts w:ascii="adwa-assalaf" w:eastAsia="Times New Roman" w:hAnsi="adwa-assalaf" w:cs="adwa-assalaf"/>
          <w:color w:val="000000"/>
          <w:sz w:val="32"/>
          <w:szCs w:val="32"/>
          <w:shd w:val="clear" w:color="auto" w:fill="FFFFFF"/>
          <w:rtl/>
        </w:rPr>
        <w:t>﴿</w:t>
      </w:r>
      <w:r w:rsidRPr="00504D6F">
        <w:rPr>
          <w:rFonts w:ascii="QCF_BSML" w:eastAsia="Times New Roman" w:hAnsi="QCF_BSML" w:cs="QCF_BSML"/>
          <w:color w:val="000000"/>
          <w:sz w:val="32"/>
          <w:szCs w:val="32"/>
          <w:rtl/>
        </w:rPr>
        <w:t xml:space="preserve"> </w:t>
      </w:r>
      <w:r w:rsidRPr="00504D6F">
        <w:rPr>
          <w:rFonts w:ascii="QCF_P519" w:eastAsia="Times New Roman" w:hAnsi="QCF_P519" w:cs="QCF_P519"/>
          <w:color w:val="000000"/>
          <w:sz w:val="32"/>
          <w:szCs w:val="32"/>
          <w:rtl/>
        </w:rPr>
        <w:t>ﮆ</w:t>
      </w:r>
      <w:proofErr w:type="gramEnd"/>
      <w:r w:rsidRPr="00504D6F">
        <w:rPr>
          <w:rFonts w:ascii="QCF_P519" w:eastAsia="Times New Roman" w:hAnsi="QCF_P519" w:cs="QCF_P519"/>
          <w:color w:val="000000"/>
          <w:sz w:val="32"/>
          <w:szCs w:val="32"/>
          <w:rtl/>
        </w:rPr>
        <w:t xml:space="preserve"> ﮇ     ﮈ  ﮉ ﮊ ﮋ ﮍ ﮎ ﮏ ﮐ ﮑ ﮒ ﮓ ﮔ ﮕ ﮖ ﮗ ﮘ</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 xml:space="preserve">[سورة </w:t>
      </w:r>
      <w:r w:rsidRPr="00504D6F">
        <w:rPr>
          <w:rFonts w:ascii="adwa-assalaf" w:eastAsia="Times New Roman" w:hAnsi="adwa-assalaf" w:cs="ATraditional Arabic" w:hint="cs"/>
          <w:color w:val="000000"/>
          <w:sz w:val="28"/>
          <w:szCs w:val="28"/>
          <w:shd w:val="clear" w:color="auto" w:fill="FFFFFF"/>
          <w:rtl/>
        </w:rPr>
        <w:t>ق</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21-22</w:t>
      </w:r>
      <w:r w:rsidRPr="00504D6F">
        <w:rPr>
          <w:rFonts w:ascii="adwa-assalaf" w:eastAsia="Times New Roman" w:hAnsi="adwa-assalaf" w:cs="ATraditional Arabic"/>
          <w:color w:val="000000"/>
          <w:sz w:val="28"/>
          <w:szCs w:val="28"/>
          <w:shd w:val="clear" w:color="auto" w:fill="FFFFFF"/>
          <w:rtl/>
        </w:rPr>
        <w:t>]</w:t>
      </w:r>
      <w:r w:rsidRPr="00504D6F">
        <w:rPr>
          <w:rFonts w:ascii="Traditional Arabic" w:eastAsia="Times New Roman" w:hAnsi="Traditional Arabic" w:cs="Traditional Arabic"/>
          <w:sz w:val="32"/>
          <w:szCs w:val="32"/>
          <w:rtl/>
        </w:rPr>
        <w:t>،</w:t>
      </w:r>
      <w:r w:rsidRPr="00504D6F">
        <w:rPr>
          <w:rFonts w:ascii="adwa-assalaf" w:eastAsia="Times New Roman" w:hAnsi="adwa-assalaf" w:cs="adwa-assalaf"/>
          <w:sz w:val="32"/>
          <w:szCs w:val="32"/>
          <w:rtl/>
        </w:rPr>
        <w:t xml:space="preserve"> ي</w:t>
      </w:r>
      <w:r w:rsidRPr="00504D6F">
        <w:rPr>
          <w:rFonts w:ascii="adwa-assalaf" w:eastAsia="Times New Roman" w:hAnsi="adwa-assalaf" w:cs="adwa-assalaf"/>
          <w:sz w:val="32"/>
          <w:szCs w:val="32"/>
          <w:rtl/>
          <w:lang w:bidi="ar-EG"/>
        </w:rPr>
        <w:t>َ</w:t>
      </w:r>
      <w:r w:rsidRPr="00504D6F">
        <w:rPr>
          <w:rFonts w:ascii="adwa-assalaf" w:eastAsia="Times New Roman" w:hAnsi="adwa-assalaf" w:cs="adwa-assalaf"/>
          <w:sz w:val="32"/>
          <w:szCs w:val="32"/>
          <w:rtl/>
        </w:rPr>
        <w:t>قُولُ ابْنُ كَثِيرٍ رَحِمَهُ اللهُ فِي تَفْسِيرِهِ: " أَيْ مَلَكٌ يَسُوقُهُ إِلَى المَحْشَرِ، وَمَلَكٌ يَشْهَدُ عَلَيْهِ بِأَعْمَالِهِ "، فَالقَرِينُ مِنَ المَلَائِكَةِ وَالَّذِي لَازَمَهُ طِيلَةَ حَيَاتِهِ، قَدْ كَتَبَ عَلَيْهِ جَمِيعَ مَا لَفَظَ وَعَمِلَ بِهِ، وَالإنسان غَافِلٌ عَنْهُ، فيَبْدَأُ بِالشَّهَادَةِ عليه أَمَامَ اللهِ تَعَالَى.</w:t>
      </w:r>
    </w:p>
    <w:p w14:paraId="4E29300C" w14:textId="77777777" w:rsidR="00504D6F" w:rsidRPr="00504D6F" w:rsidRDefault="00504D6F" w:rsidP="00504D6F">
      <w:pPr>
        <w:spacing w:after="120" w:line="520" w:lineRule="exact"/>
        <w:jc w:val="both"/>
        <w:rPr>
          <w:rFonts w:ascii="adwa-assalaf" w:eastAsia="Times New Roman" w:hAnsi="adwa-assalaf" w:cs="adwa-assalaf" w:hint="cs"/>
          <w:sz w:val="32"/>
          <w:szCs w:val="32"/>
          <w:rtl/>
        </w:rPr>
      </w:pPr>
      <w:r w:rsidRPr="00504D6F">
        <w:rPr>
          <w:rFonts w:ascii="adwa-assalaf" w:eastAsia="Times New Roman" w:hAnsi="adwa-assalaf" w:cs="adwa-assalaf"/>
          <w:sz w:val="32"/>
          <w:szCs w:val="32"/>
          <w:rtl/>
        </w:rPr>
        <w:t>يَسُوقُ اللهُ صِنْفاً مِنَ النَّاسِ، المُتَنَكِّبِينَ عَنِ الصِّراطِ إِلَى أَرْضِ المَحْشَرِ، فَيَقُولُ الرَّبُّ تَبَارَكَ وَتَعَالَى لِأَحَدِهِمْ: أَلَمْ أُكْرِمْكَ، وَأُسَوِّدْكَ، وَأُزَوِّجْكَ وَأُسَخِّرْ لَكَ الخَيْلَ وَالإِبِلَ، وَأَذ</w:t>
      </w:r>
      <w:r w:rsidRPr="00504D6F">
        <w:rPr>
          <w:rFonts w:ascii="adwa-assalaf" w:eastAsia="Times New Roman" w:hAnsi="adwa-assalaf" w:cs="adwa-assalaf" w:hint="cs"/>
          <w:sz w:val="32"/>
          <w:szCs w:val="32"/>
          <w:rtl/>
        </w:rPr>
        <w:t>َرْ</w:t>
      </w:r>
      <w:r w:rsidRPr="00504D6F">
        <w:rPr>
          <w:rFonts w:ascii="adwa-assalaf" w:eastAsia="Times New Roman" w:hAnsi="adwa-assalaf" w:cs="adwa-assalaf"/>
          <w:sz w:val="32"/>
          <w:szCs w:val="32"/>
          <w:rtl/>
        </w:rPr>
        <w:t>كَ تَرْأَسُ وَت</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ر</w:t>
      </w:r>
      <w:r w:rsidRPr="00504D6F">
        <w:rPr>
          <w:rFonts w:ascii="adwa-assalaf" w:eastAsia="Times New Roman" w:hAnsi="adwa-assalaf" w:cs="adwa-assalaf" w:hint="cs"/>
          <w:sz w:val="32"/>
          <w:szCs w:val="32"/>
          <w:rtl/>
        </w:rPr>
        <w:t>بَ</w:t>
      </w:r>
      <w:r w:rsidRPr="00504D6F">
        <w:rPr>
          <w:rFonts w:ascii="adwa-assalaf" w:eastAsia="Times New Roman" w:hAnsi="adwa-assalaf" w:cs="adwa-assalaf"/>
          <w:sz w:val="32"/>
          <w:szCs w:val="32"/>
          <w:rtl/>
        </w:rPr>
        <w:t>عُ، فَيَقُولُ: أَيْ رَبِّ، آمَنْتُ بِكَ وَبِكِتَابِكَ وَبِرُسُلِكَ وَصَلَّيْتُ وَصُمْتُ، وَتَصَدَّقْتُ، وَيُثْنِي بِخَيرِ مَا اسْتَطَاعَ، فَيَقُولُ: هَا هُنَا إِذَنْ، ثُمَّ يَقُولُ الآنَ نَبْعَثُ شَاهِداً عَلَيْكَ، فَيَسْتَنْكِرُ فِي نَفْسِهِ، مَنْ ذَا الَّذِي يَشْهَدُ عَلَيْهِ، وَإِذَا بِهِ يُفَاجَ</w:t>
      </w:r>
      <w:r w:rsidRPr="00504D6F">
        <w:rPr>
          <w:rFonts w:ascii="adwa-assalaf" w:eastAsia="Times New Roman" w:hAnsi="adwa-assalaf" w:cs="adwa-assalaf" w:hint="cs"/>
          <w:sz w:val="32"/>
          <w:szCs w:val="32"/>
          <w:rtl/>
        </w:rPr>
        <w:t>أ</w:t>
      </w:r>
      <w:r w:rsidRPr="00504D6F">
        <w:rPr>
          <w:rFonts w:ascii="adwa-assalaf" w:eastAsia="Times New Roman" w:hAnsi="adwa-assalaf" w:cs="adwa-assalaf"/>
          <w:sz w:val="32"/>
          <w:szCs w:val="32"/>
          <w:rtl/>
        </w:rPr>
        <w:t xml:space="preserve"> بِخَتْمِ فَمِهِ، وَاسْتِنْطَاقِ جَوَارِحِهِ، فَيُقَالُ لَهَا انْطِقِيْ:</w:t>
      </w:r>
      <w:r w:rsidRPr="00504D6F">
        <w:rPr>
          <w:rFonts w:eastAsia="Times New Roman" w:hint="cs"/>
          <w:sz w:val="32"/>
          <w:szCs w:val="32"/>
          <w:rtl/>
        </w:rPr>
        <w:t xml:space="preserve"> </w:t>
      </w:r>
      <w:r w:rsidRPr="00504D6F">
        <w:rPr>
          <w:rFonts w:ascii="adwa-assalaf" w:eastAsia="Times New Roman" w:hAnsi="adwa-assalaf" w:cs="adwa-assalaf"/>
          <w:color w:val="000000"/>
          <w:sz w:val="32"/>
          <w:szCs w:val="32"/>
          <w:shd w:val="clear" w:color="auto" w:fill="FFFFFF"/>
          <w:rtl/>
        </w:rPr>
        <w:t>﴿</w:t>
      </w:r>
      <w:r w:rsidRPr="00504D6F">
        <w:rPr>
          <w:rFonts w:ascii="QCF_BSML" w:eastAsia="Times New Roman" w:hAnsi="QCF_BSML" w:cs="QCF_BSML"/>
          <w:color w:val="000000"/>
          <w:sz w:val="32"/>
          <w:szCs w:val="32"/>
          <w:rtl/>
        </w:rPr>
        <w:t xml:space="preserve"> </w:t>
      </w:r>
      <w:r w:rsidRPr="00504D6F">
        <w:rPr>
          <w:rFonts w:ascii="QCF_P444" w:eastAsia="Times New Roman" w:hAnsi="QCF_P444" w:cs="QCF_P444"/>
          <w:color w:val="000000"/>
          <w:sz w:val="32"/>
          <w:szCs w:val="32"/>
          <w:rtl/>
        </w:rPr>
        <w:t>ﮠ ﮡ ﮢ ﮣ ﮤ ﮥ ﮦ ﮧ ﮨ ﮩ ﮪ</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 xml:space="preserve">[سورة </w:t>
      </w:r>
      <w:r w:rsidRPr="00504D6F">
        <w:rPr>
          <w:rFonts w:ascii="adwa-assalaf" w:eastAsia="Times New Roman" w:hAnsi="adwa-assalaf" w:cs="ATraditional Arabic" w:hint="cs"/>
          <w:color w:val="000000"/>
          <w:sz w:val="28"/>
          <w:szCs w:val="28"/>
          <w:shd w:val="clear" w:color="auto" w:fill="FFFFFF"/>
          <w:rtl/>
        </w:rPr>
        <w:lastRenderedPageBreak/>
        <w:t>يس</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65</w:t>
      </w:r>
      <w:r w:rsidRPr="00504D6F">
        <w:rPr>
          <w:rFonts w:ascii="adwa-assalaf" w:eastAsia="Times New Roman" w:hAnsi="adwa-assalaf" w:cs="ATraditional Arabic"/>
          <w:color w:val="000000"/>
          <w:sz w:val="28"/>
          <w:szCs w:val="28"/>
          <w:shd w:val="clear" w:color="auto" w:fill="FFFFFF"/>
          <w:rtl/>
        </w:rPr>
        <w:t>]</w:t>
      </w:r>
      <w:r w:rsidRPr="00504D6F">
        <w:rPr>
          <w:rFonts w:ascii="Traditional Arabic" w:eastAsia="Times New Roman" w:hAnsi="Traditional Arabic" w:cs="Traditional Arabic" w:hint="cs"/>
          <w:sz w:val="32"/>
          <w:szCs w:val="32"/>
          <w:rtl/>
        </w:rPr>
        <w:t xml:space="preserve">، </w:t>
      </w:r>
      <w:r w:rsidRPr="00504D6F">
        <w:rPr>
          <w:rFonts w:ascii="adwa-assalaf" w:eastAsia="Times New Roman" w:hAnsi="adwa-assalaf" w:cs="adwa-assalaf"/>
          <w:sz w:val="32"/>
          <w:szCs w:val="32"/>
          <w:rtl/>
        </w:rPr>
        <w:t>فَتَنْبَعِثُ الأَصْوَاتُ مِنْ كُلِّ مَكَانٍ فِي جَسَدِ ذَلِكَ العَاصِي، وَهُوَ يَرَى بِعَيْنِهِ، وَيَسْمَعُ بِأُذُنِهِ مَا لَمْ يَكُنْ يَتَوَقَّعُهُ، وَمَا لَا عَهْدَ لَهُ بِهِ، فَيَدَاهُ تَشْهَدُ، وَسَمْعُهُ يَشْهَدُ، وَبَصَرهُ يَشْهَدُ، وَفَخِذُهُ تَشْهَدُ، وَعِظَامُهُ تَشْهَدُ، وَجِلْدُهُ يَشْهَدُ، وَهُوَ مُضْطَرِبٌ لِهَوْلِ المَنْظَرِ الَّذِي يَرَاهُ وَلَا يَكَادُ يُصَدِّقُهُ، حَتَّى إِذَا خُلِّيَ بَيْنَهُ وَبَيْنَ الكَلَامِ قَالَ مُخَاطِباً جِلْدَهُ:</w:t>
      </w:r>
      <w:r w:rsidRPr="00504D6F">
        <w:rPr>
          <w:rFonts w:eastAsia="Times New Roman" w:hint="cs"/>
          <w:sz w:val="32"/>
          <w:szCs w:val="32"/>
          <w:rtl/>
        </w:rPr>
        <w:t xml:space="preserve"> </w:t>
      </w:r>
      <w:r w:rsidRPr="00504D6F">
        <w:rPr>
          <w:rFonts w:ascii="adwa-assalaf" w:eastAsia="Times New Roman" w:hAnsi="adwa-assalaf" w:cs="adwa-assalaf"/>
          <w:color w:val="000000"/>
          <w:sz w:val="32"/>
          <w:szCs w:val="32"/>
          <w:shd w:val="clear" w:color="auto" w:fill="FFFFFF"/>
          <w:rtl/>
        </w:rPr>
        <w:t>﴿</w:t>
      </w:r>
      <w:r w:rsidRPr="00504D6F">
        <w:rPr>
          <w:rFonts w:ascii="QCF_P479" w:eastAsia="Times New Roman" w:hAnsi="QCF_P479" w:cs="QCF_P479"/>
          <w:color w:val="000000"/>
          <w:sz w:val="32"/>
          <w:szCs w:val="32"/>
          <w:rtl/>
        </w:rPr>
        <w:t>ﭑ ﭒ ﭓ ﭔ ﭕ</w:t>
      </w:r>
      <w:r w:rsidRPr="00504D6F">
        <w:rPr>
          <w:rFonts w:ascii="adwa-assalaf" w:eastAsia="Times New Roman" w:hAnsi="adwa-assalaf" w:cs="adwa-assalaf"/>
          <w:color w:val="000000"/>
          <w:sz w:val="32"/>
          <w:szCs w:val="32"/>
          <w:shd w:val="clear" w:color="auto" w:fill="FFFFFF"/>
          <w:rtl/>
        </w:rPr>
        <w:t>﴾</w:t>
      </w:r>
      <w:r w:rsidRPr="00504D6F">
        <w:rPr>
          <w:rFonts w:ascii="QCF_BSML" w:eastAsia="Times New Roman" w:hAnsi="QCF_BSML" w:cs="QCF_BSML"/>
          <w:color w:val="000000"/>
          <w:sz w:val="32"/>
          <w:szCs w:val="32"/>
          <w:rtl/>
        </w:rPr>
        <w:t xml:space="preserve"> </w:t>
      </w:r>
      <w:r w:rsidRPr="00504D6F">
        <w:rPr>
          <w:rFonts w:ascii="adwa-assalaf" w:eastAsia="Times New Roman" w:hAnsi="adwa-assalaf" w:cs="adwa-assalaf"/>
          <w:sz w:val="32"/>
          <w:szCs w:val="32"/>
          <w:rtl/>
        </w:rPr>
        <w:t>، وَإِذَا بِالجُلُودِ تَرُدُّ عَلَيْهِمْ:</w:t>
      </w:r>
      <w:r w:rsidRPr="00504D6F">
        <w:rPr>
          <w:rFonts w:ascii="Traditional Arabic" w:eastAsia="Times New Roman" w:hAnsi="Traditional Arabic" w:cs="Traditional Arabic" w:hint="cs"/>
          <w:sz w:val="32"/>
          <w:szCs w:val="32"/>
          <w:rtl/>
        </w:rPr>
        <w:t xml:space="preserve"> </w:t>
      </w:r>
      <w:r w:rsidRPr="00504D6F">
        <w:rPr>
          <w:rFonts w:ascii="adwa-assalaf" w:eastAsia="Times New Roman" w:hAnsi="adwa-assalaf" w:cs="adwa-assalaf"/>
          <w:color w:val="000000"/>
          <w:shd w:val="clear" w:color="auto" w:fill="FFFFFF"/>
          <w:rtl/>
        </w:rPr>
        <w:t>﴿</w:t>
      </w:r>
      <w:r w:rsidRPr="00504D6F">
        <w:rPr>
          <w:rFonts w:ascii="QCF_BSML" w:eastAsia="Times New Roman" w:hAnsi="QCF_BSML" w:cs="QCF_BSML"/>
          <w:color w:val="000000"/>
          <w:sz w:val="32"/>
          <w:szCs w:val="32"/>
          <w:rtl/>
        </w:rPr>
        <w:t xml:space="preserve"> </w:t>
      </w:r>
      <w:r w:rsidRPr="00504D6F">
        <w:rPr>
          <w:rFonts w:ascii="QCF_P479" w:eastAsia="Times New Roman" w:hAnsi="QCF_P479" w:cs="QCF_P479"/>
          <w:color w:val="000000"/>
          <w:sz w:val="32"/>
          <w:szCs w:val="32"/>
          <w:rtl/>
        </w:rPr>
        <w:t>ﭗ ﭘ ﭙ ﭚ    ﭛ ﭜ   ﭝ</w:t>
      </w:r>
      <w:r w:rsidRPr="00504D6F">
        <w:rPr>
          <w:rFonts w:ascii="adwa-assalaf" w:eastAsia="Times New Roman" w:hAnsi="adwa-assalaf" w:cs="adwa-assalaf"/>
          <w:sz w:val="32"/>
          <w:szCs w:val="32"/>
          <w:rtl/>
        </w:rPr>
        <w:t>﴾</w:t>
      </w:r>
      <w:r w:rsidRPr="00504D6F">
        <w:rPr>
          <w:rFonts w:ascii="adwa-assalaf" w:eastAsia="Times New Roman" w:hAnsi="adwa-assalaf" w:cs="adwa-assalaf" w:hint="cs"/>
          <w:sz w:val="32"/>
          <w:szCs w:val="32"/>
          <w:rtl/>
        </w:rPr>
        <w:t xml:space="preserve">، </w:t>
      </w:r>
      <w:r w:rsidRPr="00504D6F">
        <w:rPr>
          <w:rFonts w:ascii="adwa-assalaf" w:eastAsia="Times New Roman" w:hAnsi="adwa-assalaf" w:cs="adwa-assalaf"/>
          <w:sz w:val="32"/>
          <w:szCs w:val="32"/>
          <w:rtl/>
        </w:rPr>
        <w:t>ث</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ي</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ز</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يد</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الم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ق</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ف</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س</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وءا</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ن</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د</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 ي</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س</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ون</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الت</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ب</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يخ</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ن</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ج</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ود</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ه</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م</w:t>
      </w:r>
      <w:r w:rsidRPr="00504D6F">
        <w:rPr>
          <w:rFonts w:ascii="adwa-assalaf" w:eastAsia="Times New Roman" w:hAnsi="adwa-assalaf" w:cs="adwa-assalaf" w:hint="cs"/>
          <w:sz w:val="32"/>
          <w:szCs w:val="32"/>
          <w:rtl/>
        </w:rPr>
        <w:t>ْ:</w:t>
      </w:r>
      <w:r w:rsidRPr="00504D6F">
        <w:rPr>
          <w:rFonts w:ascii="adwa-assalaf" w:eastAsia="Times New Roman" w:hAnsi="adwa-assalaf" w:cs="adwa-assalaf"/>
          <w:color w:val="000000"/>
          <w:sz w:val="32"/>
          <w:szCs w:val="32"/>
          <w:shd w:val="clear" w:color="auto" w:fill="FFFFFF"/>
          <w:rtl/>
        </w:rPr>
        <w:t xml:space="preserve"> ﴿</w:t>
      </w:r>
      <w:r w:rsidRPr="00504D6F">
        <w:rPr>
          <w:rFonts w:ascii="QCF_BSML" w:eastAsia="Times New Roman" w:hAnsi="QCF_BSML" w:cs="QCF_BSML"/>
          <w:color w:val="000000"/>
          <w:sz w:val="32"/>
          <w:szCs w:val="32"/>
          <w:rtl/>
        </w:rPr>
        <w:t xml:space="preserve"> </w:t>
      </w:r>
      <w:r w:rsidRPr="00504D6F">
        <w:rPr>
          <w:rFonts w:ascii="QCF_P479" w:eastAsia="Times New Roman" w:hAnsi="QCF_P479" w:cs="QCF_P479"/>
          <w:color w:val="000000"/>
          <w:sz w:val="32"/>
          <w:szCs w:val="32"/>
          <w:rtl/>
        </w:rPr>
        <w:t xml:space="preserve">ﭥ ﭦ   ﭧ ﭨ ﭩ ﭪ ﭫ ﭬ ﭭ  ﭮ ﭯ ﭰ ﭱ ﭲ ﭳ ﭴ ﭵ ﭶ     ﭷ ﭸ   </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 xml:space="preserve">[سورة </w:t>
      </w:r>
      <w:r w:rsidRPr="00504D6F">
        <w:rPr>
          <w:rFonts w:ascii="adwa-assalaf" w:eastAsia="Times New Roman" w:hAnsi="adwa-assalaf" w:cs="ATraditional Arabic" w:hint="cs"/>
          <w:color w:val="000000"/>
          <w:sz w:val="28"/>
          <w:szCs w:val="28"/>
          <w:shd w:val="clear" w:color="auto" w:fill="FFFFFF"/>
          <w:rtl/>
        </w:rPr>
        <w:t>فصلت</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21</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dwa-assalaf" w:hint="cs"/>
          <w:sz w:val="32"/>
          <w:szCs w:val="32"/>
          <w:rtl/>
        </w:rPr>
        <w:t xml:space="preserve">, </w:t>
      </w:r>
      <w:r w:rsidRPr="00504D6F">
        <w:rPr>
          <w:rFonts w:ascii="adwa-assalaf" w:eastAsia="Times New Roman" w:hAnsi="adwa-assalaf" w:cs="adwa-assalaf"/>
          <w:sz w:val="32"/>
          <w:szCs w:val="32"/>
          <w:rtl/>
        </w:rPr>
        <w:t>و</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ن</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د</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ه</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 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 ي</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س</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ت</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ط</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إ</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ج</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اب</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ة</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ج</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ار</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ح</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ه</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إ</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 ب</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ت</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اب</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ال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ذ</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 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ا ي</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ن</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ف</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ف</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 ذ</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ك</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الي</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و</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م</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الع</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ص</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يب</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w:t>
      </w:r>
    </w:p>
    <w:p w14:paraId="1D25129B"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t>إِنَّهَا مَوَاقِفُ تَسْتَحِقُّ أَنْ يَتَأَمَّلَهَا الإِنْسَانُ، وَإِنَّهَا لَشَهَادَاتٌ، لَابُدَّ لِلْعَاقِلِ أَنْ يَحْسِبَ حِسَابَهَا قَبْلَ أَنْ يَأْتِيَ، وَإِذَا بِالْأَوْرَاقِ قَدْ كُشِفَتْ وَبِالْأَعْمَالِ قَدْ رُصِدَتْ، وَبِالْأَشْهَادِ وَقَدْ نَطَقَتْ، وَسَيَعْلَمُ الَّذِينَ ظَلَمُوا أَيَّ مُنْقَلَبٍ يَنْقَلِبُونَ.</w:t>
      </w:r>
    </w:p>
    <w:p w14:paraId="32477A68" w14:textId="77777777" w:rsidR="00504D6F" w:rsidRPr="00504D6F" w:rsidRDefault="00504D6F" w:rsidP="00504D6F">
      <w:pPr>
        <w:spacing w:after="120" w:line="520" w:lineRule="exact"/>
        <w:jc w:val="both"/>
        <w:rPr>
          <w:rFonts w:ascii="adwa-assalaf" w:eastAsia="Times New Roman" w:hAnsi="adwa-assalaf" w:cs="adwa-assalaf"/>
          <w:b/>
          <w:bCs/>
          <w:sz w:val="32"/>
          <w:szCs w:val="32"/>
          <w:rtl/>
        </w:rPr>
      </w:pPr>
      <w:r w:rsidRPr="00504D6F">
        <w:rPr>
          <w:rFonts w:ascii="adwa-assalaf" w:eastAsia="Times New Roman" w:hAnsi="adwa-assalaf" w:cs="adwa-assalaf"/>
          <w:sz w:val="32"/>
          <w:szCs w:val="32"/>
          <w:rtl/>
        </w:rPr>
        <w:t>بَارَكَ اللهُ لِي وَلَكُم فِي القُرْآنِ العَظِيمِ، وَنَفَعَنِي وَإِيَّاكُم بِمَا فِيهِ مِنَ الآيَاتِ وَالذِّكْرِ الحَكِيم، أَقُوْلُ قَوْلِي هَذَا وَأَسْتَغْفِرُ اللهَ فَاسْتَغْفِرُوهُ إِنَّهُ هُوَ الغَفُورُ الرَّحِيمُ.</w:t>
      </w:r>
    </w:p>
    <w:p w14:paraId="7B2FC729" w14:textId="77777777" w:rsidR="00504D6F" w:rsidRPr="00504D6F" w:rsidRDefault="00504D6F" w:rsidP="00504D6F">
      <w:pPr>
        <w:spacing w:after="120" w:line="520" w:lineRule="exact"/>
        <w:jc w:val="center"/>
        <w:rPr>
          <w:rFonts w:ascii="adwa-assalaf" w:eastAsia="Times New Roman" w:hAnsi="adwa-assalaf" w:cs="adwa-assalaf"/>
          <w:b/>
          <w:bCs/>
          <w:sz w:val="28"/>
          <w:szCs w:val="32"/>
          <w:rtl/>
        </w:rPr>
      </w:pPr>
      <w:r w:rsidRPr="00504D6F">
        <w:rPr>
          <w:rFonts w:ascii="adwa-assalaf" w:eastAsia="Times New Roman" w:hAnsi="adwa-assalaf" w:cs="adwa-assalaf"/>
          <w:b/>
          <w:bCs/>
          <w:sz w:val="28"/>
          <w:szCs w:val="32"/>
          <w:rtl/>
        </w:rPr>
        <w:t>الخطبة الثانية</w:t>
      </w:r>
    </w:p>
    <w:p w14:paraId="72F878DC"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t xml:space="preserve">الحَمْدُ للهِ الَّذِي خَلَقَ فَسَوَّى وَالَّذِي قَدَّرَ فَهَدَى وَالَّذِي أَخْرَجَ المَرْعَى فَجَعَلَهُ غُثَاءً </w:t>
      </w:r>
      <w:proofErr w:type="gramStart"/>
      <w:r w:rsidRPr="00504D6F">
        <w:rPr>
          <w:rFonts w:ascii="adwa-assalaf" w:eastAsia="Times New Roman" w:hAnsi="adwa-assalaf" w:cs="adwa-assalaf"/>
          <w:sz w:val="32"/>
          <w:szCs w:val="32"/>
          <w:rtl/>
        </w:rPr>
        <w:t>أَحْوَى,</w:t>
      </w:r>
      <w:proofErr w:type="gramEnd"/>
      <w:r w:rsidRPr="00504D6F">
        <w:rPr>
          <w:rFonts w:ascii="adwa-assalaf" w:eastAsia="Times New Roman" w:hAnsi="adwa-assalaf" w:cs="adwa-assalaf"/>
          <w:sz w:val="32"/>
          <w:szCs w:val="32"/>
          <w:rtl/>
        </w:rPr>
        <w:t xml:space="preserve"> وَالصَّلَاةُ وَالسَّلَامُ عَلَى سَيِّدِنَا مُحَمَّدٍ وَعَلَى آلِهِ وَصَحْبِهِ</w:t>
      </w:r>
      <w:r w:rsidRPr="00504D6F">
        <w:rPr>
          <w:rFonts w:ascii="adwa-assalaf" w:eastAsia="Times New Roman" w:hAnsi="adwa-assalaf" w:cs="adwa-assalaf" w:hint="cs"/>
          <w:sz w:val="32"/>
          <w:szCs w:val="32"/>
          <w:rtl/>
        </w:rPr>
        <w:t>.</w:t>
      </w:r>
    </w:p>
    <w:p w14:paraId="4141919F" w14:textId="77777777" w:rsidR="00504D6F" w:rsidRPr="00504D6F" w:rsidRDefault="00504D6F" w:rsidP="00504D6F">
      <w:pPr>
        <w:spacing w:after="120" w:line="520" w:lineRule="exact"/>
        <w:jc w:val="both"/>
        <w:rPr>
          <w:rFonts w:eastAsia="Times New Roman"/>
          <w:sz w:val="32"/>
          <w:szCs w:val="32"/>
          <w:rtl/>
        </w:rPr>
      </w:pPr>
      <w:r w:rsidRPr="00504D6F">
        <w:rPr>
          <w:rFonts w:ascii="adwa-assalaf" w:eastAsia="Times New Roman" w:hAnsi="adwa-assalaf" w:cs="adwa-assalaf"/>
          <w:b/>
          <w:bCs/>
          <w:sz w:val="32"/>
          <w:szCs w:val="32"/>
          <w:rtl/>
        </w:rPr>
        <w:t>أَيُّهَا المُسْلِمُونَ</w:t>
      </w:r>
      <w:r w:rsidRPr="00504D6F">
        <w:rPr>
          <w:rFonts w:ascii="adwa-assalaf" w:eastAsia="Times New Roman" w:hAnsi="adwa-assalaf" w:cs="adwa-assalaf"/>
          <w:sz w:val="32"/>
          <w:szCs w:val="32"/>
          <w:rtl/>
        </w:rPr>
        <w:t xml:space="preserve">: مِنْ شُهُودِ يَوْمِ القِيَامَةِ كَذَلِكَ: نبينا محمدٍ </w:t>
      </w:r>
      <w:r w:rsidRPr="00504D6F">
        <w:rPr>
          <w:rFonts w:ascii="adwa-assalaf" w:eastAsia="Times New Roman" w:hAnsi="adwa-assalaf" w:cs="adwa-assalaf"/>
          <w:sz w:val="32"/>
          <w:szCs w:val="32"/>
        </w:rPr>
        <w:sym w:font="AGA Arabesque" w:char="F072"/>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ففِي ذَلِكَ اليَوْمِ يُشْرِفُ الرَّسُولُ </w:t>
      </w:r>
      <w:r w:rsidRPr="00504D6F">
        <w:rPr>
          <w:rFonts w:ascii="adwa-assalaf" w:eastAsia="Times New Roman" w:hAnsi="adwa-assalaf" w:cs="adwa-assalaf"/>
          <w:sz w:val="32"/>
          <w:szCs w:val="32"/>
        </w:rPr>
        <w:sym w:font="AGA Arabesque" w:char="F072"/>
      </w:r>
      <w:r w:rsidRPr="00504D6F">
        <w:rPr>
          <w:rFonts w:ascii="adwa-assalaf" w:eastAsia="Times New Roman" w:hAnsi="adwa-assalaf" w:cs="adwa-assalaf"/>
          <w:sz w:val="32"/>
          <w:szCs w:val="32"/>
          <w:rtl/>
        </w:rPr>
        <w:t xml:space="preserve"> بِالشَّهَادَةِ عَلَى المُكَذِّبِينَ وَالعُصَاةِ مِنْ أُمَّتِهِ، يَقُولُ تَعَالَى:</w:t>
      </w:r>
      <w:r w:rsidRPr="00504D6F">
        <w:rPr>
          <w:rFonts w:eastAsia="Times New Roman"/>
          <w:sz w:val="32"/>
          <w:szCs w:val="32"/>
          <w:rtl/>
        </w:rPr>
        <w:t xml:space="preserve"> </w:t>
      </w:r>
      <w:r w:rsidRPr="00504D6F">
        <w:rPr>
          <w:rFonts w:ascii="adwa-assalaf" w:eastAsia="Times New Roman" w:hAnsi="adwa-assalaf" w:cs="adwa-assalaf"/>
          <w:color w:val="000000"/>
          <w:sz w:val="32"/>
          <w:szCs w:val="32"/>
          <w:shd w:val="clear" w:color="auto" w:fill="FFFFFF"/>
          <w:rtl/>
        </w:rPr>
        <w:t>﴿</w:t>
      </w:r>
      <w:r w:rsidRPr="00504D6F">
        <w:rPr>
          <w:rFonts w:ascii="QCF_P085" w:eastAsia="Times New Roman" w:hAnsi="QCF_P085" w:cs="QCF_P085"/>
          <w:color w:val="000000"/>
          <w:sz w:val="32"/>
          <w:szCs w:val="32"/>
          <w:rtl/>
        </w:rPr>
        <w:t>ﮇ ﮈ  ﮉ ﮊ ﮋ ﮌ ﮍ    ﮎ ﮏ ﮐ ﮑ ﮒ ﮔ ﮕ ﮖ ﮗ ﮘ ﮙ ﮚ ﮛ ﮜ ﮝ ﮞ ﮟ ﮠ ﮡ</w:t>
      </w:r>
      <w:r w:rsidRPr="00504D6F">
        <w:rPr>
          <w:rFonts w:ascii="adwa-assalaf" w:eastAsia="Times New Roman" w:hAnsi="adwa-assalaf" w:cs="adwa-assalaf"/>
          <w:color w:val="000000"/>
          <w:sz w:val="32"/>
          <w:szCs w:val="32"/>
          <w:shd w:val="clear" w:color="auto" w:fill="FFFFFF"/>
          <w:rtl/>
        </w:rPr>
        <w:t>﴾</w:t>
      </w:r>
      <w:r w:rsidRPr="00504D6F">
        <w:rPr>
          <w:rFonts w:ascii="adwa-assalaf" w:eastAsia="Times New Roman" w:hAnsi="adwa-assalaf" w:cs="ATraditional Arabic"/>
          <w:color w:val="000000"/>
          <w:sz w:val="28"/>
          <w:szCs w:val="28"/>
          <w:shd w:val="clear" w:color="auto" w:fill="FFFFFF"/>
          <w:rtl/>
        </w:rPr>
        <w:t xml:space="preserve">[سورة </w:t>
      </w:r>
      <w:r w:rsidRPr="00504D6F">
        <w:rPr>
          <w:rFonts w:ascii="adwa-assalaf" w:eastAsia="Times New Roman" w:hAnsi="adwa-assalaf" w:cs="ATraditional Arabic" w:hint="cs"/>
          <w:color w:val="000000"/>
          <w:sz w:val="28"/>
          <w:szCs w:val="28"/>
          <w:shd w:val="clear" w:color="auto" w:fill="FFFFFF"/>
          <w:rtl/>
        </w:rPr>
        <w:t>النساء</w:t>
      </w:r>
      <w:r w:rsidRPr="00504D6F">
        <w:rPr>
          <w:rFonts w:ascii="adwa-assalaf" w:eastAsia="Times New Roman" w:hAnsi="adwa-assalaf" w:cs="ATraditional Arabic"/>
          <w:color w:val="000000"/>
          <w:sz w:val="28"/>
          <w:szCs w:val="28"/>
          <w:shd w:val="clear" w:color="auto" w:fill="FFFFFF"/>
          <w:rtl/>
        </w:rPr>
        <w:t>:</w:t>
      </w:r>
      <w:r w:rsidRPr="00504D6F">
        <w:rPr>
          <w:rFonts w:ascii="adwa-assalaf" w:eastAsia="Times New Roman" w:hAnsi="adwa-assalaf" w:cs="ATraditional Arabic" w:hint="cs"/>
          <w:color w:val="000000"/>
          <w:sz w:val="28"/>
          <w:szCs w:val="28"/>
          <w:shd w:val="clear" w:color="auto" w:fill="FFFFFF"/>
          <w:rtl/>
        </w:rPr>
        <w:t>41-42</w:t>
      </w:r>
      <w:r w:rsidRPr="00504D6F">
        <w:rPr>
          <w:rFonts w:ascii="adwa-assalaf" w:eastAsia="Times New Roman" w:hAnsi="adwa-assalaf" w:cs="ATraditional Arabic"/>
          <w:color w:val="000000"/>
          <w:sz w:val="28"/>
          <w:szCs w:val="28"/>
          <w:shd w:val="clear" w:color="auto" w:fill="FFFFFF"/>
          <w:rtl/>
        </w:rPr>
        <w:t>]</w:t>
      </w:r>
      <w:r w:rsidRPr="00504D6F">
        <w:rPr>
          <w:rFonts w:eastAsia="Times New Roman" w:hint="cs"/>
          <w:sz w:val="32"/>
          <w:szCs w:val="32"/>
          <w:rtl/>
        </w:rPr>
        <w:t xml:space="preserve">، </w:t>
      </w:r>
      <w:r w:rsidRPr="00504D6F">
        <w:rPr>
          <w:rFonts w:ascii="adwa-assalaf" w:eastAsia="Times New Roman" w:hAnsi="adwa-assalaf" w:cs="adwa-assalaf"/>
          <w:sz w:val="32"/>
          <w:szCs w:val="32"/>
          <w:rtl/>
        </w:rPr>
        <w:t xml:space="preserve">يُحْشَرُ النَّاسُ فِي سَاحَةِ العَرْضِ الوَاسِعَةِ، وَعَلَى كُلِّ أُمَّةٍ شَهِيدٌ بِأَعْمَالِهَا، وَعِنْدَمَا يَكُونُ هَؤُلَاءِ العُصَاةُ وَاقِفِينَ فِي السَّاحَةِ يُنْتَدَبُ الرَّسُولُ </w:t>
      </w:r>
      <w:r w:rsidRPr="00504D6F">
        <w:rPr>
          <w:rFonts w:ascii="adwa-assalaf" w:eastAsia="Times New Roman" w:hAnsi="adwa-assalaf" w:cs="adwa-assalaf"/>
          <w:sz w:val="32"/>
          <w:szCs w:val="32"/>
        </w:rPr>
        <w:sym w:font="AGA Arabesque" w:char="F072"/>
      </w:r>
      <w:r w:rsidRPr="00504D6F">
        <w:rPr>
          <w:rFonts w:ascii="adwa-assalaf" w:eastAsia="Times New Roman" w:hAnsi="adwa-assalaf" w:cs="adwa-assalaf"/>
          <w:sz w:val="32"/>
          <w:szCs w:val="32"/>
          <w:rtl/>
        </w:rPr>
        <w:t xml:space="preserve"> لِلشَّهَادَةِ، عِنْدَهَا يَتَمَنَّى العُصَاةُ أَنْ </w:t>
      </w:r>
      <w:proofErr w:type="spellStart"/>
      <w:r w:rsidRPr="00504D6F">
        <w:rPr>
          <w:rFonts w:ascii="adwa-assalaf" w:eastAsia="Times New Roman" w:hAnsi="adwa-assalaf" w:cs="adwa-assalaf"/>
          <w:sz w:val="32"/>
          <w:szCs w:val="32"/>
          <w:rtl/>
        </w:rPr>
        <w:t>تَبْتَلِعَهُمُ</w:t>
      </w:r>
      <w:proofErr w:type="spellEnd"/>
      <w:r w:rsidRPr="00504D6F">
        <w:rPr>
          <w:rFonts w:ascii="adwa-assalaf" w:eastAsia="Times New Roman" w:hAnsi="adwa-assalaf" w:cs="adwa-assalaf"/>
          <w:sz w:val="32"/>
          <w:szCs w:val="32"/>
          <w:rtl/>
        </w:rPr>
        <w:t xml:space="preserve"> الأَرْضُ، وَيُهَال</w:t>
      </w:r>
      <w:r w:rsidRPr="00504D6F">
        <w:rPr>
          <w:rFonts w:ascii="adwa-assalaf" w:eastAsia="Times New Roman" w:hAnsi="adwa-assalaf" w:cs="adwa-assalaf" w:hint="cs"/>
          <w:sz w:val="32"/>
          <w:szCs w:val="32"/>
          <w:rtl/>
        </w:rPr>
        <w:t>َ</w:t>
      </w:r>
      <w:r w:rsidRPr="00504D6F">
        <w:rPr>
          <w:rFonts w:ascii="adwa-assalaf" w:eastAsia="Times New Roman" w:hAnsi="adwa-assalaf" w:cs="adwa-assalaf"/>
          <w:sz w:val="32"/>
          <w:szCs w:val="32"/>
          <w:rtl/>
        </w:rPr>
        <w:t xml:space="preserve"> عَلَيْهِمُ التُّرَاب، وَلَا يَقِفُو</w:t>
      </w:r>
      <w:r w:rsidRPr="00504D6F">
        <w:rPr>
          <w:rFonts w:ascii="adwa-assalaf" w:eastAsia="Times New Roman" w:hAnsi="adwa-assalaf" w:cs="adwa-assalaf" w:hint="cs"/>
          <w:sz w:val="32"/>
          <w:szCs w:val="32"/>
          <w:rtl/>
        </w:rPr>
        <w:t>ا</w:t>
      </w:r>
      <w:r w:rsidRPr="00504D6F">
        <w:rPr>
          <w:rFonts w:ascii="adwa-assalaf" w:eastAsia="Times New Roman" w:hAnsi="adwa-assalaf" w:cs="adwa-assalaf"/>
          <w:sz w:val="32"/>
          <w:szCs w:val="32"/>
          <w:rtl/>
        </w:rPr>
        <w:t xml:space="preserve"> ذَلِكَ المَوْقِف المَهِين أَمَامَ الرَّسُولِ </w:t>
      </w:r>
      <w:r w:rsidRPr="00504D6F">
        <w:rPr>
          <w:rFonts w:ascii="adwa-assalaf" w:eastAsia="Times New Roman" w:hAnsi="adwa-assalaf" w:cs="adwa-assalaf"/>
          <w:sz w:val="32"/>
          <w:szCs w:val="32"/>
        </w:rPr>
        <w:sym w:font="AGA Arabesque" w:char="F072"/>
      </w:r>
      <w:r w:rsidRPr="00504D6F">
        <w:rPr>
          <w:rFonts w:ascii="adwa-assalaf" w:eastAsia="Times New Roman" w:hAnsi="adwa-assalaf" w:cs="adwa-assalaf"/>
          <w:sz w:val="32"/>
          <w:szCs w:val="32"/>
          <w:rtl/>
        </w:rPr>
        <w:t>، وَهُوَ يَشْهَدُ عَلَيهم.</w:t>
      </w:r>
    </w:p>
    <w:p w14:paraId="0B7C6ACA" w14:textId="77777777" w:rsidR="00504D6F" w:rsidRPr="00504D6F" w:rsidRDefault="00504D6F" w:rsidP="00504D6F">
      <w:pPr>
        <w:spacing w:after="120" w:line="520" w:lineRule="exact"/>
        <w:jc w:val="both"/>
        <w:rPr>
          <w:rFonts w:ascii="adwa-assalaf" w:eastAsia="Times New Roman" w:hAnsi="adwa-assalaf" w:cs="adwa-assalaf"/>
          <w:sz w:val="32"/>
          <w:szCs w:val="32"/>
          <w:rtl/>
        </w:rPr>
      </w:pPr>
      <w:r w:rsidRPr="00504D6F">
        <w:rPr>
          <w:rFonts w:ascii="adwa-assalaf" w:eastAsia="Times New Roman" w:hAnsi="adwa-assalaf" w:cs="adwa-assalaf"/>
          <w:sz w:val="32"/>
          <w:szCs w:val="32"/>
          <w:rtl/>
        </w:rPr>
        <w:lastRenderedPageBreak/>
        <w:t xml:space="preserve">فَاتَّقُوا اللهَ وَحَاسِبُوا أَنْفُسَكُمْ قَبْلَ أَنْ تُحَاسَبُوا، وَزِنُوا أَعْمَالَكُمْ قَبْلَ أَنْ تُوزَنُوا، </w:t>
      </w:r>
      <w:r w:rsidRPr="00504D6F">
        <w:rPr>
          <w:rFonts w:ascii="adwa-assalaf" w:eastAsia="Times New Roman" w:hAnsi="adwa-assalaf" w:cs="adwa-assalaf" w:hint="cs"/>
          <w:sz w:val="32"/>
          <w:szCs w:val="32"/>
          <w:rtl/>
        </w:rPr>
        <w:t>وصلُّوا على الرحمة المهداة، والشَّفيع يوم المحشر والمعاد، ف</w:t>
      </w:r>
      <w:r w:rsidRPr="00504D6F">
        <w:rPr>
          <w:rFonts w:ascii="adwa-assalaf" w:eastAsia="Times New Roman" w:hAnsi="adwa-assalaf" w:cs="adwa-assalaf"/>
          <w:sz w:val="32"/>
          <w:szCs w:val="32"/>
          <w:rtl/>
        </w:rPr>
        <w:t>اللَّهُمّ صَلِّ وسَلِّمْ وبَارِكْ عَلَى سَيِّدِنَا وَنَبِيِّنَا وَشَفِيعِنَا مُحَمَّدٍ وَعَلَى آلِهِ وَصَحْبِهِ</w:t>
      </w:r>
      <w:r w:rsidRPr="00504D6F">
        <w:rPr>
          <w:rFonts w:ascii="adwa-assalaf" w:eastAsia="Times New Roman" w:hAnsi="adwa-assalaf" w:cs="adwa-assalaf" w:hint="cs"/>
          <w:sz w:val="32"/>
          <w:szCs w:val="32"/>
          <w:rtl/>
        </w:rPr>
        <w:t>.</w:t>
      </w:r>
    </w:p>
    <w:p w14:paraId="3F197BAF" w14:textId="77777777" w:rsidR="00504D6F" w:rsidRPr="00504D6F" w:rsidRDefault="00504D6F" w:rsidP="00504D6F">
      <w:pPr>
        <w:spacing w:after="200" w:line="180" w:lineRule="atLeast"/>
        <w:ind w:firstLine="0"/>
        <w:jc w:val="center"/>
        <w:rPr>
          <w:rFonts w:ascii="Calibri" w:eastAsia="Calibri" w:hAnsi="Calibri"/>
          <w:sz w:val="24"/>
          <w:szCs w:val="24"/>
          <w:rtl/>
        </w:rPr>
      </w:pPr>
      <w:r w:rsidRPr="00504D6F">
        <w:rPr>
          <w:rFonts w:ascii="Calibri" w:eastAsia="Calibri" w:hAnsi="Calibri" w:hint="cs"/>
          <w:sz w:val="24"/>
          <w:szCs w:val="24"/>
        </w:rPr>
        <w:sym w:font="AGA Arabesque" w:char="F05F"/>
      </w:r>
      <w:r w:rsidRPr="00504D6F">
        <w:rPr>
          <w:rFonts w:ascii="Calibri" w:eastAsia="Calibri" w:hAnsi="Calibri" w:hint="cs"/>
          <w:sz w:val="24"/>
          <w:szCs w:val="24"/>
        </w:rPr>
        <w:sym w:font="AGA Arabesque" w:char="F05F"/>
      </w:r>
      <w:r w:rsidRPr="00504D6F">
        <w:rPr>
          <w:rFonts w:ascii="Calibri" w:eastAsia="Calibri" w:hAnsi="Calibri" w:hint="cs"/>
          <w:sz w:val="24"/>
          <w:szCs w:val="24"/>
        </w:rPr>
        <w:sym w:font="AGA Arabesque" w:char="F05F"/>
      </w:r>
    </w:p>
    <w:bookmarkEnd w:id="0"/>
    <w:p w14:paraId="6E8C1708"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P479">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519">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50"/>
    <w:rsid w:val="00504D6F"/>
    <w:rsid w:val="005C6C50"/>
    <w:rsid w:val="008C05A4"/>
    <w:rsid w:val="009565BA"/>
    <w:rsid w:val="00B248AF"/>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6B713-D5F5-4FDA-A04D-87B40A23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2</cp:revision>
  <cp:lastPrinted>2021-07-16T12:45:00Z</cp:lastPrinted>
  <dcterms:created xsi:type="dcterms:W3CDTF">2021-07-16T12:45:00Z</dcterms:created>
  <dcterms:modified xsi:type="dcterms:W3CDTF">2021-07-16T12:46:00Z</dcterms:modified>
</cp:coreProperties>
</file>