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B4B1" w14:textId="77777777" w:rsidR="00C80B75" w:rsidRPr="00B14FC8" w:rsidRDefault="00C80B75" w:rsidP="00C80B75">
      <w:pPr>
        <w:pStyle w:val="a3"/>
        <w:bidi/>
        <w:rPr>
          <w:rFonts w:ascii="Traditional Arabic" w:hAnsi="Traditional Arabic" w:cs="Traditional Arabic"/>
          <w:b/>
          <w:bCs/>
          <w:sz w:val="72"/>
          <w:szCs w:val="72"/>
        </w:rPr>
      </w:pPr>
      <w:r w:rsidRPr="00B14FC8">
        <w:rPr>
          <w:rFonts w:ascii="Traditional Arabic" w:hAnsi="Traditional Arabic" w:cs="Traditional Arabic"/>
          <w:b/>
          <w:bCs/>
          <w:sz w:val="72"/>
          <w:szCs w:val="72"/>
          <w:rtl/>
        </w:rPr>
        <w:t>أمَّا بعد: فيا أيّها المسلمون: اتَّقوا الله فإنَّ تقواه عليها المعوَّل، وعليكم بما كان عليه سلَف الأمّة والصَّدر</w:t>
      </w:r>
      <w:r w:rsidR="00795C03"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الأول، واشكرُوه على ما أولاكم من الإنعام وطوَّل، وقصِّروا الأمَل، واستعدّوا لبغ</w:t>
      </w:r>
      <w:r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تةِ الأجل، فما أطال عبدٌ الأمَلَ إلا أساءَ العمل، (ياأَيُّهَا الَّذِينَ ءامَنُواْ اتَّقُواْ اللَّهَ وَلْتَنظُرْ نَفْسٌ مَّا قَدَّمَتْ لِغَدٍ وَ</w:t>
      </w:r>
      <w:r w:rsidR="00795C03" w:rsidRPr="00B14FC8">
        <w:rPr>
          <w:rFonts w:ascii="Traditional Arabic" w:hAnsi="Traditional Arabic" w:cs="Traditional Arabic" w:hint="cs"/>
          <w:b/>
          <w:bCs/>
          <w:sz w:val="72"/>
          <w:szCs w:val="72"/>
          <w:rtl/>
        </w:rPr>
        <w:t>ا</w:t>
      </w:r>
      <w:r w:rsidRPr="00B14FC8">
        <w:rPr>
          <w:rFonts w:ascii="Traditional Arabic" w:hAnsi="Traditional Arabic" w:cs="Traditional Arabic"/>
          <w:b/>
          <w:bCs/>
          <w:sz w:val="72"/>
          <w:szCs w:val="72"/>
          <w:rtl/>
        </w:rPr>
        <w:t>تَّقُواْ اللَّهَ إِنَّ اللَّهَ خَبِيرٌ بِمَا تَعْمَلُونَ</w:t>
      </w:r>
      <w:proofErr w:type="gramStart"/>
      <w:r w:rsidRPr="00B14FC8">
        <w:rPr>
          <w:rFonts w:ascii="Traditional Arabic" w:hAnsi="Traditional Arabic" w:cs="Traditional Arabic"/>
          <w:b/>
          <w:bCs/>
          <w:sz w:val="72"/>
          <w:szCs w:val="72"/>
          <w:rtl/>
        </w:rPr>
        <w:t>) .</w:t>
      </w:r>
      <w:proofErr w:type="gramEnd"/>
    </w:p>
    <w:p w14:paraId="2916D886" w14:textId="77777777" w:rsidR="00C80B75" w:rsidRPr="00B14FC8" w:rsidRDefault="00C80B75" w:rsidP="00795C03">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أيّها المسلمون: إنَّ الشهورَ والأعوامَ واللياليَ والأيام مواقيتُ الأعمال ومقاديرُ الآجال، تنقضِي جميعًا وتمضِي سريعًا، </w:t>
      </w:r>
      <w:r w:rsidR="00795C03" w:rsidRPr="00B14FC8">
        <w:rPr>
          <w:rFonts w:ascii="Traditional Arabic" w:hAnsi="Traditional Arabic" w:cs="Traditional Arabic" w:hint="cs"/>
          <w:b/>
          <w:bCs/>
          <w:sz w:val="72"/>
          <w:szCs w:val="72"/>
          <w:u w:val="single"/>
          <w:rtl/>
        </w:rPr>
        <w:t>ف</w:t>
      </w:r>
      <w:r w:rsidRPr="00B14FC8">
        <w:rPr>
          <w:rFonts w:ascii="Traditional Arabic" w:hAnsi="Traditional Arabic" w:cs="Traditional Arabic"/>
          <w:b/>
          <w:bCs/>
          <w:sz w:val="72"/>
          <w:szCs w:val="72"/>
          <w:rtl/>
        </w:rPr>
        <w:t xml:space="preserve">السعيدُ لا يركَن إلى </w:t>
      </w:r>
      <w:r w:rsidRPr="00B14FC8">
        <w:rPr>
          <w:rFonts w:ascii="Traditional Arabic" w:hAnsi="Traditional Arabic" w:cs="Traditional Arabic" w:hint="cs"/>
          <w:b/>
          <w:bCs/>
          <w:sz w:val="72"/>
          <w:szCs w:val="72"/>
          <w:rtl/>
        </w:rPr>
        <w:t>الدنيا</w:t>
      </w:r>
      <w:r w:rsidRPr="00B14FC8">
        <w:rPr>
          <w:rFonts w:ascii="Traditional Arabic" w:hAnsi="Traditional Arabic" w:cs="Traditional Arabic"/>
          <w:b/>
          <w:bCs/>
          <w:sz w:val="72"/>
          <w:szCs w:val="72"/>
          <w:rtl/>
        </w:rPr>
        <w:t>، ولا يغتَرُّ بال</w:t>
      </w:r>
      <w:r w:rsidRPr="00B14FC8">
        <w:rPr>
          <w:rFonts w:ascii="Traditional Arabic" w:hAnsi="Traditional Arabic" w:cs="Traditional Arabic" w:hint="cs"/>
          <w:b/>
          <w:bCs/>
          <w:sz w:val="72"/>
          <w:szCs w:val="72"/>
          <w:rtl/>
        </w:rPr>
        <w:t>سراب</w:t>
      </w:r>
      <w:r w:rsidRPr="00B14FC8">
        <w:rPr>
          <w:rFonts w:ascii="Traditional Arabic" w:hAnsi="Traditional Arabic" w:cs="Traditional Arabic"/>
          <w:b/>
          <w:bCs/>
          <w:sz w:val="72"/>
          <w:szCs w:val="72"/>
          <w:rtl/>
        </w:rPr>
        <w:t>، فكم من مستقبِل يومًا لا يستكمِلُه، وكم مِن مؤَمِّلٍ لغدٍ لا يدركه، (وَلَن يُؤَخّرَ اللَّهُ نَفْسًا إِذَا جَاء أَجَلُهَا وَ</w:t>
      </w:r>
      <w:r w:rsidRPr="00B14FC8">
        <w:rPr>
          <w:rFonts w:ascii="Traditional Arabic" w:hAnsi="Traditional Arabic" w:cs="Traditional Arabic" w:hint="cs"/>
          <w:b/>
          <w:bCs/>
          <w:sz w:val="72"/>
          <w:szCs w:val="72"/>
          <w:rtl/>
        </w:rPr>
        <w:t>ا</w:t>
      </w:r>
      <w:r w:rsidRPr="00B14FC8">
        <w:rPr>
          <w:rFonts w:ascii="Traditional Arabic" w:hAnsi="Traditional Arabic" w:cs="Traditional Arabic"/>
          <w:b/>
          <w:bCs/>
          <w:sz w:val="72"/>
          <w:szCs w:val="72"/>
          <w:rtl/>
        </w:rPr>
        <w:t>للَّهُ خَبِيرٌ بِمَا تَعْمَلُونَ).</w:t>
      </w:r>
    </w:p>
    <w:p w14:paraId="6C7D4792" w14:textId="3875D8C7" w:rsidR="002F66CE" w:rsidRPr="00B14FC8" w:rsidRDefault="00C80B75" w:rsidP="00F648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 xml:space="preserve">أيَّها المسلِمون: </w:t>
      </w:r>
      <w:r w:rsidR="00592E66" w:rsidRPr="00B14FC8">
        <w:rPr>
          <w:rFonts w:ascii="Traditional Arabic" w:hAnsi="Traditional Arabic" w:cs="Traditional Arabic" w:hint="cs"/>
          <w:b/>
          <w:bCs/>
          <w:sz w:val="72"/>
          <w:szCs w:val="72"/>
          <w:rtl/>
        </w:rPr>
        <w:t>إن م</w:t>
      </w:r>
      <w:r w:rsidR="00F64875"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ضي</w:t>
      </w:r>
      <w:r w:rsidR="001C1166"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 xml:space="preserve"> الأعوام وسرعة</w:t>
      </w:r>
      <w:r w:rsidR="00F64875"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 xml:space="preserve"> انقضاء الأعمار</w:t>
      </w:r>
      <w:r w:rsidRPr="00B14FC8">
        <w:rPr>
          <w:rFonts w:ascii="Traditional Arabic" w:hAnsi="Traditional Arabic" w:cs="Traditional Arabic"/>
          <w:b/>
          <w:bCs/>
          <w:sz w:val="72"/>
          <w:szCs w:val="72"/>
          <w:rtl/>
        </w:rPr>
        <w:t xml:space="preserve">، </w:t>
      </w:r>
      <w:r w:rsidR="00F64875" w:rsidRPr="00B14FC8">
        <w:rPr>
          <w:rFonts w:ascii="Traditional Arabic" w:hAnsi="Traditional Arabic" w:cs="Traditional Arabic" w:hint="cs"/>
          <w:b/>
          <w:bCs/>
          <w:sz w:val="72"/>
          <w:szCs w:val="72"/>
          <w:rtl/>
        </w:rPr>
        <w:t>ل</w:t>
      </w:r>
      <w:r w:rsidR="00592E66" w:rsidRPr="00B14FC8">
        <w:rPr>
          <w:rFonts w:ascii="Traditional Arabic" w:hAnsi="Traditional Arabic" w:cs="Traditional Arabic" w:hint="cs"/>
          <w:b/>
          <w:bCs/>
          <w:sz w:val="72"/>
          <w:szCs w:val="72"/>
          <w:rtl/>
        </w:rPr>
        <w:t>هو دليل على</w:t>
      </w:r>
      <w:r w:rsidRPr="00B14FC8">
        <w:rPr>
          <w:rFonts w:ascii="Traditional Arabic" w:hAnsi="Traditional Arabic" w:cs="Traditional Arabic"/>
          <w:b/>
          <w:bCs/>
          <w:sz w:val="72"/>
          <w:szCs w:val="72"/>
          <w:rtl/>
        </w:rPr>
        <w:t xml:space="preserve"> أن هذه الدنيا ليست بدار قرار، وأن</w:t>
      </w:r>
      <w:r w:rsidR="000B20C5" w:rsidRPr="00B14FC8">
        <w:rPr>
          <w:rFonts w:ascii="Traditional Arabic" w:hAnsi="Traditional Arabic" w:cs="Traditional Arabic" w:hint="cs"/>
          <w:b/>
          <w:bCs/>
          <w:sz w:val="72"/>
          <w:szCs w:val="72"/>
          <w:rtl/>
        </w:rPr>
        <w:t>ه ليس</w:t>
      </w:r>
      <w:r w:rsidRPr="00B14FC8">
        <w:rPr>
          <w:rFonts w:ascii="Traditional Arabic" w:hAnsi="Traditional Arabic" w:cs="Traditional Arabic"/>
          <w:b/>
          <w:bCs/>
          <w:sz w:val="72"/>
          <w:szCs w:val="72"/>
          <w:rtl/>
        </w:rPr>
        <w:t xml:space="preserve"> بعدَها دارٌ إلا الجنّة</w:t>
      </w:r>
      <w:r w:rsidR="00F64875"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أو النار، فاحذروا الدنيا ومكائِدَها، فكم غرَّت من </w:t>
      </w:r>
      <w:r w:rsidRPr="00B14FC8">
        <w:rPr>
          <w:rFonts w:ascii="Traditional Arabic" w:hAnsi="Traditional Arabic" w:cs="Traditional Arabic" w:hint="cs"/>
          <w:b/>
          <w:bCs/>
          <w:sz w:val="72"/>
          <w:szCs w:val="72"/>
          <w:rtl/>
        </w:rPr>
        <w:t>معمر</w:t>
      </w:r>
      <w:r w:rsidRPr="00B14FC8">
        <w:rPr>
          <w:rFonts w:ascii="Traditional Arabic" w:hAnsi="Traditional Arabic" w:cs="Traditional Arabic"/>
          <w:b/>
          <w:bCs/>
          <w:sz w:val="72"/>
          <w:szCs w:val="72"/>
          <w:rtl/>
        </w:rPr>
        <w:t xml:space="preserve"> فيها، وصرعت من مكِبّ عليها،</w:t>
      </w:r>
      <w:r w:rsidR="00F64875" w:rsidRPr="00B14FC8">
        <w:rPr>
          <w:rFonts w:ascii="Traditional Arabic" w:hAnsi="Traditional Arabic" w:cs="Traditional Arabic" w:hint="cs"/>
          <w:b/>
          <w:bCs/>
          <w:sz w:val="72"/>
          <w:szCs w:val="72"/>
          <w:rtl/>
        </w:rPr>
        <w:t xml:space="preserve"> وفجأت مؤملا </w:t>
      </w:r>
      <w:proofErr w:type="gramStart"/>
      <w:r w:rsidR="00F64875" w:rsidRPr="00B14FC8">
        <w:rPr>
          <w:rFonts w:ascii="Traditional Arabic" w:hAnsi="Traditional Arabic" w:cs="Traditional Arabic" w:hint="cs"/>
          <w:b/>
          <w:bCs/>
          <w:sz w:val="72"/>
          <w:szCs w:val="72"/>
          <w:rtl/>
        </w:rPr>
        <w:t>فيها</w:t>
      </w:r>
      <w:r w:rsidR="00156301" w:rsidRPr="00B14FC8">
        <w:rPr>
          <w:rFonts w:ascii="Traditional Arabic" w:hAnsi="Traditional Arabic" w:cs="Traditional Arabic" w:hint="cs"/>
          <w:b/>
          <w:bCs/>
          <w:sz w:val="72"/>
          <w:szCs w:val="72"/>
          <w:rtl/>
        </w:rPr>
        <w:t xml:space="preserve"> </w:t>
      </w:r>
      <w:r w:rsidR="00D00D61">
        <w:rPr>
          <w:rFonts w:ascii="Traditional Arabic" w:hAnsi="Traditional Arabic" w:cs="Traditional Arabic" w:hint="cs"/>
          <w:b/>
          <w:bCs/>
          <w:sz w:val="72"/>
          <w:szCs w:val="72"/>
          <w:rtl/>
        </w:rPr>
        <w:t>،</w:t>
      </w:r>
      <w:proofErr w:type="gramEnd"/>
      <w:r w:rsidR="00D00D61">
        <w:rPr>
          <w:rFonts w:ascii="Traditional Arabic" w:hAnsi="Traditional Arabic" w:cs="Traditional Arabic" w:hint="cs"/>
          <w:b/>
          <w:bCs/>
          <w:sz w:val="72"/>
          <w:szCs w:val="72"/>
          <w:rtl/>
        </w:rPr>
        <w:t xml:space="preserve"> </w:t>
      </w:r>
      <w:r w:rsidR="00156301" w:rsidRPr="00B14FC8">
        <w:rPr>
          <w:rFonts w:ascii="Traditional Arabic" w:hAnsi="Traditional Arabic" w:cs="Traditional Arabic" w:hint="cs"/>
          <w:b/>
          <w:bCs/>
          <w:sz w:val="72"/>
          <w:szCs w:val="72"/>
          <w:rtl/>
        </w:rPr>
        <w:t>وخانت من اعتمد عليها</w:t>
      </w:r>
      <w:r w:rsidR="00F64875"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فعن ابن عمرَ رضي الله عنهما قال: أخَذَ رسول الله بمنكبي فقال: "كُن في ا</w:t>
      </w:r>
      <w:r w:rsidR="003309D1" w:rsidRPr="00B14FC8">
        <w:rPr>
          <w:rFonts w:ascii="Traditional Arabic" w:hAnsi="Traditional Arabic" w:cs="Traditional Arabic"/>
          <w:b/>
          <w:bCs/>
          <w:sz w:val="72"/>
          <w:szCs w:val="72"/>
          <w:rtl/>
        </w:rPr>
        <w:t>لدنيا كأنك غريبٌ أو عابر سبيل"</w:t>
      </w:r>
      <w:r w:rsidR="000B20C5" w:rsidRPr="00B14FC8">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وكان ابن عمر يقول:</w:t>
      </w:r>
      <w:r w:rsidR="003309D1" w:rsidRPr="00B14FC8">
        <w:rPr>
          <w:rFonts w:ascii="Traditional Arabic" w:hAnsi="Traditional Arabic" w:cs="Traditional Arabic"/>
          <w:b/>
          <w:bCs/>
          <w:sz w:val="72"/>
          <w:szCs w:val="72"/>
          <w:rtl/>
        </w:rPr>
        <w:t xml:space="preserve"> "إذا أمسيتَ فلا تنتظرِ الصباح</w:t>
      </w:r>
      <w:r w:rsidR="003309D1" w:rsidRPr="00B14FC8">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وإذا </w:t>
      </w:r>
      <w:r w:rsidR="003309D1" w:rsidRPr="00B14FC8">
        <w:rPr>
          <w:rFonts w:ascii="Traditional Arabic" w:hAnsi="Traditional Arabic" w:cs="Traditional Arabic"/>
          <w:b/>
          <w:bCs/>
          <w:sz w:val="72"/>
          <w:szCs w:val="72"/>
          <w:rtl/>
        </w:rPr>
        <w:t>أصبحتَ فلا تنتظر المساء</w:t>
      </w:r>
      <w:r w:rsidRPr="00B14FC8">
        <w:rPr>
          <w:rFonts w:ascii="Traditional Arabic" w:hAnsi="Traditional Arabic" w:cs="Traditional Arabic"/>
          <w:b/>
          <w:bCs/>
          <w:sz w:val="72"/>
          <w:szCs w:val="72"/>
          <w:rtl/>
        </w:rPr>
        <w:t xml:space="preserve"> وخذ م</w:t>
      </w:r>
      <w:r w:rsidR="003309D1" w:rsidRPr="00B14FC8">
        <w:rPr>
          <w:rFonts w:ascii="Traditional Arabic" w:hAnsi="Traditional Arabic" w:cs="Traditional Arabic"/>
          <w:b/>
          <w:bCs/>
          <w:sz w:val="72"/>
          <w:szCs w:val="72"/>
          <w:rtl/>
        </w:rPr>
        <w:t>ن صحتك لمرضك ومن حياتِك لموتك"</w:t>
      </w:r>
    </w:p>
    <w:p w14:paraId="1D2FA367" w14:textId="77777777" w:rsidR="00EE6020" w:rsidRPr="00B14FC8" w:rsidRDefault="00EE6020" w:rsidP="001C1166">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أَيُّهَا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المُسلِمُونَ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إِنَّ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كُلَّ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يَومٍ</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يَمضِي</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أو عام</w:t>
      </w:r>
      <w:r w:rsidR="007B6CBA" w:rsidRPr="00B14FC8">
        <w:rPr>
          <w:rFonts w:ascii="Traditional Arabic" w:hAnsi="Traditional Arabic" w:cs="Traditional Arabic" w:hint="cs"/>
          <w:b/>
          <w:bCs/>
          <w:sz w:val="72"/>
          <w:szCs w:val="72"/>
          <w:rtl/>
        </w:rPr>
        <w:t>ٍ</w:t>
      </w:r>
      <w:r w:rsidR="001C1166" w:rsidRPr="00B14FC8">
        <w:rPr>
          <w:rFonts w:ascii="Traditional Arabic" w:hAnsi="Traditional Arabic" w:cs="Traditional Arabic" w:hint="cs"/>
          <w:b/>
          <w:bCs/>
          <w:sz w:val="72"/>
          <w:szCs w:val="72"/>
          <w:rtl/>
        </w:rPr>
        <w:t xml:space="preserve"> ي</w:t>
      </w:r>
      <w:r w:rsidR="002F66CE" w:rsidRPr="00B14FC8">
        <w:rPr>
          <w:rFonts w:ascii="Traditional Arabic" w:hAnsi="Traditional Arabic" w:cs="Traditional Arabic" w:hint="cs"/>
          <w:b/>
          <w:bCs/>
          <w:sz w:val="72"/>
          <w:szCs w:val="72"/>
          <w:rtl/>
        </w:rPr>
        <w:t>نقَضِي</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فَإِنَّمَا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هُوَ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نَقصٌ</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الأَعمَارِ</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وَدُنُوٌّ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الآجَالِ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وَالعَجَبُ</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يَفرَحُ</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بِعَجَلَةِ</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مُرُورِ</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الأَيَّامِ</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وسُرعَة</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انقِضَاء الأعوام</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لِيَنَالَ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زِيَادَةً</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في</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رَاتِبٍ</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يَعلُوَ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دَرَجَةً</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في</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وَظِيفَةٍ</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 xml:space="preserve">، أو يحظى بتقاعد </w:t>
      </w:r>
      <w:r w:rsidR="002F66CE" w:rsidRPr="00B14FC8">
        <w:rPr>
          <w:rFonts w:ascii="Traditional Arabic" w:hAnsi="Traditional Arabic" w:cs="Traditional Arabic" w:hint="cs"/>
          <w:b/>
          <w:bCs/>
          <w:sz w:val="72"/>
          <w:szCs w:val="72"/>
          <w:rtl/>
        </w:rPr>
        <w:lastRenderedPageBreak/>
        <w:t>عن العمل,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وَمَا</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اعتبر</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لاقتِرَابِهِ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مَصِيرِهِ</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ودنو ساعته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قَالَ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ـ</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صَلَّى</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اللهُ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عَلَيهِ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وَسَلَّمَ</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ـ</w:t>
      </w:r>
      <w:r w:rsidR="002F66CE" w:rsidRPr="00B14FC8">
        <w:rPr>
          <w:rFonts w:ascii="Traditional Arabic" w:hAnsi="Traditional Arabic" w:cs="Traditional Arabic"/>
          <w:b/>
          <w:bCs/>
          <w:sz w:val="72"/>
          <w:szCs w:val="72"/>
          <w:rtl/>
        </w:rPr>
        <w:t xml:space="preserve"> : " </w:t>
      </w:r>
      <w:r w:rsidR="002F66CE" w:rsidRPr="00B14FC8">
        <w:rPr>
          <w:rFonts w:ascii="Traditional Arabic" w:hAnsi="Traditional Arabic" w:cs="Traditional Arabic" w:hint="cs"/>
          <w:b/>
          <w:bCs/>
          <w:sz w:val="72"/>
          <w:szCs w:val="72"/>
          <w:rtl/>
        </w:rPr>
        <w:t>القَبرُ</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أَوَّلُ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مَنزِلٍ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مَنَازِلِ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الآخِرَةِ</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فَإِن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نجا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فَمَا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بَعدَهُ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أَيسَرُ</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وَإِن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لم</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يَنجُ</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فَمَا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بَعدَهُ</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أَشَدُّ</w:t>
      </w:r>
      <w:r w:rsidR="002F66CE" w:rsidRPr="00B14FC8">
        <w:rPr>
          <w:rFonts w:ascii="Traditional Arabic" w:hAnsi="Traditional Arabic" w:cs="Traditional Arabic"/>
          <w:b/>
          <w:bCs/>
          <w:sz w:val="72"/>
          <w:szCs w:val="72"/>
          <w:rtl/>
        </w:rPr>
        <w:t xml:space="preserve"> "</w:t>
      </w:r>
    </w:p>
    <w:p w14:paraId="3D54539F" w14:textId="77777777" w:rsidR="00CC2F7D" w:rsidRDefault="00C80B75" w:rsidP="003309D1">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أيها المسلمون: </w:t>
      </w:r>
      <w:r w:rsidR="00F64875" w:rsidRPr="00B14FC8">
        <w:rPr>
          <w:rFonts w:ascii="Traditional Arabic" w:hAnsi="Traditional Arabic" w:cs="Traditional Arabic" w:hint="cs"/>
          <w:b/>
          <w:bCs/>
          <w:sz w:val="72"/>
          <w:szCs w:val="72"/>
          <w:rtl/>
        </w:rPr>
        <w:t xml:space="preserve">هذه </w:t>
      </w:r>
      <w:r w:rsidR="001C1166" w:rsidRPr="00B14FC8">
        <w:rPr>
          <w:rFonts w:ascii="Traditional Arabic" w:hAnsi="Traditional Arabic" w:cs="Traditional Arabic" w:hint="cs"/>
          <w:b/>
          <w:bCs/>
          <w:sz w:val="72"/>
          <w:szCs w:val="72"/>
          <w:rtl/>
        </w:rPr>
        <w:t>أعوامكم</w:t>
      </w:r>
      <w:r w:rsidR="003A7BA8" w:rsidRPr="00B14FC8">
        <w:rPr>
          <w:rFonts w:ascii="Traditional Arabic" w:hAnsi="Traditional Arabic" w:cs="Traditional Arabic"/>
          <w:b/>
          <w:bCs/>
          <w:sz w:val="72"/>
          <w:szCs w:val="72"/>
          <w:rtl/>
        </w:rPr>
        <w:t xml:space="preserve"> </w:t>
      </w:r>
      <w:r w:rsidR="003A7BA8" w:rsidRPr="00B14FC8">
        <w:rPr>
          <w:rFonts w:ascii="Traditional Arabic" w:hAnsi="Traditional Arabic" w:cs="Traditional Arabic" w:hint="cs"/>
          <w:b/>
          <w:bCs/>
          <w:sz w:val="72"/>
          <w:szCs w:val="72"/>
          <w:rtl/>
        </w:rPr>
        <w:t>تمضي</w:t>
      </w:r>
      <w:r w:rsidR="003A7BA8" w:rsidRPr="00B14FC8">
        <w:rPr>
          <w:rFonts w:ascii="Traditional Arabic" w:hAnsi="Traditional Arabic" w:cs="Traditional Arabic"/>
          <w:b/>
          <w:bCs/>
          <w:sz w:val="72"/>
          <w:szCs w:val="72"/>
          <w:rtl/>
        </w:rPr>
        <w:t xml:space="preserve"> </w:t>
      </w:r>
      <w:r w:rsidR="003A7BA8" w:rsidRPr="00B14FC8">
        <w:rPr>
          <w:rFonts w:ascii="Traditional Arabic" w:hAnsi="Traditional Arabic" w:cs="Traditional Arabic" w:hint="cs"/>
          <w:b/>
          <w:bCs/>
          <w:sz w:val="72"/>
          <w:szCs w:val="72"/>
          <w:rtl/>
        </w:rPr>
        <w:t>وأعماركم</w:t>
      </w:r>
      <w:r w:rsidR="003A7BA8" w:rsidRPr="00B14FC8">
        <w:rPr>
          <w:rFonts w:ascii="Traditional Arabic" w:hAnsi="Traditional Arabic" w:cs="Traditional Arabic"/>
          <w:b/>
          <w:bCs/>
          <w:sz w:val="72"/>
          <w:szCs w:val="72"/>
          <w:rtl/>
        </w:rPr>
        <w:t xml:space="preserve"> </w:t>
      </w:r>
      <w:proofErr w:type="gramStart"/>
      <w:r w:rsidR="003A7BA8" w:rsidRPr="00B14FC8">
        <w:rPr>
          <w:rFonts w:ascii="Traditional Arabic" w:hAnsi="Traditional Arabic" w:cs="Traditional Arabic" w:hint="cs"/>
          <w:b/>
          <w:bCs/>
          <w:sz w:val="72"/>
          <w:szCs w:val="72"/>
          <w:rtl/>
        </w:rPr>
        <w:t>تنقضي</w:t>
      </w:r>
      <w:r w:rsidR="003A7BA8" w:rsidRPr="00B14FC8">
        <w:rPr>
          <w:rFonts w:ascii="Traditional Arabic" w:hAnsi="Traditional Arabic" w:cs="Traditional Arabic"/>
          <w:b/>
          <w:bCs/>
          <w:sz w:val="72"/>
          <w:szCs w:val="72"/>
          <w:rtl/>
        </w:rPr>
        <w:t xml:space="preserve"> </w:t>
      </w:r>
      <w:r w:rsidR="003A7BA8" w:rsidRPr="00B14FC8">
        <w:rPr>
          <w:rFonts w:ascii="Traditional Arabic" w:hAnsi="Traditional Arabic" w:cs="Traditional Arabic" w:hint="cs"/>
          <w:b/>
          <w:bCs/>
          <w:sz w:val="72"/>
          <w:szCs w:val="72"/>
          <w:rtl/>
        </w:rPr>
        <w:t>،</w:t>
      </w:r>
      <w:proofErr w:type="gramEnd"/>
      <w:r w:rsidR="003A7BA8" w:rsidRPr="00B14FC8">
        <w:rPr>
          <w:rFonts w:ascii="Traditional Arabic" w:hAnsi="Traditional Arabic" w:cs="Traditional Arabic"/>
          <w:b/>
          <w:bCs/>
          <w:sz w:val="72"/>
          <w:szCs w:val="72"/>
          <w:rtl/>
        </w:rPr>
        <w:t xml:space="preserve"> </w:t>
      </w:r>
      <w:r w:rsidR="003309D1" w:rsidRPr="00B14FC8">
        <w:rPr>
          <w:rFonts w:ascii="Traditional Arabic" w:hAnsi="Traditional Arabic" w:cs="Traditional Arabic" w:hint="cs"/>
          <w:b/>
          <w:bCs/>
          <w:sz w:val="72"/>
          <w:szCs w:val="72"/>
          <w:rtl/>
        </w:rPr>
        <w:t>ف</w:t>
      </w:r>
      <w:r w:rsidRPr="00B14FC8">
        <w:rPr>
          <w:rFonts w:ascii="Traditional Arabic" w:hAnsi="Traditional Arabic" w:cs="Traditional Arabic"/>
          <w:b/>
          <w:bCs/>
          <w:sz w:val="72"/>
          <w:szCs w:val="72"/>
          <w:rtl/>
        </w:rPr>
        <w:t>استكثِروا في أعمارِكم من الحسنات، وتدارَكوا ما مضَى من الهفَوات، قبلَ أن يفجَأكم هادم اللّذات، فعن جابر رضي الله عنه قال: سمعت النبيَّ وهو يَعِظ رجلاً ويقول له: "اغتنم خمسًا قبلَ خمسٍ: شباب</w:t>
      </w:r>
      <w:r w:rsidR="002F66CE" w:rsidRPr="00B14FC8">
        <w:rPr>
          <w:rFonts w:ascii="Traditional Arabic" w:hAnsi="Traditional Arabic" w:cs="Traditional Arabic"/>
          <w:b/>
          <w:bCs/>
          <w:sz w:val="72"/>
          <w:szCs w:val="72"/>
          <w:rtl/>
        </w:rPr>
        <w:t>َك قبل هرَمِك، وصحَّتَك قبل سقم</w:t>
      </w:r>
      <w:r w:rsidRPr="00B14FC8">
        <w:rPr>
          <w:rFonts w:ascii="Traditional Arabic" w:hAnsi="Traditional Arabic" w:cs="Traditional Arabic"/>
          <w:b/>
          <w:bCs/>
          <w:sz w:val="72"/>
          <w:szCs w:val="72"/>
          <w:rtl/>
        </w:rPr>
        <w:t>ك، وغِناك قبل فقرك، وفراغك قبلَ شغلك، وحيات</w:t>
      </w:r>
      <w:r w:rsidR="001C1166" w:rsidRPr="00B14FC8">
        <w:rPr>
          <w:rFonts w:ascii="Traditional Arabic" w:hAnsi="Traditional Arabic" w:cs="Traditional Arabic" w:hint="cs"/>
          <w:b/>
          <w:bCs/>
          <w:sz w:val="72"/>
          <w:szCs w:val="72"/>
          <w:rtl/>
        </w:rPr>
        <w:t>َ</w:t>
      </w:r>
      <w:r w:rsidR="003309D1" w:rsidRPr="00B14FC8">
        <w:rPr>
          <w:rFonts w:ascii="Traditional Arabic" w:hAnsi="Traditional Arabic" w:cs="Traditional Arabic"/>
          <w:b/>
          <w:bCs/>
          <w:sz w:val="72"/>
          <w:szCs w:val="72"/>
          <w:rtl/>
        </w:rPr>
        <w:t>ك قبل مَوتِك</w:t>
      </w:r>
      <w:r w:rsidRPr="00B14FC8">
        <w:rPr>
          <w:rFonts w:ascii="Traditional Arabic" w:hAnsi="Traditional Arabic" w:cs="Traditional Arabic"/>
          <w:b/>
          <w:bCs/>
          <w:sz w:val="72"/>
          <w:szCs w:val="72"/>
          <w:rtl/>
        </w:rPr>
        <w:t>"</w:t>
      </w:r>
    </w:p>
    <w:p w14:paraId="2774A1B7" w14:textId="77777777" w:rsidR="00824381" w:rsidRDefault="00C80B75" w:rsidP="00CC2F7D">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فيا</w:t>
      </w:r>
      <w:r w:rsidR="00F64875" w:rsidRPr="00B14FC8">
        <w:rPr>
          <w:rFonts w:ascii="Traditional Arabic" w:hAnsi="Traditional Arabic" w:cs="Traditional Arabic" w:hint="cs"/>
          <w:b/>
          <w:bCs/>
          <w:sz w:val="72"/>
          <w:szCs w:val="72"/>
          <w:rtl/>
        </w:rPr>
        <w:t xml:space="preserve"> مسلم يا عبدالله يا من أثقلته الخطايا </w:t>
      </w:r>
      <w:proofErr w:type="gramStart"/>
      <w:r w:rsidR="00F64875" w:rsidRPr="00B14FC8">
        <w:rPr>
          <w:rFonts w:ascii="Traditional Arabic" w:hAnsi="Traditional Arabic" w:cs="Traditional Arabic" w:hint="cs"/>
          <w:b/>
          <w:bCs/>
          <w:sz w:val="72"/>
          <w:szCs w:val="72"/>
          <w:rtl/>
        </w:rPr>
        <w:t>والآثام,</w:t>
      </w:r>
      <w:proofErr w:type="gramEnd"/>
      <w:r w:rsidR="00F64875" w:rsidRPr="00B14FC8">
        <w:rPr>
          <w:rFonts w:ascii="Traditional Arabic" w:hAnsi="Traditional Arabic" w:cs="Traditional Arabic" w:hint="cs"/>
          <w:b/>
          <w:bCs/>
          <w:sz w:val="72"/>
          <w:szCs w:val="72"/>
          <w:rtl/>
        </w:rPr>
        <w:t xml:space="preserve"> قلي بربك</w:t>
      </w:r>
      <w:r w:rsidRPr="00B14FC8">
        <w:rPr>
          <w:rFonts w:ascii="Traditional Arabic" w:hAnsi="Traditional Arabic" w:cs="Traditional Arabic"/>
          <w:b/>
          <w:bCs/>
          <w:sz w:val="72"/>
          <w:szCs w:val="72"/>
          <w:rtl/>
        </w:rPr>
        <w:t xml:space="preserve"> كم ضيّعتَ من</w:t>
      </w:r>
      <w:r w:rsidR="00EE6020" w:rsidRPr="00B14FC8">
        <w:rPr>
          <w:rFonts w:ascii="Traditional Arabic" w:hAnsi="Traditional Arabic" w:cs="Traditional Arabic" w:hint="cs"/>
          <w:b/>
          <w:bCs/>
          <w:sz w:val="72"/>
          <w:szCs w:val="72"/>
          <w:rtl/>
        </w:rPr>
        <w:t xml:space="preserve"> أيام</w:t>
      </w:r>
      <w:r w:rsidRPr="00B14FC8">
        <w:rPr>
          <w:rFonts w:ascii="Traditional Arabic" w:hAnsi="Traditional Arabic" w:cs="Traditional Arabic"/>
          <w:b/>
          <w:bCs/>
          <w:sz w:val="72"/>
          <w:szCs w:val="72"/>
          <w:rtl/>
        </w:rPr>
        <w:t xml:space="preserve"> </w:t>
      </w:r>
      <w:r w:rsidR="00EE6020" w:rsidRPr="00B14FC8">
        <w:rPr>
          <w:rFonts w:ascii="Traditional Arabic" w:hAnsi="Traditional Arabic" w:cs="Traditional Arabic" w:hint="cs"/>
          <w:b/>
          <w:bCs/>
          <w:sz w:val="72"/>
          <w:szCs w:val="72"/>
          <w:rtl/>
        </w:rPr>
        <w:t>و</w:t>
      </w:r>
      <w:r w:rsidRPr="00B14FC8">
        <w:rPr>
          <w:rFonts w:ascii="Traditional Arabic" w:hAnsi="Traditional Arabic" w:cs="Traditional Arabic"/>
          <w:b/>
          <w:bCs/>
          <w:sz w:val="72"/>
          <w:szCs w:val="72"/>
          <w:rtl/>
        </w:rPr>
        <w:t>أع</w:t>
      </w:r>
      <w:r w:rsidR="00EE6020" w:rsidRPr="00B14FC8">
        <w:rPr>
          <w:rFonts w:ascii="Traditional Arabic" w:hAnsi="Traditional Arabic" w:cs="Traditional Arabic"/>
          <w:b/>
          <w:bCs/>
          <w:sz w:val="72"/>
          <w:szCs w:val="72"/>
          <w:rtl/>
        </w:rPr>
        <w:t xml:space="preserve">وام، وقضيتَها في اللّهوِ </w:t>
      </w:r>
      <w:r w:rsidR="000B20C5" w:rsidRPr="00B14FC8">
        <w:rPr>
          <w:rFonts w:ascii="Traditional Arabic" w:hAnsi="Traditional Arabic" w:cs="Traditional Arabic" w:hint="cs"/>
          <w:b/>
          <w:bCs/>
          <w:sz w:val="72"/>
          <w:szCs w:val="72"/>
          <w:rtl/>
        </w:rPr>
        <w:lastRenderedPageBreak/>
        <w:t xml:space="preserve">والعبث </w:t>
      </w:r>
      <w:r w:rsidR="00EE6020" w:rsidRPr="00B14FC8">
        <w:rPr>
          <w:rFonts w:ascii="Traditional Arabic" w:hAnsi="Traditional Arabic" w:cs="Traditional Arabic"/>
          <w:b/>
          <w:bCs/>
          <w:sz w:val="72"/>
          <w:szCs w:val="72"/>
          <w:rtl/>
        </w:rPr>
        <w:t>وال</w:t>
      </w:r>
      <w:r w:rsidR="00EE6020" w:rsidRPr="00B14FC8">
        <w:rPr>
          <w:rFonts w:ascii="Traditional Arabic" w:hAnsi="Traditional Arabic" w:cs="Traditional Arabic" w:hint="cs"/>
          <w:b/>
          <w:bCs/>
          <w:sz w:val="72"/>
          <w:szCs w:val="72"/>
          <w:rtl/>
        </w:rPr>
        <w:t>حرام</w:t>
      </w:r>
      <w:r w:rsidRPr="00B14FC8">
        <w:rPr>
          <w:rFonts w:ascii="Traditional Arabic" w:hAnsi="Traditional Arabic" w:cs="Traditional Arabic"/>
          <w:b/>
          <w:bCs/>
          <w:sz w:val="72"/>
          <w:szCs w:val="72"/>
          <w:rtl/>
        </w:rPr>
        <w:t xml:space="preserve">، كم أغلقتَ بابًا على </w:t>
      </w:r>
      <w:r w:rsidR="00F64875" w:rsidRPr="00B14FC8">
        <w:rPr>
          <w:rFonts w:ascii="Traditional Arabic" w:hAnsi="Traditional Arabic" w:cs="Traditional Arabic" w:hint="cs"/>
          <w:b/>
          <w:bCs/>
          <w:sz w:val="72"/>
          <w:szCs w:val="72"/>
          <w:rtl/>
        </w:rPr>
        <w:t xml:space="preserve">ذنب </w:t>
      </w:r>
      <w:r w:rsidRPr="00B14FC8">
        <w:rPr>
          <w:rFonts w:ascii="Traditional Arabic" w:hAnsi="Traditional Arabic" w:cs="Traditional Arabic"/>
          <w:b/>
          <w:bCs/>
          <w:sz w:val="72"/>
          <w:szCs w:val="72"/>
          <w:rtl/>
        </w:rPr>
        <w:t xml:space="preserve">قبيح، كم صَلاةٍ </w:t>
      </w:r>
      <w:r w:rsidR="00F64875" w:rsidRPr="00B14FC8">
        <w:rPr>
          <w:rFonts w:ascii="Traditional Arabic" w:hAnsi="Traditional Arabic" w:cs="Traditional Arabic" w:hint="cs"/>
          <w:b/>
          <w:bCs/>
          <w:sz w:val="72"/>
          <w:szCs w:val="72"/>
          <w:rtl/>
        </w:rPr>
        <w:t>أخرتها</w:t>
      </w:r>
      <w:r w:rsidRPr="00B14FC8">
        <w:rPr>
          <w:rFonts w:ascii="Traditional Arabic" w:hAnsi="Traditional Arabic" w:cs="Traditional Arabic"/>
          <w:b/>
          <w:bCs/>
          <w:sz w:val="72"/>
          <w:szCs w:val="72"/>
          <w:rtl/>
        </w:rPr>
        <w:t>، و</w:t>
      </w:r>
      <w:r w:rsidR="00EE6020" w:rsidRPr="00B14FC8">
        <w:rPr>
          <w:rFonts w:ascii="Traditional Arabic" w:hAnsi="Traditional Arabic" w:cs="Traditional Arabic" w:hint="cs"/>
          <w:b/>
          <w:bCs/>
          <w:sz w:val="72"/>
          <w:szCs w:val="72"/>
          <w:rtl/>
        </w:rPr>
        <w:t xml:space="preserve">كم </w:t>
      </w:r>
      <w:r w:rsidRPr="00B14FC8">
        <w:rPr>
          <w:rFonts w:ascii="Traditional Arabic" w:hAnsi="Traditional Arabic" w:cs="Traditional Arabic"/>
          <w:b/>
          <w:bCs/>
          <w:sz w:val="72"/>
          <w:szCs w:val="72"/>
          <w:rtl/>
        </w:rPr>
        <w:t>نظرةٍ</w:t>
      </w:r>
      <w:r w:rsidR="00EE6020" w:rsidRPr="00B14FC8">
        <w:rPr>
          <w:rFonts w:ascii="Traditional Arabic" w:hAnsi="Traditional Arabic" w:cs="Traditional Arabic" w:hint="cs"/>
          <w:b/>
          <w:bCs/>
          <w:sz w:val="72"/>
          <w:szCs w:val="72"/>
          <w:rtl/>
        </w:rPr>
        <w:t xml:space="preserve"> حرام</w:t>
      </w:r>
      <w:r w:rsidRPr="00B14FC8">
        <w:rPr>
          <w:rFonts w:ascii="Traditional Arabic" w:hAnsi="Traditional Arabic" w:cs="Traditional Arabic"/>
          <w:b/>
          <w:bCs/>
          <w:sz w:val="72"/>
          <w:szCs w:val="72"/>
          <w:rtl/>
        </w:rPr>
        <w:t xml:space="preserve"> أصبتها، و</w:t>
      </w:r>
      <w:r w:rsidR="00824381">
        <w:rPr>
          <w:rFonts w:ascii="Traditional Arabic" w:hAnsi="Traditional Arabic" w:cs="Traditional Arabic" w:hint="cs"/>
          <w:b/>
          <w:bCs/>
          <w:sz w:val="72"/>
          <w:szCs w:val="72"/>
          <w:rtl/>
        </w:rPr>
        <w:t xml:space="preserve">كم </w:t>
      </w:r>
      <w:r w:rsidRPr="00B14FC8">
        <w:rPr>
          <w:rFonts w:ascii="Traditional Arabic" w:hAnsi="Traditional Arabic" w:cs="Traditional Arabic"/>
          <w:b/>
          <w:bCs/>
          <w:sz w:val="72"/>
          <w:szCs w:val="72"/>
          <w:rtl/>
        </w:rPr>
        <w:t>حقوقٍ أضعتها،</w:t>
      </w:r>
      <w:r w:rsidR="001C1166" w:rsidRPr="00B14FC8">
        <w:rPr>
          <w:rFonts w:ascii="Traditional Arabic" w:hAnsi="Traditional Arabic" w:cs="Traditional Arabic" w:hint="cs"/>
          <w:b/>
          <w:bCs/>
          <w:sz w:val="72"/>
          <w:szCs w:val="72"/>
          <w:rtl/>
        </w:rPr>
        <w:t xml:space="preserve"> وكم مظالم بالضعفاء أوقعتها,</w:t>
      </w:r>
      <w:r w:rsidRPr="00B14FC8">
        <w:rPr>
          <w:rFonts w:ascii="Traditional Arabic" w:hAnsi="Traditional Arabic" w:cs="Traditional Arabic"/>
          <w:b/>
          <w:bCs/>
          <w:sz w:val="72"/>
          <w:szCs w:val="72"/>
          <w:rtl/>
        </w:rPr>
        <w:t xml:space="preserve"> و</w:t>
      </w:r>
      <w:r w:rsidR="00824381">
        <w:rPr>
          <w:rFonts w:ascii="Traditional Arabic" w:hAnsi="Traditional Arabic" w:cs="Traditional Arabic" w:hint="cs"/>
          <w:b/>
          <w:bCs/>
          <w:sz w:val="72"/>
          <w:szCs w:val="72"/>
          <w:rtl/>
        </w:rPr>
        <w:t xml:space="preserve">كم </w:t>
      </w:r>
      <w:r w:rsidR="002F004C" w:rsidRPr="00B14FC8">
        <w:rPr>
          <w:rFonts w:ascii="Traditional Arabic" w:hAnsi="Traditional Arabic" w:cs="Traditional Arabic" w:hint="cs"/>
          <w:b/>
          <w:bCs/>
          <w:sz w:val="72"/>
          <w:szCs w:val="72"/>
          <w:rtl/>
        </w:rPr>
        <w:t>غيبة</w:t>
      </w:r>
      <w:r w:rsidRPr="00B14FC8">
        <w:rPr>
          <w:rFonts w:ascii="Traditional Arabic" w:hAnsi="Traditional Arabic" w:cs="Traditional Arabic"/>
          <w:b/>
          <w:bCs/>
          <w:sz w:val="72"/>
          <w:szCs w:val="72"/>
          <w:rtl/>
        </w:rPr>
        <w:t xml:space="preserve"> نشَرتها،</w:t>
      </w:r>
      <w:r w:rsidR="003309D1" w:rsidRPr="00B14FC8">
        <w:rPr>
          <w:rFonts w:ascii="Traditional Arabic" w:hAnsi="Traditional Arabic" w:cs="Traditional Arabic" w:hint="cs"/>
          <w:b/>
          <w:bCs/>
          <w:sz w:val="72"/>
          <w:szCs w:val="72"/>
          <w:rtl/>
        </w:rPr>
        <w:t xml:space="preserve"> وكم رحم قطعتها,</w:t>
      </w:r>
      <w:r w:rsidRPr="00B14FC8">
        <w:rPr>
          <w:rFonts w:ascii="Traditional Arabic" w:hAnsi="Traditional Arabic" w:cs="Traditional Arabic"/>
          <w:b/>
          <w:bCs/>
          <w:sz w:val="72"/>
          <w:szCs w:val="72"/>
          <w:rtl/>
        </w:rPr>
        <w:t xml:space="preserve"> أن</w:t>
      </w:r>
      <w:r w:rsidR="007B6CBA"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سيتَ ساعةَ الاحتضار، حين يثقُل منك اللِّسان، وترتخي اليّدان، وتَشخصُ</w:t>
      </w:r>
      <w:r w:rsidR="002F004C" w:rsidRPr="00B14FC8">
        <w:rPr>
          <w:rFonts w:ascii="Traditional Arabic" w:hAnsi="Traditional Arabic" w:cs="Traditional Arabic"/>
          <w:b/>
          <w:bCs/>
          <w:sz w:val="72"/>
          <w:szCs w:val="72"/>
          <w:rtl/>
        </w:rPr>
        <w:t xml:space="preserve"> العينان، ويبكي عليكَ الأهل وال</w:t>
      </w:r>
      <w:r w:rsidR="002F004C" w:rsidRPr="00B14FC8">
        <w:rPr>
          <w:rFonts w:ascii="Traditional Arabic" w:hAnsi="Traditional Arabic" w:cs="Traditional Arabic" w:hint="cs"/>
          <w:b/>
          <w:bCs/>
          <w:sz w:val="72"/>
          <w:szCs w:val="72"/>
          <w:rtl/>
        </w:rPr>
        <w:t>خلان</w:t>
      </w:r>
      <w:r w:rsidRPr="00B14FC8">
        <w:rPr>
          <w:rFonts w:ascii="Traditional Arabic" w:hAnsi="Traditional Arabic" w:cs="Traditional Arabic"/>
          <w:b/>
          <w:bCs/>
          <w:sz w:val="72"/>
          <w:szCs w:val="72"/>
          <w:rtl/>
        </w:rPr>
        <w:t xml:space="preserve">؟! </w:t>
      </w:r>
    </w:p>
    <w:p w14:paraId="479C6788" w14:textId="406CA87F" w:rsidR="003309D1" w:rsidRPr="00B14FC8" w:rsidRDefault="00C80B75" w:rsidP="00824381">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أنسيتَ ما يحصل للمحتَضَر حالَ نزعِ روحه، حين يشتدُّ كربه، </w:t>
      </w:r>
      <w:r w:rsidR="000B20C5" w:rsidRPr="00B14FC8">
        <w:rPr>
          <w:rFonts w:ascii="Traditional Arabic" w:hAnsi="Traditional Arabic" w:cs="Traditional Arabic" w:hint="cs"/>
          <w:b/>
          <w:bCs/>
          <w:sz w:val="72"/>
          <w:szCs w:val="72"/>
          <w:rtl/>
        </w:rPr>
        <w:t>ويعلوا</w:t>
      </w:r>
      <w:r w:rsidRPr="00B14FC8">
        <w:rPr>
          <w:rFonts w:ascii="Traditional Arabic" w:hAnsi="Traditional Arabic" w:cs="Traditional Arabic"/>
          <w:b/>
          <w:bCs/>
          <w:sz w:val="72"/>
          <w:szCs w:val="72"/>
          <w:rtl/>
        </w:rPr>
        <w:t xml:space="preserve"> أنينه، ويتغيّر لونه، ويعرق جبينُه</w:t>
      </w:r>
    </w:p>
    <w:p w14:paraId="563CA053" w14:textId="77777777" w:rsidR="00C80B75" w:rsidRPr="00B14FC8" w:rsidRDefault="00C80B75" w:rsidP="003309D1">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هذا رسول الله </w:t>
      </w:r>
      <w:r w:rsidR="007B6CBA" w:rsidRPr="00B14FC8">
        <w:rPr>
          <w:rFonts w:ascii="Traditional Arabic" w:hAnsi="Traditional Arabic" w:cs="Traditional Arabic"/>
          <w:b/>
          <w:bCs/>
          <w:sz w:val="72"/>
          <w:szCs w:val="72"/>
          <w:rtl/>
        </w:rPr>
        <w:t>ﷺ</w:t>
      </w:r>
      <w:r w:rsidRPr="00B14FC8">
        <w:rPr>
          <w:rFonts w:ascii="Traditional Arabic" w:hAnsi="Traditional Arabic" w:cs="Traditional Arabic"/>
          <w:b/>
          <w:bCs/>
          <w:sz w:val="72"/>
          <w:szCs w:val="72"/>
          <w:rtl/>
        </w:rPr>
        <w:t xml:space="preserve">، وليس أكرَم على الله من رسولِه، حين حضرته الوفاةُ كان بين يديه رَكوةٌ فيها ماء، فجعل يُدخل يدَه في الماء فيمسَح بها وجهه ويقول: "لا إله إلا الله، إنَّ للموتِ سكرات" </w:t>
      </w:r>
    </w:p>
    <w:p w14:paraId="2CD81939" w14:textId="77777777" w:rsidR="00C91F26" w:rsidRDefault="00336D69" w:rsidP="007B6CBA">
      <w:pPr>
        <w:pStyle w:val="a3"/>
        <w:bidi/>
        <w:rPr>
          <w:rFonts w:ascii="Traditional Arabic" w:hAnsi="Traditional Arabic" w:cs="Traditional Arabic"/>
          <w:b/>
          <w:bCs/>
          <w:color w:val="000000"/>
          <w:sz w:val="72"/>
          <w:szCs w:val="72"/>
          <w:rtl/>
        </w:rPr>
      </w:pPr>
      <w:r w:rsidRPr="00B14FC8">
        <w:rPr>
          <w:rFonts w:ascii="Traditional Arabic" w:hAnsi="Traditional Arabic" w:cs="Traditional Arabic"/>
          <w:b/>
          <w:bCs/>
          <w:color w:val="000000"/>
          <w:sz w:val="72"/>
          <w:szCs w:val="72"/>
          <w:rtl/>
        </w:rPr>
        <w:lastRenderedPageBreak/>
        <w:t>فَاتَّقُوا</w:t>
      </w:r>
      <w:r w:rsidRPr="00B14FC8">
        <w:rPr>
          <w:rFonts w:ascii="Traditional Arabic" w:hAnsi="Traditional Arabic" w:cs="Traditional Arabic"/>
          <w:b/>
          <w:bCs/>
          <w:color w:val="000000"/>
          <w:sz w:val="72"/>
          <w:szCs w:val="72"/>
        </w:rPr>
        <w:t xml:space="preserve"> </w:t>
      </w:r>
      <w:r w:rsidRPr="00B14FC8">
        <w:rPr>
          <w:rFonts w:ascii="Traditional Arabic" w:hAnsi="Traditional Arabic" w:cs="Traditional Arabic"/>
          <w:b/>
          <w:bCs/>
          <w:color w:val="000000"/>
          <w:sz w:val="72"/>
          <w:szCs w:val="72"/>
          <w:rtl/>
        </w:rPr>
        <w:t xml:space="preserve">اللهَ وَقَدِّمُوا لأَنفُسِكُم </w:t>
      </w:r>
      <w:r w:rsidR="00532A6F" w:rsidRPr="00B14FC8">
        <w:rPr>
          <w:rFonts w:ascii="Traditional Arabic" w:hAnsi="Traditional Arabic" w:cs="Traditional Arabic" w:hint="cs"/>
          <w:b/>
          <w:bCs/>
          <w:color w:val="000000"/>
          <w:sz w:val="72"/>
          <w:szCs w:val="72"/>
          <w:rtl/>
        </w:rPr>
        <w:t xml:space="preserve">خيرا </w:t>
      </w:r>
      <w:r w:rsidRPr="00B14FC8">
        <w:rPr>
          <w:rFonts w:ascii="Traditional Arabic" w:hAnsi="Traditional Arabic" w:cs="Traditional Arabic"/>
          <w:b/>
          <w:bCs/>
          <w:color w:val="000000"/>
          <w:sz w:val="72"/>
          <w:szCs w:val="72"/>
          <w:rtl/>
        </w:rPr>
        <w:t xml:space="preserve">مَا دُمتُم في زَمَنِ </w:t>
      </w:r>
      <w:proofErr w:type="gramStart"/>
      <w:r w:rsidRPr="00B14FC8">
        <w:rPr>
          <w:rFonts w:ascii="Traditional Arabic" w:hAnsi="Traditional Arabic" w:cs="Traditional Arabic"/>
          <w:b/>
          <w:bCs/>
          <w:color w:val="000000"/>
          <w:sz w:val="72"/>
          <w:szCs w:val="72"/>
          <w:rtl/>
        </w:rPr>
        <w:t>الإِمهَالِ ،</w:t>
      </w:r>
      <w:proofErr w:type="gramEnd"/>
      <w:r w:rsidRPr="00B14FC8">
        <w:rPr>
          <w:rFonts w:ascii="Traditional Arabic" w:hAnsi="Traditional Arabic" w:cs="Traditional Arabic"/>
          <w:b/>
          <w:bCs/>
          <w:color w:val="000000"/>
          <w:sz w:val="72"/>
          <w:szCs w:val="72"/>
          <w:rtl/>
        </w:rPr>
        <w:t xml:space="preserve"> مَن قَبلِ " أَن</w:t>
      </w:r>
      <w:r w:rsidRPr="00B14FC8">
        <w:rPr>
          <w:rFonts w:ascii="Traditional Arabic" w:hAnsi="Traditional Arabic" w:cs="Traditional Arabic"/>
          <w:b/>
          <w:bCs/>
          <w:color w:val="000000"/>
          <w:sz w:val="72"/>
          <w:szCs w:val="72"/>
        </w:rPr>
        <w:t xml:space="preserve"> </w:t>
      </w:r>
      <w:r w:rsidRPr="00B14FC8">
        <w:rPr>
          <w:rFonts w:ascii="Traditional Arabic" w:hAnsi="Traditional Arabic" w:cs="Traditional Arabic"/>
          <w:b/>
          <w:bCs/>
          <w:color w:val="000000"/>
          <w:sz w:val="72"/>
          <w:szCs w:val="72"/>
          <w:rtl/>
        </w:rPr>
        <w:t>تَقُولَ نَفسٌ يَا حَسرَتَا عَلَى مَا فَرَّطتُ في جَنبِ اللهِ وَإِنْ كُنتُ لَمِنَ</w:t>
      </w:r>
      <w:r w:rsidRPr="00B14FC8">
        <w:rPr>
          <w:rFonts w:ascii="Traditional Arabic" w:hAnsi="Traditional Arabic" w:cs="Traditional Arabic"/>
          <w:b/>
          <w:bCs/>
          <w:color w:val="000000"/>
          <w:sz w:val="72"/>
          <w:szCs w:val="72"/>
        </w:rPr>
        <w:t xml:space="preserve"> </w:t>
      </w:r>
      <w:r w:rsidRPr="00B14FC8">
        <w:rPr>
          <w:rFonts w:ascii="Traditional Arabic" w:hAnsi="Traditional Arabic" w:cs="Traditional Arabic"/>
          <w:b/>
          <w:bCs/>
          <w:color w:val="000000"/>
          <w:sz w:val="72"/>
          <w:szCs w:val="72"/>
          <w:rtl/>
        </w:rPr>
        <w:t xml:space="preserve">السَّاخِرِينَ . أَو تَقُولَ لَو أَنَّ اللهَ هَدَاني لَكُنتُ مِنَ </w:t>
      </w:r>
      <w:proofErr w:type="gramStart"/>
      <w:r w:rsidRPr="00B14FC8">
        <w:rPr>
          <w:rFonts w:ascii="Traditional Arabic" w:hAnsi="Traditional Arabic" w:cs="Traditional Arabic"/>
          <w:b/>
          <w:bCs/>
          <w:color w:val="000000"/>
          <w:sz w:val="72"/>
          <w:szCs w:val="72"/>
          <w:rtl/>
        </w:rPr>
        <w:t>المُتَّقِينَ</w:t>
      </w:r>
      <w:r w:rsidRPr="00B14FC8">
        <w:rPr>
          <w:rFonts w:ascii="Traditional Arabic" w:hAnsi="Traditional Arabic" w:cs="Traditional Arabic"/>
          <w:b/>
          <w:bCs/>
          <w:color w:val="000000"/>
          <w:sz w:val="72"/>
          <w:szCs w:val="72"/>
        </w:rPr>
        <w:t xml:space="preserve"> .</w:t>
      </w:r>
      <w:proofErr w:type="gramEnd"/>
      <w:r w:rsidRPr="00B14FC8">
        <w:rPr>
          <w:rFonts w:ascii="Traditional Arabic" w:hAnsi="Traditional Arabic" w:cs="Traditional Arabic"/>
          <w:b/>
          <w:bCs/>
          <w:color w:val="000000"/>
          <w:sz w:val="72"/>
          <w:szCs w:val="72"/>
        </w:rPr>
        <w:t xml:space="preserve"> </w:t>
      </w:r>
    </w:p>
    <w:p w14:paraId="5C9DF2F6" w14:textId="49E68DBB" w:rsidR="00C80B75" w:rsidRPr="00B14FC8" w:rsidRDefault="00C80B75" w:rsidP="00C91F26">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أقول ما تَسمَعون، وأستغفر الله لي ولَكم ولسائرِ المسلمين من كلِّ ذنب </w:t>
      </w:r>
    </w:p>
    <w:p w14:paraId="327EAAB9" w14:textId="77777777" w:rsidR="003309D1" w:rsidRPr="00B14FC8" w:rsidRDefault="003309D1" w:rsidP="003309D1">
      <w:pPr>
        <w:pStyle w:val="a3"/>
        <w:bidi/>
        <w:rPr>
          <w:rFonts w:ascii="Traditional Arabic" w:hAnsi="Traditional Arabic" w:cs="Traditional Arabic"/>
          <w:b/>
          <w:bCs/>
          <w:sz w:val="72"/>
          <w:szCs w:val="72"/>
          <w:rtl/>
        </w:rPr>
      </w:pPr>
    </w:p>
    <w:p w14:paraId="40684F80" w14:textId="77777777" w:rsidR="003309D1" w:rsidRPr="00B14FC8" w:rsidRDefault="003309D1" w:rsidP="003309D1">
      <w:pPr>
        <w:pStyle w:val="a3"/>
        <w:bidi/>
        <w:rPr>
          <w:rFonts w:ascii="Traditional Arabic" w:hAnsi="Traditional Arabic" w:cs="Traditional Arabic"/>
          <w:b/>
          <w:bCs/>
          <w:sz w:val="72"/>
          <w:szCs w:val="72"/>
          <w:rtl/>
        </w:rPr>
      </w:pPr>
    </w:p>
    <w:p w14:paraId="7CBEC899" w14:textId="77777777" w:rsidR="003309D1" w:rsidRPr="00B14FC8" w:rsidRDefault="003309D1" w:rsidP="003309D1">
      <w:pPr>
        <w:pStyle w:val="a3"/>
        <w:bidi/>
        <w:rPr>
          <w:rFonts w:ascii="Traditional Arabic" w:hAnsi="Traditional Arabic" w:cs="Traditional Arabic"/>
          <w:b/>
          <w:bCs/>
          <w:sz w:val="72"/>
          <w:szCs w:val="72"/>
          <w:rtl/>
        </w:rPr>
      </w:pPr>
    </w:p>
    <w:p w14:paraId="3E229363" w14:textId="77777777" w:rsidR="003309D1" w:rsidRPr="00B14FC8" w:rsidRDefault="003309D1" w:rsidP="003309D1">
      <w:pPr>
        <w:pStyle w:val="a3"/>
        <w:bidi/>
        <w:rPr>
          <w:rFonts w:ascii="Traditional Arabic" w:hAnsi="Traditional Arabic" w:cs="Traditional Arabic"/>
          <w:b/>
          <w:bCs/>
          <w:sz w:val="72"/>
          <w:szCs w:val="72"/>
          <w:rtl/>
        </w:rPr>
      </w:pPr>
    </w:p>
    <w:p w14:paraId="4F7D15E7" w14:textId="77777777" w:rsidR="003309D1" w:rsidRDefault="003309D1" w:rsidP="003309D1">
      <w:pPr>
        <w:pStyle w:val="a3"/>
        <w:bidi/>
        <w:rPr>
          <w:rFonts w:ascii="Traditional Arabic" w:hAnsi="Traditional Arabic" w:cs="Traditional Arabic"/>
          <w:b/>
          <w:bCs/>
          <w:sz w:val="72"/>
          <w:szCs w:val="72"/>
          <w:rtl/>
        </w:rPr>
      </w:pPr>
    </w:p>
    <w:p w14:paraId="72DDCA7F" w14:textId="77777777" w:rsidR="0059537B" w:rsidRDefault="0059537B" w:rsidP="0059537B">
      <w:pPr>
        <w:pStyle w:val="a3"/>
        <w:bidi/>
        <w:rPr>
          <w:rFonts w:ascii="Traditional Arabic" w:hAnsi="Traditional Arabic" w:cs="Traditional Arabic"/>
          <w:b/>
          <w:bCs/>
          <w:sz w:val="72"/>
          <w:szCs w:val="72"/>
          <w:rtl/>
        </w:rPr>
      </w:pPr>
    </w:p>
    <w:p w14:paraId="0CBE3010" w14:textId="77777777" w:rsidR="00C80B75" w:rsidRPr="00B14FC8" w:rsidRDefault="00C80B75" w:rsidP="00C80B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آله وأصحابه وإخوانه، وسلم تسليمًا كثيرًا.</w:t>
      </w:r>
    </w:p>
    <w:p w14:paraId="774693ED" w14:textId="77777777" w:rsidR="003309D1" w:rsidRPr="00B14FC8" w:rsidRDefault="00C80B75" w:rsidP="00255E61">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أمّا بعد: فيا أيّها المسلمون، </w:t>
      </w:r>
      <w:r w:rsidR="006142FE" w:rsidRPr="00B14FC8">
        <w:rPr>
          <w:rFonts w:ascii="Traditional Arabic" w:hAnsi="Traditional Arabic" w:cs="Traditional Arabic"/>
          <w:b/>
          <w:bCs/>
          <w:sz w:val="72"/>
          <w:szCs w:val="72"/>
          <w:rtl/>
        </w:rPr>
        <w:t>تَنتَشِرُ في مِثلِ هَذِهِ الأَيَّامِ مِن كُلِّ عَامٍ رَسَائِلُ</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 xml:space="preserve">عَبرَ الجَوَّالاتِ </w:t>
      </w:r>
      <w:r w:rsidR="007011D4" w:rsidRPr="00B14FC8">
        <w:rPr>
          <w:rFonts w:ascii="Traditional Arabic" w:hAnsi="Traditional Arabic" w:cs="Traditional Arabic" w:hint="cs"/>
          <w:b/>
          <w:bCs/>
          <w:sz w:val="72"/>
          <w:szCs w:val="72"/>
          <w:rtl/>
        </w:rPr>
        <w:t>ووسائل التواصل</w:t>
      </w:r>
      <w:r w:rsidR="006142FE" w:rsidRPr="00B14FC8">
        <w:rPr>
          <w:rFonts w:ascii="Traditional Arabic" w:hAnsi="Traditional Arabic" w:cs="Traditional Arabic"/>
          <w:b/>
          <w:bCs/>
          <w:sz w:val="72"/>
          <w:szCs w:val="72"/>
          <w:rtl/>
        </w:rPr>
        <w:t xml:space="preserve"> ، مَضم</w:t>
      </w:r>
      <w:r w:rsidR="007011D4" w:rsidRPr="00B14FC8">
        <w:rPr>
          <w:rFonts w:ascii="Traditional Arabic" w:hAnsi="Traditional Arabic" w:cs="Traditional Arabic"/>
          <w:b/>
          <w:bCs/>
          <w:sz w:val="72"/>
          <w:szCs w:val="72"/>
          <w:rtl/>
        </w:rPr>
        <w:t xml:space="preserve">ُونُهَا أَنَّ صَفحَةَ العَامِ </w:t>
      </w:r>
      <w:r w:rsidR="006142FE" w:rsidRPr="00B14FC8">
        <w:rPr>
          <w:rFonts w:ascii="Traditional Arabic" w:hAnsi="Traditional Arabic" w:cs="Traditional Arabic"/>
          <w:b/>
          <w:bCs/>
          <w:sz w:val="72"/>
          <w:szCs w:val="72"/>
          <w:rtl/>
        </w:rPr>
        <w:t>تُطوَى ، أَو</w:t>
      </w:r>
      <w:r w:rsidR="006142FE" w:rsidRPr="00B14FC8">
        <w:rPr>
          <w:rFonts w:ascii="Traditional Arabic" w:hAnsi="Traditional Arabic" w:cs="Traditional Arabic"/>
          <w:b/>
          <w:bCs/>
          <w:sz w:val="72"/>
          <w:szCs w:val="72"/>
        </w:rPr>
        <w:t xml:space="preserve"> </w:t>
      </w:r>
      <w:r w:rsidR="007011D4" w:rsidRPr="00B14FC8">
        <w:rPr>
          <w:rFonts w:ascii="Traditional Arabic" w:hAnsi="Traditional Arabic" w:cs="Traditional Arabic"/>
          <w:b/>
          <w:bCs/>
          <w:sz w:val="72"/>
          <w:szCs w:val="72"/>
          <w:rtl/>
        </w:rPr>
        <w:t xml:space="preserve">أَنَّ الأَعمَالَ </w:t>
      </w:r>
      <w:r w:rsidR="006142FE" w:rsidRPr="00B14FC8">
        <w:rPr>
          <w:rFonts w:ascii="Traditional Arabic" w:hAnsi="Traditional Arabic" w:cs="Traditional Arabic"/>
          <w:b/>
          <w:bCs/>
          <w:sz w:val="72"/>
          <w:szCs w:val="72"/>
          <w:rtl/>
        </w:rPr>
        <w:t>تُرفَعُ ، وَمَن ثَمَّ يَحُثُّ مُرسِلُهَا القَارِئَ عَلَى</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خَتمِ عَامِهِ بِاستِغفَارٍ أَو صِيَامٍ أَو دُعَاءٍ أَو غَيرِ ذَلِكَ ، و هَذَا عَمَلٌ غَيرُ مَشرُوعٍ ؛ إِذْ هُوَ تَخصِيصٌ لِلعِبَادَةِ بِوَقتٍ وَزَمَنٍ لم</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يَرِدْ في الشَّرعِ تَخصِيصُهُ بِعِبَادَةٍ مُعَيَّنَةٍ ، وَلا يَخفَى أَنَّ</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العِبَادَاتِ مَبنَاهَا عَلَى الدَّلِيلِ الصَّحِيحِ ، لا عَلَى الاستِحسَانِ</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وَالرَّأيِ .</w:t>
      </w:r>
      <w:r w:rsidR="00555253" w:rsidRPr="00B14FC8">
        <w:rPr>
          <w:rFonts w:ascii="Traditional Arabic" w:hAnsi="Traditional Arabic" w:cs="Traditional Arabic" w:hint="cs"/>
          <w:b/>
          <w:bCs/>
          <w:sz w:val="72"/>
          <w:szCs w:val="72"/>
          <w:rtl/>
        </w:rPr>
        <w:t xml:space="preserve"> وهذا إنما هو ناشئ من ظن البعض بأن الأعمال ترفع </w:t>
      </w:r>
      <w:r w:rsidR="00555253" w:rsidRPr="00B14FC8">
        <w:rPr>
          <w:rFonts w:ascii="Traditional Arabic" w:hAnsi="Traditional Arabic" w:cs="Traditional Arabic" w:hint="cs"/>
          <w:b/>
          <w:bCs/>
          <w:sz w:val="72"/>
          <w:szCs w:val="72"/>
          <w:rtl/>
        </w:rPr>
        <w:lastRenderedPageBreak/>
        <w:t>نهاية كل عام وليس هذا بصحيح</w:t>
      </w:r>
      <w:r w:rsidR="006142FE" w:rsidRPr="00B14FC8">
        <w:rPr>
          <w:rFonts w:ascii="Traditional Arabic" w:hAnsi="Traditional Arabic" w:cs="Traditional Arabic"/>
          <w:b/>
          <w:bCs/>
          <w:sz w:val="72"/>
          <w:szCs w:val="72"/>
          <w:rtl/>
        </w:rPr>
        <w:t xml:space="preserve"> </w:t>
      </w:r>
      <w:r w:rsidR="00555253" w:rsidRPr="00B14FC8">
        <w:rPr>
          <w:rFonts w:ascii="Traditional Arabic" w:hAnsi="Traditional Arabic" w:cs="Traditional Arabic" w:hint="cs"/>
          <w:b/>
          <w:bCs/>
          <w:sz w:val="72"/>
          <w:szCs w:val="72"/>
          <w:rtl/>
        </w:rPr>
        <w:t>فإن</w:t>
      </w:r>
      <w:r w:rsidR="00555253" w:rsidRPr="00B14FC8">
        <w:rPr>
          <w:rFonts w:ascii="Traditional Arabic" w:hAnsi="Traditional Arabic" w:cs="Traditional Arabic"/>
          <w:b/>
          <w:bCs/>
          <w:sz w:val="72"/>
          <w:szCs w:val="72"/>
          <w:rtl/>
        </w:rPr>
        <w:t xml:space="preserve"> ابتِدَاء العَامِ</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 xml:space="preserve">الهِجرِيِّ بِشَهرِ المُحَرَّمِ وَانتِهَاؤُهُ بِشَهرِ ذِي </w:t>
      </w:r>
      <w:proofErr w:type="gramStart"/>
      <w:r w:rsidR="00555253" w:rsidRPr="00B14FC8">
        <w:rPr>
          <w:rFonts w:ascii="Traditional Arabic" w:hAnsi="Traditional Arabic" w:cs="Traditional Arabic"/>
          <w:b/>
          <w:bCs/>
          <w:sz w:val="72"/>
          <w:szCs w:val="72"/>
          <w:rtl/>
        </w:rPr>
        <w:t>الحِجَّةِ ،</w:t>
      </w:r>
      <w:proofErr w:type="gramEnd"/>
      <w:r w:rsidR="00555253" w:rsidRPr="00B14FC8">
        <w:rPr>
          <w:rFonts w:ascii="Traditional Arabic" w:hAnsi="Traditional Arabic" w:cs="Traditional Arabic"/>
          <w:b/>
          <w:bCs/>
          <w:sz w:val="72"/>
          <w:szCs w:val="72"/>
          <w:rtl/>
        </w:rPr>
        <w:t xml:space="preserve"> إِنَّمَا</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وَضَعَهُ الخَلِيفَةُ الرَّاشِدُ المُلهَمُ عُمَرُ بنُ الخَطَّابِ ، وَأَقَرَّهُ</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عَلَيهِ الصَّحَابَةُ ـ رَضِيَ اللهُ عَنهُم أَجمَعِينَ ـ وَإِنَّمَا وَضَعُوا</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 xml:space="preserve">ذَلِكَ تَرتِيبًا لِلمَصَالحِ الدُّنيَوِيَّةِ وَحِسَابًا لِلسِّنِينَ </w:t>
      </w:r>
    </w:p>
    <w:p w14:paraId="69A5DB30" w14:textId="77777777" w:rsidR="00555253" w:rsidRPr="00B14FC8" w:rsidRDefault="006142FE" w:rsidP="003309D1">
      <w:pPr>
        <w:pStyle w:val="a3"/>
        <w:bidi/>
        <w:rPr>
          <w:rFonts w:ascii="Traditional Arabic" w:hAnsi="Traditional Arabic" w:cs="Traditional Arabic"/>
          <w:b/>
          <w:bCs/>
          <w:sz w:val="72"/>
          <w:szCs w:val="72"/>
        </w:rPr>
      </w:pPr>
      <w:r w:rsidRPr="00B14FC8">
        <w:rPr>
          <w:rFonts w:ascii="Traditional Arabic" w:hAnsi="Traditional Arabic" w:cs="Traditional Arabic"/>
          <w:b/>
          <w:bCs/>
          <w:sz w:val="72"/>
          <w:szCs w:val="72"/>
          <w:rtl/>
        </w:rPr>
        <w:t>وَأَمَّا عَرضُ الأَعمَالِ عَلَى اللهِ ـ تَبَارَكَ وَتَعَالى ـ</w:t>
      </w:r>
      <w:r w:rsidRPr="00B14FC8">
        <w:rPr>
          <w:rFonts w:ascii="Traditional Arabic" w:hAnsi="Traditional Arabic" w:cs="Traditional Arabic"/>
          <w:b/>
          <w:bCs/>
          <w:sz w:val="72"/>
          <w:szCs w:val="72"/>
        </w:rPr>
        <w:t xml:space="preserve"> </w:t>
      </w:r>
      <w:r w:rsidRPr="00B14FC8">
        <w:rPr>
          <w:rFonts w:ascii="Traditional Arabic" w:hAnsi="Traditional Arabic" w:cs="Traditional Arabic"/>
          <w:b/>
          <w:bCs/>
          <w:sz w:val="72"/>
          <w:szCs w:val="72"/>
          <w:rtl/>
        </w:rPr>
        <w:t xml:space="preserve">فَصَحَّتِ الأَحَادِيثُ أَنَّهُ يَكُونُ في كُلِّ أُسُبوعٍ في يَومِ الاثنِينِ </w:t>
      </w:r>
      <w:proofErr w:type="gramStart"/>
      <w:r w:rsidRPr="00B14FC8">
        <w:rPr>
          <w:rFonts w:ascii="Traditional Arabic" w:hAnsi="Traditional Arabic" w:cs="Traditional Arabic"/>
          <w:b/>
          <w:bCs/>
          <w:sz w:val="72"/>
          <w:szCs w:val="72"/>
          <w:rtl/>
        </w:rPr>
        <w:t>وَالخَمِيسِ ،</w:t>
      </w:r>
      <w:proofErr w:type="gramEnd"/>
      <w:r w:rsidRPr="00B14FC8">
        <w:rPr>
          <w:rFonts w:ascii="Traditional Arabic" w:hAnsi="Traditional Arabic" w:cs="Traditional Arabic"/>
          <w:b/>
          <w:bCs/>
          <w:sz w:val="72"/>
          <w:szCs w:val="72"/>
          <w:rtl/>
        </w:rPr>
        <w:t xml:space="preserve"> وَأمَّا</w:t>
      </w:r>
      <w:r w:rsidRPr="00B14FC8">
        <w:rPr>
          <w:rFonts w:ascii="Traditional Arabic" w:hAnsi="Traditional Arabic" w:cs="Traditional Arabic"/>
          <w:b/>
          <w:bCs/>
          <w:sz w:val="72"/>
          <w:szCs w:val="72"/>
        </w:rPr>
        <w:t xml:space="preserve"> </w:t>
      </w:r>
      <w:r w:rsidRPr="00B14FC8">
        <w:rPr>
          <w:rFonts w:ascii="Traditional Arabic" w:hAnsi="Traditional Arabic" w:cs="Traditional Arabic"/>
          <w:b/>
          <w:bCs/>
          <w:sz w:val="72"/>
          <w:szCs w:val="72"/>
          <w:rtl/>
        </w:rPr>
        <w:t>الرَّفعُ النِّهَائِيُّ لِلعَمَلِ فَيَكُونُ بَعدَ انقِضَاءِ الأَجَلِ وَمَا</w:t>
      </w:r>
      <w:r w:rsidRPr="00B14FC8">
        <w:rPr>
          <w:rFonts w:ascii="Traditional Arabic" w:hAnsi="Traditional Arabic" w:cs="Traditional Arabic"/>
          <w:b/>
          <w:bCs/>
          <w:sz w:val="72"/>
          <w:szCs w:val="72"/>
        </w:rPr>
        <w:t xml:space="preserve"> </w:t>
      </w:r>
      <w:r w:rsidRPr="00B14FC8">
        <w:rPr>
          <w:rFonts w:ascii="Traditional Arabic" w:hAnsi="Traditional Arabic" w:cs="Traditional Arabic"/>
          <w:b/>
          <w:bCs/>
          <w:sz w:val="72"/>
          <w:szCs w:val="72"/>
          <w:rtl/>
        </w:rPr>
        <w:t xml:space="preserve">أَعجَلَهُ ! أَلا فَلْنُحَاسِبْ أَنفُسَنَا في كُلِّ وَقتٍ </w:t>
      </w:r>
      <w:proofErr w:type="gramStart"/>
      <w:r w:rsidRPr="00B14FC8">
        <w:rPr>
          <w:rFonts w:ascii="Traditional Arabic" w:hAnsi="Traditional Arabic" w:cs="Traditional Arabic"/>
          <w:b/>
          <w:bCs/>
          <w:sz w:val="72"/>
          <w:szCs w:val="72"/>
          <w:rtl/>
        </w:rPr>
        <w:t>وَحِينٍ ،</w:t>
      </w:r>
      <w:proofErr w:type="gramEnd"/>
      <w:r w:rsidRPr="00B14FC8">
        <w:rPr>
          <w:rFonts w:ascii="Traditional Arabic" w:hAnsi="Traditional Arabic" w:cs="Traditional Arabic"/>
          <w:b/>
          <w:bCs/>
          <w:sz w:val="72"/>
          <w:szCs w:val="72"/>
          <w:rtl/>
        </w:rPr>
        <w:t xml:space="preserve"> وَلْنَحرِصْ</w:t>
      </w:r>
      <w:r w:rsidRPr="00B14FC8">
        <w:rPr>
          <w:rFonts w:ascii="Traditional Arabic" w:hAnsi="Traditional Arabic" w:cs="Traditional Arabic"/>
          <w:b/>
          <w:bCs/>
          <w:sz w:val="72"/>
          <w:szCs w:val="72"/>
        </w:rPr>
        <w:t xml:space="preserve"> </w:t>
      </w:r>
      <w:r w:rsidRPr="00B14FC8">
        <w:rPr>
          <w:rFonts w:ascii="Traditional Arabic" w:hAnsi="Traditional Arabic" w:cs="Traditional Arabic"/>
          <w:b/>
          <w:bCs/>
          <w:sz w:val="72"/>
          <w:szCs w:val="72"/>
          <w:rtl/>
        </w:rPr>
        <w:t xml:space="preserve">عَلَى مَا يَنفَعُنَا في كُلِّ زَمَانٍ وَآنٍ </w:t>
      </w:r>
    </w:p>
    <w:p w14:paraId="6E79928C" w14:textId="77777777" w:rsidR="00DC37D8" w:rsidRDefault="00C80B75" w:rsidP="00C80B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أيّها المسلمون: الصوم في شهر الله المحرَّم عبادةٌ جليلة وقربة وفضيلة، فعن أبي هريرة رضي الله عنه أن رسول الله قال: "أفضل الصلاة بعد المكتوبة الصلاة في جوف </w:t>
      </w:r>
      <w:r w:rsidRPr="00B14FC8">
        <w:rPr>
          <w:rFonts w:ascii="Traditional Arabic" w:hAnsi="Traditional Arabic" w:cs="Traditional Arabic"/>
          <w:b/>
          <w:bCs/>
          <w:sz w:val="72"/>
          <w:szCs w:val="72"/>
          <w:rtl/>
        </w:rPr>
        <w:lastRenderedPageBreak/>
        <w:t>الليل، وأفضل الصيام بعد شهر رمضان صيام شهر الله المحرم" أخرجه مسلم.</w:t>
      </w:r>
      <w:r w:rsidR="00B56B30" w:rsidRPr="00B14FC8">
        <w:rPr>
          <w:rFonts w:ascii="Traditional Arabic" w:hAnsi="Traditional Arabic" w:cs="Traditional Arabic" w:hint="cs"/>
          <w:b/>
          <w:bCs/>
          <w:sz w:val="72"/>
          <w:szCs w:val="72"/>
          <w:rtl/>
        </w:rPr>
        <w:t xml:space="preserve"> </w:t>
      </w:r>
    </w:p>
    <w:p w14:paraId="1AD6B674" w14:textId="21CDC7E0" w:rsidR="00F824E2" w:rsidRPr="00B14FC8" w:rsidRDefault="00B56B30" w:rsidP="00DC37D8">
      <w:pPr>
        <w:pStyle w:val="a3"/>
        <w:bidi/>
        <w:rPr>
          <w:rFonts w:ascii="Traditional Arabic" w:hAnsi="Traditional Arabic" w:cs="Traditional Arabic"/>
          <w:b/>
          <w:bCs/>
          <w:sz w:val="72"/>
          <w:szCs w:val="72"/>
          <w:rtl/>
        </w:rPr>
      </w:pPr>
      <w:r w:rsidRPr="00B14FC8">
        <w:rPr>
          <w:rFonts w:ascii="Traditional Arabic" w:hAnsi="Traditional Arabic" w:cs="Traditional Arabic" w:hint="cs"/>
          <w:b/>
          <w:bCs/>
          <w:sz w:val="72"/>
          <w:szCs w:val="72"/>
          <w:rtl/>
        </w:rPr>
        <w:t>فأكثر من الصيام في شهر الله المحرم اغتناما لفضله وإدراكا لعظيم ثوابه وأجره</w:t>
      </w:r>
    </w:p>
    <w:p w14:paraId="5980833A" w14:textId="77777777" w:rsidR="00255E61" w:rsidRPr="00B14FC8" w:rsidRDefault="00255E61" w:rsidP="00255E61">
      <w:pPr>
        <w:pStyle w:val="a3"/>
        <w:bidi/>
        <w:jc w:val="both"/>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هَذَا، وَصَلُّوا وَسَلِّمُوا عَلَى نَبِيِّكُم كَمَا أَمَرَكُمْ بِذلِكَ رَبُّكُمْ، فَقَالَ: ﴿إِنَّ اللهَ وَمَلائِكَتَهُ يُصَلُّونَ عَلَى النَّبِيِّ يَا أَيُّهَا الَّذِينَ آمَنُوا صَلُّوا عَلَيْهِ وَسَلِّمُوا تَسْلِيمًا﴾، وَقَالَ ‏صَلَّى اللَّهُ عَلَيْهِ وَسَلَّمَ: «مَنْ صَلَّى عَلَيَّ صَلاةً وَاحِدَةً صَلَّى اللهُ عَلَيْهِ بِهَا عَشْرًا» رَوَاهُ مُسْلِم.</w:t>
      </w:r>
    </w:p>
    <w:p w14:paraId="32372668" w14:textId="77777777" w:rsidR="00125C07" w:rsidRPr="00B14FC8" w:rsidRDefault="00C80B75" w:rsidP="008B708A">
      <w:pPr>
        <w:pStyle w:val="a3"/>
        <w:bidi/>
        <w:rPr>
          <w:rFonts w:ascii="Traditional Arabic" w:hAnsi="Traditional Arabic" w:cs="Traditional Arabic"/>
          <w:b/>
          <w:bCs/>
          <w:sz w:val="72"/>
          <w:szCs w:val="72"/>
        </w:rPr>
      </w:pPr>
      <w:r w:rsidRPr="00B14FC8">
        <w:rPr>
          <w:rFonts w:ascii="Traditional Arabic" w:hAnsi="Traditional Arabic" w:cs="Traditional Arabic"/>
          <w:b/>
          <w:bCs/>
          <w:sz w:val="72"/>
          <w:szCs w:val="72"/>
          <w:rtl/>
        </w:rPr>
        <w:t>اللهم صل وسلم على النبي المصطفى المختار...</w:t>
      </w:r>
    </w:p>
    <w:sectPr w:rsidR="00125C07" w:rsidRPr="00B14FC8" w:rsidSect="00C80B75">
      <w:footerReference w:type="default" r:id="rId6"/>
      <w:pgSz w:w="11906" w:h="16838"/>
      <w:pgMar w:top="284" w:right="567" w:bottom="284" w:left="567"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E5CB" w14:textId="77777777" w:rsidR="00081E69" w:rsidRDefault="00081E69" w:rsidP="00C80B75">
      <w:pPr>
        <w:spacing w:after="0" w:line="240" w:lineRule="auto"/>
      </w:pPr>
      <w:r>
        <w:separator/>
      </w:r>
    </w:p>
  </w:endnote>
  <w:endnote w:type="continuationSeparator" w:id="0">
    <w:p w14:paraId="1277F75C" w14:textId="77777777" w:rsidR="00081E69" w:rsidRDefault="00081E69" w:rsidP="00C8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B312" w14:textId="77777777" w:rsidR="00975A68" w:rsidRPr="00C80B75" w:rsidRDefault="00975A68">
    <w:pPr>
      <w:pStyle w:val="a5"/>
      <w:jc w:val="right"/>
      <w:rPr>
        <w:b/>
        <w:bCs/>
        <w:sz w:val="28"/>
        <w:szCs w:val="28"/>
      </w:rPr>
    </w:pPr>
    <w:r w:rsidRPr="00C80B75">
      <w:rPr>
        <w:b/>
        <w:bCs/>
        <w:sz w:val="28"/>
        <w:szCs w:val="28"/>
      </w:rPr>
      <w:fldChar w:fldCharType="begin"/>
    </w:r>
    <w:r w:rsidRPr="00C80B75">
      <w:rPr>
        <w:b/>
        <w:bCs/>
        <w:sz w:val="28"/>
        <w:szCs w:val="28"/>
      </w:rPr>
      <w:instrText xml:space="preserve"> PAGE   \* MERGEFORMAT </w:instrText>
    </w:r>
    <w:r w:rsidRPr="00C80B75">
      <w:rPr>
        <w:b/>
        <w:bCs/>
        <w:sz w:val="28"/>
        <w:szCs w:val="28"/>
      </w:rPr>
      <w:fldChar w:fldCharType="separate"/>
    </w:r>
    <w:r w:rsidR="00A91E66" w:rsidRPr="00A91E66">
      <w:rPr>
        <w:rFonts w:cs="Calibri"/>
        <w:b/>
        <w:bCs/>
        <w:noProof/>
        <w:sz w:val="28"/>
        <w:szCs w:val="28"/>
        <w:rtl/>
        <w:lang w:val="ar-SA"/>
      </w:rPr>
      <w:t>7</w:t>
    </w:r>
    <w:r w:rsidRPr="00C80B75">
      <w:rPr>
        <w:b/>
        <w:bCs/>
        <w:sz w:val="28"/>
        <w:szCs w:val="28"/>
      </w:rPr>
      <w:fldChar w:fldCharType="end"/>
    </w:r>
  </w:p>
  <w:p w14:paraId="5339807F" w14:textId="77777777" w:rsidR="00975A68" w:rsidRDefault="00975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FFCB" w14:textId="77777777" w:rsidR="00081E69" w:rsidRDefault="00081E69" w:rsidP="00C80B75">
      <w:pPr>
        <w:spacing w:after="0" w:line="240" w:lineRule="auto"/>
      </w:pPr>
      <w:r>
        <w:separator/>
      </w:r>
    </w:p>
  </w:footnote>
  <w:footnote w:type="continuationSeparator" w:id="0">
    <w:p w14:paraId="4DF7F48D" w14:textId="77777777" w:rsidR="00081E69" w:rsidRDefault="00081E69" w:rsidP="00C80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75"/>
    <w:rsid w:val="00001468"/>
    <w:rsid w:val="00030556"/>
    <w:rsid w:val="00074876"/>
    <w:rsid w:val="00081E69"/>
    <w:rsid w:val="00090CF8"/>
    <w:rsid w:val="000A52F6"/>
    <w:rsid w:val="000B20C5"/>
    <w:rsid w:val="000C1BFE"/>
    <w:rsid w:val="000D0AF3"/>
    <w:rsid w:val="000E47B9"/>
    <w:rsid w:val="000E5689"/>
    <w:rsid w:val="000F107F"/>
    <w:rsid w:val="000F7235"/>
    <w:rsid w:val="000F7508"/>
    <w:rsid w:val="00105F26"/>
    <w:rsid w:val="00114359"/>
    <w:rsid w:val="00125C07"/>
    <w:rsid w:val="001301D9"/>
    <w:rsid w:val="00133205"/>
    <w:rsid w:val="00156301"/>
    <w:rsid w:val="00171C6B"/>
    <w:rsid w:val="00173920"/>
    <w:rsid w:val="001854A8"/>
    <w:rsid w:val="0019273C"/>
    <w:rsid w:val="001C1166"/>
    <w:rsid w:val="001C1FAC"/>
    <w:rsid w:val="00200BF6"/>
    <w:rsid w:val="002161FF"/>
    <w:rsid w:val="00227E8A"/>
    <w:rsid w:val="00243087"/>
    <w:rsid w:val="00252681"/>
    <w:rsid w:val="00255E61"/>
    <w:rsid w:val="00261EAA"/>
    <w:rsid w:val="00265A92"/>
    <w:rsid w:val="002B170A"/>
    <w:rsid w:val="002D27C5"/>
    <w:rsid w:val="002E44D8"/>
    <w:rsid w:val="002E5647"/>
    <w:rsid w:val="002F004C"/>
    <w:rsid w:val="002F4C28"/>
    <w:rsid w:val="002F66CE"/>
    <w:rsid w:val="003309D1"/>
    <w:rsid w:val="00336D69"/>
    <w:rsid w:val="003721C2"/>
    <w:rsid w:val="003A7BA8"/>
    <w:rsid w:val="003A7E81"/>
    <w:rsid w:val="003E0FD3"/>
    <w:rsid w:val="00403B17"/>
    <w:rsid w:val="0041276F"/>
    <w:rsid w:val="004138C4"/>
    <w:rsid w:val="004206FC"/>
    <w:rsid w:val="00452B06"/>
    <w:rsid w:val="00454D03"/>
    <w:rsid w:val="004667E3"/>
    <w:rsid w:val="00472AB2"/>
    <w:rsid w:val="0048768E"/>
    <w:rsid w:val="004B0248"/>
    <w:rsid w:val="004E0718"/>
    <w:rsid w:val="004E290A"/>
    <w:rsid w:val="004E53FD"/>
    <w:rsid w:val="00503EEC"/>
    <w:rsid w:val="00532A6F"/>
    <w:rsid w:val="005350CE"/>
    <w:rsid w:val="00555253"/>
    <w:rsid w:val="00563876"/>
    <w:rsid w:val="00565309"/>
    <w:rsid w:val="00580483"/>
    <w:rsid w:val="005816E5"/>
    <w:rsid w:val="00592E66"/>
    <w:rsid w:val="00593CEA"/>
    <w:rsid w:val="0059537B"/>
    <w:rsid w:val="005A093D"/>
    <w:rsid w:val="00600382"/>
    <w:rsid w:val="00605E47"/>
    <w:rsid w:val="00613863"/>
    <w:rsid w:val="006142FE"/>
    <w:rsid w:val="0061730B"/>
    <w:rsid w:val="00637B73"/>
    <w:rsid w:val="0064036B"/>
    <w:rsid w:val="00642ACD"/>
    <w:rsid w:val="00644606"/>
    <w:rsid w:val="00663387"/>
    <w:rsid w:val="00670DED"/>
    <w:rsid w:val="0069630F"/>
    <w:rsid w:val="006A20FD"/>
    <w:rsid w:val="006C6000"/>
    <w:rsid w:val="006D31E2"/>
    <w:rsid w:val="006E230D"/>
    <w:rsid w:val="006E5747"/>
    <w:rsid w:val="007011D4"/>
    <w:rsid w:val="00714283"/>
    <w:rsid w:val="00740E43"/>
    <w:rsid w:val="0074232C"/>
    <w:rsid w:val="0074796F"/>
    <w:rsid w:val="0075107D"/>
    <w:rsid w:val="00795C03"/>
    <w:rsid w:val="007B2AE3"/>
    <w:rsid w:val="007B6CBA"/>
    <w:rsid w:val="007C1856"/>
    <w:rsid w:val="007C4DFC"/>
    <w:rsid w:val="007C6A19"/>
    <w:rsid w:val="007D47E9"/>
    <w:rsid w:val="007D6E3B"/>
    <w:rsid w:val="007E719F"/>
    <w:rsid w:val="00817EF4"/>
    <w:rsid w:val="00824381"/>
    <w:rsid w:val="00832C13"/>
    <w:rsid w:val="008454D0"/>
    <w:rsid w:val="008A6E4C"/>
    <w:rsid w:val="008B708A"/>
    <w:rsid w:val="008E7EC9"/>
    <w:rsid w:val="0090302C"/>
    <w:rsid w:val="00912A03"/>
    <w:rsid w:val="00914CCE"/>
    <w:rsid w:val="00965854"/>
    <w:rsid w:val="00975A68"/>
    <w:rsid w:val="009D0447"/>
    <w:rsid w:val="009D1CAE"/>
    <w:rsid w:val="009F34B7"/>
    <w:rsid w:val="00A23D43"/>
    <w:rsid w:val="00A53D3F"/>
    <w:rsid w:val="00A54879"/>
    <w:rsid w:val="00A624D1"/>
    <w:rsid w:val="00A86590"/>
    <w:rsid w:val="00A91E66"/>
    <w:rsid w:val="00AB1C78"/>
    <w:rsid w:val="00AD19B2"/>
    <w:rsid w:val="00B14FC8"/>
    <w:rsid w:val="00B15191"/>
    <w:rsid w:val="00B21EBC"/>
    <w:rsid w:val="00B2361F"/>
    <w:rsid w:val="00B42A75"/>
    <w:rsid w:val="00B56B30"/>
    <w:rsid w:val="00B944B5"/>
    <w:rsid w:val="00BB6C24"/>
    <w:rsid w:val="00BF20CD"/>
    <w:rsid w:val="00BF23D5"/>
    <w:rsid w:val="00BF57E4"/>
    <w:rsid w:val="00C2286C"/>
    <w:rsid w:val="00C24367"/>
    <w:rsid w:val="00C80B75"/>
    <w:rsid w:val="00C80D7E"/>
    <w:rsid w:val="00C91F26"/>
    <w:rsid w:val="00CC24A0"/>
    <w:rsid w:val="00CC2F7D"/>
    <w:rsid w:val="00D00D61"/>
    <w:rsid w:val="00D050E6"/>
    <w:rsid w:val="00D215B2"/>
    <w:rsid w:val="00D36571"/>
    <w:rsid w:val="00D41A26"/>
    <w:rsid w:val="00D64F74"/>
    <w:rsid w:val="00D957DE"/>
    <w:rsid w:val="00DC36BA"/>
    <w:rsid w:val="00DC37D8"/>
    <w:rsid w:val="00DC7F11"/>
    <w:rsid w:val="00E06680"/>
    <w:rsid w:val="00E41A81"/>
    <w:rsid w:val="00E64249"/>
    <w:rsid w:val="00EC66C5"/>
    <w:rsid w:val="00ED55D4"/>
    <w:rsid w:val="00ED5FEC"/>
    <w:rsid w:val="00EE261C"/>
    <w:rsid w:val="00EE6020"/>
    <w:rsid w:val="00EF0BE8"/>
    <w:rsid w:val="00F02B30"/>
    <w:rsid w:val="00F12F8A"/>
    <w:rsid w:val="00F31E3C"/>
    <w:rsid w:val="00F40F88"/>
    <w:rsid w:val="00F64875"/>
    <w:rsid w:val="00F67701"/>
    <w:rsid w:val="00F824E2"/>
    <w:rsid w:val="00F94DE1"/>
    <w:rsid w:val="00FA268E"/>
    <w:rsid w:val="00FA411E"/>
    <w:rsid w:val="00FC5097"/>
    <w:rsid w:val="00FD2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A6E6"/>
  <w15:chartTrackingRefBased/>
  <w15:docId w15:val="{30E26B8B-6D12-0C49-A80B-FF7F880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C07"/>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B7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رأس صفحة"/>
    <w:basedOn w:val="a"/>
    <w:link w:val="Char"/>
    <w:uiPriority w:val="99"/>
    <w:unhideWhenUsed/>
    <w:rsid w:val="00C80B75"/>
    <w:pPr>
      <w:tabs>
        <w:tab w:val="center" w:pos="4153"/>
        <w:tab w:val="right" w:pos="8306"/>
      </w:tabs>
      <w:spacing w:after="0" w:line="240" w:lineRule="auto"/>
    </w:pPr>
  </w:style>
  <w:style w:type="character" w:customStyle="1" w:styleId="Char">
    <w:name w:val="رأس صفحة Char"/>
    <w:basedOn w:val="a0"/>
    <w:link w:val="a4"/>
    <w:uiPriority w:val="99"/>
    <w:rsid w:val="00C80B75"/>
  </w:style>
  <w:style w:type="paragraph" w:customStyle="1" w:styleId="a5">
    <w:name w:val="تذييل صفحة"/>
    <w:basedOn w:val="a"/>
    <w:link w:val="Char0"/>
    <w:uiPriority w:val="99"/>
    <w:unhideWhenUsed/>
    <w:rsid w:val="00C80B75"/>
    <w:pPr>
      <w:tabs>
        <w:tab w:val="center" w:pos="4153"/>
        <w:tab w:val="right" w:pos="8306"/>
      </w:tabs>
      <w:spacing w:after="0" w:line="240" w:lineRule="auto"/>
    </w:pPr>
  </w:style>
  <w:style w:type="character" w:customStyle="1" w:styleId="Char0">
    <w:name w:val="تذييل صفحة Char"/>
    <w:basedOn w:val="a0"/>
    <w:link w:val="a5"/>
    <w:uiPriority w:val="99"/>
    <w:rsid w:val="00C80B75"/>
  </w:style>
  <w:style w:type="paragraph" w:styleId="a6">
    <w:name w:val="Balloon Text"/>
    <w:basedOn w:val="a"/>
    <w:link w:val="Char1"/>
    <w:uiPriority w:val="99"/>
    <w:semiHidden/>
    <w:unhideWhenUsed/>
    <w:rsid w:val="00A91E66"/>
    <w:pPr>
      <w:spacing w:after="0" w:line="240" w:lineRule="auto"/>
    </w:pPr>
    <w:rPr>
      <w:rFonts w:ascii="Arial" w:hAnsi="Arial"/>
      <w:sz w:val="18"/>
      <w:szCs w:val="18"/>
    </w:rPr>
  </w:style>
  <w:style w:type="character" w:customStyle="1" w:styleId="Char1">
    <w:name w:val="نص في بالون Char"/>
    <w:link w:val="a6"/>
    <w:uiPriority w:val="99"/>
    <w:semiHidden/>
    <w:rsid w:val="00A91E66"/>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46811">
      <w:bodyDiv w:val="1"/>
      <w:marLeft w:val="0"/>
      <w:marRight w:val="0"/>
      <w:marTop w:val="0"/>
      <w:marBottom w:val="0"/>
      <w:divBdr>
        <w:top w:val="none" w:sz="0" w:space="0" w:color="auto"/>
        <w:left w:val="none" w:sz="0" w:space="0" w:color="auto"/>
        <w:bottom w:val="none" w:sz="0" w:space="0" w:color="auto"/>
        <w:right w:val="none" w:sz="0" w:space="0" w:color="auto"/>
      </w:divBdr>
      <w:divsChild>
        <w:div w:id="1785346838">
          <w:marLeft w:val="0"/>
          <w:marRight w:val="0"/>
          <w:marTop w:val="0"/>
          <w:marBottom w:val="0"/>
          <w:divBdr>
            <w:top w:val="none" w:sz="0" w:space="0" w:color="auto"/>
            <w:left w:val="none" w:sz="0" w:space="0" w:color="auto"/>
            <w:bottom w:val="none" w:sz="0" w:space="0" w:color="auto"/>
            <w:right w:val="none" w:sz="0" w:space="0" w:color="auto"/>
          </w:divBdr>
          <w:divsChild>
            <w:div w:id="524296931">
              <w:marLeft w:val="0"/>
              <w:marRight w:val="0"/>
              <w:marTop w:val="0"/>
              <w:marBottom w:val="0"/>
              <w:divBdr>
                <w:top w:val="none" w:sz="0" w:space="0" w:color="auto"/>
                <w:left w:val="none" w:sz="0" w:space="0" w:color="auto"/>
                <w:bottom w:val="none" w:sz="0" w:space="0" w:color="auto"/>
                <w:right w:val="none" w:sz="0" w:space="0" w:color="auto"/>
              </w:divBdr>
              <w:divsChild>
                <w:div w:id="324670379">
                  <w:marLeft w:val="0"/>
                  <w:marRight w:val="0"/>
                  <w:marTop w:val="0"/>
                  <w:marBottom w:val="0"/>
                  <w:divBdr>
                    <w:top w:val="none" w:sz="0" w:space="0" w:color="auto"/>
                    <w:left w:val="none" w:sz="0" w:space="0" w:color="auto"/>
                    <w:bottom w:val="none" w:sz="0" w:space="0" w:color="auto"/>
                    <w:right w:val="none" w:sz="0" w:space="0" w:color="auto"/>
                  </w:divBdr>
                  <w:divsChild>
                    <w:div w:id="1130124645">
                      <w:marLeft w:val="0"/>
                      <w:marRight w:val="0"/>
                      <w:marTop w:val="0"/>
                      <w:marBottom w:val="0"/>
                      <w:divBdr>
                        <w:top w:val="none" w:sz="0" w:space="0" w:color="auto"/>
                        <w:left w:val="none" w:sz="0" w:space="0" w:color="auto"/>
                        <w:bottom w:val="none" w:sz="0" w:space="0" w:color="auto"/>
                        <w:right w:val="none" w:sz="0" w:space="0" w:color="auto"/>
                      </w:divBdr>
                      <w:divsChild>
                        <w:div w:id="669528162">
                          <w:marLeft w:val="0"/>
                          <w:marRight w:val="0"/>
                          <w:marTop w:val="0"/>
                          <w:marBottom w:val="0"/>
                          <w:divBdr>
                            <w:top w:val="none" w:sz="0" w:space="0" w:color="auto"/>
                            <w:left w:val="none" w:sz="0" w:space="0" w:color="auto"/>
                            <w:bottom w:val="none" w:sz="0" w:space="0" w:color="auto"/>
                            <w:right w:val="none" w:sz="0" w:space="0" w:color="auto"/>
                          </w:divBdr>
                          <w:divsChild>
                            <w:div w:id="872034051">
                              <w:marLeft w:val="0"/>
                              <w:marRight w:val="0"/>
                              <w:marTop w:val="0"/>
                              <w:marBottom w:val="0"/>
                              <w:divBdr>
                                <w:top w:val="none" w:sz="0" w:space="0" w:color="auto"/>
                                <w:left w:val="none" w:sz="0" w:space="0" w:color="auto"/>
                                <w:bottom w:val="none" w:sz="0" w:space="0" w:color="auto"/>
                                <w:right w:val="none" w:sz="0" w:space="0" w:color="auto"/>
                              </w:divBdr>
                              <w:divsChild>
                                <w:div w:id="131754293">
                                  <w:marLeft w:val="0"/>
                                  <w:marRight w:val="0"/>
                                  <w:marTop w:val="0"/>
                                  <w:marBottom w:val="0"/>
                                  <w:divBdr>
                                    <w:top w:val="none" w:sz="0" w:space="0" w:color="auto"/>
                                    <w:left w:val="none" w:sz="0" w:space="0" w:color="auto"/>
                                    <w:bottom w:val="none" w:sz="0" w:space="0" w:color="auto"/>
                                    <w:right w:val="none" w:sz="0" w:space="0" w:color="auto"/>
                                  </w:divBdr>
                                  <w:divsChild>
                                    <w:div w:id="1578173027">
                                      <w:marLeft w:val="0"/>
                                      <w:marRight w:val="0"/>
                                      <w:marTop w:val="0"/>
                                      <w:marBottom w:val="0"/>
                                      <w:divBdr>
                                        <w:top w:val="none" w:sz="0" w:space="0" w:color="auto"/>
                                        <w:left w:val="none" w:sz="0" w:space="0" w:color="auto"/>
                                        <w:bottom w:val="none" w:sz="0" w:space="0" w:color="auto"/>
                                        <w:right w:val="none" w:sz="0" w:space="0" w:color="auto"/>
                                      </w:divBdr>
                                      <w:divsChild>
                                        <w:div w:id="15838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793</Words>
  <Characters>4523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cp:lastModifiedBy>asd asd</cp:lastModifiedBy>
  <cp:revision>13</cp:revision>
  <cp:lastPrinted>2017-09-15T08:58:00Z</cp:lastPrinted>
  <dcterms:created xsi:type="dcterms:W3CDTF">2022-07-26T20:52:00Z</dcterms:created>
  <dcterms:modified xsi:type="dcterms:W3CDTF">2022-07-28T01:41:00Z</dcterms:modified>
</cp:coreProperties>
</file>