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4A49" w14:textId="612FD7F7" w:rsidR="009D7F82" w:rsidRDefault="00585D6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لا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تنس الغاية التي من أجلها خلقت ) 13/11/1444</w:t>
      </w:r>
    </w:p>
    <w:p w14:paraId="6E7AF223" w14:textId="4D8C0172" w:rsidR="00585D67" w:rsidRPr="0053786A" w:rsidRDefault="00585D6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اتقوا الله وراقبوه فهو أهل أن يتقى ، </w:t>
      </w:r>
      <w:r w:rsidR="0053786A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واعبدوه فهو أحق من عبد ، </w:t>
      </w:r>
      <w:r w:rsidR="0053786A" w:rsidRPr="0053786A">
        <w:rPr>
          <w:rFonts w:ascii="Traditional Arabic" w:hAnsi="Traditional Arabic" w:cs="Traditional Arabic" w:hint="cs"/>
          <w:sz w:val="36"/>
          <w:szCs w:val="36"/>
          <w:rtl/>
        </w:rPr>
        <w:t>وتذللوا إليه فهو أرأف من ملك .</w:t>
      </w:r>
    </w:p>
    <w:p w14:paraId="30A85AC6" w14:textId="1EEBF16B" w:rsidR="0053786A" w:rsidRPr="0053786A" w:rsidRDefault="0053786A" w:rsidP="002A43F5">
      <w:pPr>
        <w:rPr>
          <w:rFonts w:ascii="Traditional Arabic" w:hAnsi="Traditional Arabic" w:cs="Traditional Arabic"/>
          <w:sz w:val="36"/>
          <w:szCs w:val="36"/>
        </w:rPr>
      </w:pPr>
      <w:r w:rsidRPr="0053786A"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proofErr w:type="gramStart"/>
      <w:r w:rsidRPr="0053786A">
        <w:rPr>
          <w:rFonts w:ascii="Traditional Arabic" w:hAnsi="Traditional Arabic" w:cs="Traditional Arabic" w:hint="cs"/>
          <w:sz w:val="36"/>
          <w:szCs w:val="36"/>
          <w:rtl/>
        </w:rPr>
        <w:t>المؤمنون :</w:t>
      </w:r>
      <w:proofErr w:type="gramEnd"/>
      <w:r w:rsidRPr="005378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786A">
        <w:rPr>
          <w:rFonts w:ascii="Traditional Arabic" w:hAnsi="Traditional Arabic" w:cs="Traditional Arabic"/>
          <w:sz w:val="36"/>
          <w:szCs w:val="36"/>
        </w:rPr>
        <w:br/>
      </w:r>
      <w:r w:rsidRPr="0053786A">
        <w:rPr>
          <w:rFonts w:ascii="Traditional Arabic" w:hAnsi="Traditional Arabic" w:cs="Traditional Arabic"/>
          <w:sz w:val="36"/>
          <w:szCs w:val="36"/>
          <w:rtl/>
        </w:rPr>
        <w:t>من عظيم صفات الله تعالى " الحكمة " ، ومن أعظم أسمائه تعالى " الحكيم " ، وينبغي أن يُعلم أن</w:t>
      </w:r>
      <w:r w:rsidR="003B49D1">
        <w:rPr>
          <w:rFonts w:ascii="Traditional Arabic" w:hAnsi="Traditional Arabic" w:cs="Traditional Arabic" w:hint="cs"/>
          <w:sz w:val="36"/>
          <w:szCs w:val="36"/>
          <w:rtl/>
        </w:rPr>
        <w:t xml:space="preserve"> الله لم ي</w:t>
      </w:r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خلق شيئاً عبثاً ، تعالى الله عن ذلك علواً كبيراً ، وإنما يخلق لِحِكَمٍ بالغة عظيمة ، ومصالح راجحة </w:t>
      </w:r>
      <w:proofErr w:type="spellStart"/>
      <w:r w:rsidRPr="0053786A">
        <w:rPr>
          <w:rFonts w:ascii="Traditional Arabic" w:hAnsi="Traditional Arabic" w:cs="Traditional Arabic"/>
          <w:sz w:val="36"/>
          <w:szCs w:val="36"/>
          <w:rtl/>
        </w:rPr>
        <w:t>عميمة</w:t>
      </w:r>
      <w:proofErr w:type="spellEnd"/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 ، عَلِمَها من عَلِمها ، وجَهِلها من جهلها ، وقد ذكر الله تعالى ذلك في كتابه الكريم ، فبيَّن أنه لم يخلق البشر عبثاً ، ولم يخلق السموات والأرض </w:t>
      </w:r>
      <w:r w:rsidR="002A43F5">
        <w:rPr>
          <w:rFonts w:ascii="Traditional Arabic" w:hAnsi="Traditional Arabic" w:cs="Traditional Arabic" w:hint="cs"/>
          <w:sz w:val="36"/>
          <w:szCs w:val="36"/>
          <w:rtl/>
        </w:rPr>
        <w:t>لعبا</w:t>
      </w:r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 ، فقال تعالى : ( أَفَحَسِبْتُمْ أَنَّمَا خَلَقْنَاكُمْ عَبَثًا وَأَنَّكُمْ إِلَيْنَا لا تُرْجَعُونَ . فَتَعَالَى اللَّهُ الْمَلِكُ الْحَقُّ لا إِلَهَ إِلا هُوَ رَبُّ الْعَرْشِ </w:t>
      </w:r>
      <w:proofErr w:type="gramStart"/>
      <w:r w:rsidRPr="0053786A">
        <w:rPr>
          <w:rFonts w:ascii="Traditional Arabic" w:hAnsi="Traditional Arabic" w:cs="Traditional Arabic"/>
          <w:sz w:val="36"/>
          <w:szCs w:val="36"/>
          <w:rtl/>
        </w:rPr>
        <w:t>الْكَرِيمِ )</w:t>
      </w:r>
      <w:proofErr w:type="gramEnd"/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 المؤمنون/115،116 ، وقال سبحانه وتعالى : ( وَمَا خَلَقْنَا السَّمَاءَ وَالأَرْضَ وَمَا بَيْنَهُمَا لاعِبِينَ ) الأنبياء/16 ، </w:t>
      </w:r>
    </w:p>
    <w:p w14:paraId="6AA2B8C6" w14:textId="403050EB" w:rsidR="0053786A" w:rsidRPr="0053786A" w:rsidRDefault="002A43F5" w:rsidP="0053786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="0053786A" w:rsidRPr="0053786A">
        <w:rPr>
          <w:rFonts w:ascii="Traditional Arabic" w:hAnsi="Traditional Arabic" w:cs="Traditional Arabic"/>
          <w:sz w:val="36"/>
          <w:szCs w:val="36"/>
          <w:rtl/>
        </w:rPr>
        <w:t xml:space="preserve"> أثبت المؤمنون العقلاء الحكمة لله تعالى في </w:t>
      </w:r>
      <w:proofErr w:type="gramStart"/>
      <w:r w:rsidR="0053786A" w:rsidRPr="0053786A">
        <w:rPr>
          <w:rFonts w:ascii="Traditional Arabic" w:hAnsi="Traditional Arabic" w:cs="Traditional Arabic"/>
          <w:sz w:val="36"/>
          <w:szCs w:val="36"/>
          <w:rtl/>
        </w:rPr>
        <w:t>خلقه ،</w:t>
      </w:r>
      <w:proofErr w:type="gramEnd"/>
      <w:r w:rsidR="0053786A" w:rsidRPr="0053786A">
        <w:rPr>
          <w:rFonts w:ascii="Traditional Arabic" w:hAnsi="Traditional Arabic" w:cs="Traditional Arabic"/>
          <w:sz w:val="36"/>
          <w:szCs w:val="36"/>
          <w:rtl/>
        </w:rPr>
        <w:t xml:space="preserve"> ونفاها الكفار ، قال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قول المؤمنين إذا تفكروا في خلق الله </w:t>
      </w:r>
      <w:r w:rsidR="0053786A" w:rsidRPr="0053786A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786A" w:rsidRPr="0053786A">
        <w:rPr>
          <w:rFonts w:ascii="Traditional Arabic" w:hAnsi="Traditional Arabic" w:cs="Traditional Arabic"/>
          <w:sz w:val="36"/>
          <w:szCs w:val="36"/>
          <w:rtl/>
        </w:rPr>
        <w:t xml:space="preserve"> رَبَّنَا مَا خَلَقْتَ هَذَا بَاطِلا سُبْحَانَكَ فَقِنَا عَذَابَ النَّارِ ) آل عمران/190 ، 191 ، وقال تعالى – في بيان موقف الكفار من حكمة خلقه - : ( وَمَا خَلَقْنَا السَّمَاءَ وَالأَرْضَ وَمَا بَيْنَهُمَا بَاطِلًا ذَلِكَ ظَنُّ الَّذِينَ كَفَرُوا فَوَيْلٌ لِلَّذِينَ كَفَرُوا مِنَ النَّارِ ) ص/27</w:t>
      </w:r>
      <w:r w:rsidR="0053786A" w:rsidRPr="0053786A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2D91DF61" w14:textId="3812A1DF" w:rsidR="0053786A" w:rsidRPr="0053786A" w:rsidRDefault="002A43F5" w:rsidP="002A43F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وكذلك </w:t>
      </w:r>
      <w:r w:rsidR="0053786A" w:rsidRPr="0053786A">
        <w:rPr>
          <w:rFonts w:ascii="Traditional Arabic" w:hAnsi="Traditional Arabic" w:cs="Traditional Arabic"/>
          <w:sz w:val="36"/>
          <w:szCs w:val="36"/>
          <w:rtl/>
        </w:rPr>
        <w:t xml:space="preserve">لم يخلق الله تعالى الإنسان ليأكل ويشرب ويتكاثر ، فيكون بذلك كالبهائم ، </w:t>
      </w:r>
      <w:r w:rsidR="003B49D1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="0053786A" w:rsidRPr="0053786A">
        <w:rPr>
          <w:rFonts w:ascii="Traditional Arabic" w:hAnsi="Traditional Arabic" w:cs="Traditional Arabic"/>
          <w:sz w:val="36"/>
          <w:szCs w:val="36"/>
          <w:rtl/>
        </w:rPr>
        <w:t xml:space="preserve"> كرَّم الله تعالى الإنسان ، وفضَّله على كثيرٍ ممن خلق تفضيلاً ، ولكن أبى أكثر الناس إلا كفوراً فجهلوا أو جحدوا الحكمة الحقيقية من خلقهم ، وصار كل هَمِّهِم التمتع بشهوات الدنيا , وحياة هؤلاء كحياة البهائم , بل هم أضل ، قال تعالى : ( وَالَّذِينَ كَفَرُوا يَتَمَتَّعُونَ وَيَأْكُلُونَ كَمَا تَأْكُلُ الأَنْعَامُ وَالنَّارُ مَثْوًى لَهُمْ ) محمد/12 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3786A" w:rsidRPr="0053786A">
        <w:rPr>
          <w:rFonts w:ascii="Traditional Arabic" w:hAnsi="Traditional Arabic" w:cs="Traditional Arabic"/>
          <w:sz w:val="36"/>
          <w:szCs w:val="36"/>
          <w:rtl/>
        </w:rPr>
        <w:t xml:space="preserve">ومن المعلوم عند عقلاء الناس أن الذي يصنع الشيء هو أدرى بالحكمة منه من غيره ، ولله المثل الأعلى فإنه هو الذي خلق البشر ، وهو أعلم بالحكمة من خلقه للناس ، وهذا لا يجادل فيه أحد في أمور الدنيا ، ثم إن الناس </w:t>
      </w:r>
      <w:r w:rsidR="0053786A" w:rsidRPr="0053786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كلهم يجزمون أن أعضاءهم خُلقت لحكمة ، فهذه العين للنظر ، وهذه الأذن للسمع ، وهكذا ، </w:t>
      </w:r>
      <w:proofErr w:type="spellStart"/>
      <w:r w:rsidR="0053786A" w:rsidRPr="0053786A">
        <w:rPr>
          <w:rFonts w:ascii="Traditional Arabic" w:hAnsi="Traditional Arabic" w:cs="Traditional Arabic"/>
          <w:sz w:val="36"/>
          <w:szCs w:val="36"/>
          <w:rtl/>
        </w:rPr>
        <w:t>أفيُعقل</w:t>
      </w:r>
      <w:proofErr w:type="spellEnd"/>
      <w:r w:rsidR="0053786A" w:rsidRPr="0053786A">
        <w:rPr>
          <w:rFonts w:ascii="Traditional Arabic" w:hAnsi="Traditional Arabic" w:cs="Traditional Arabic"/>
          <w:sz w:val="36"/>
          <w:szCs w:val="36"/>
          <w:rtl/>
        </w:rPr>
        <w:t xml:space="preserve"> أن تكون أعضاؤه مخلوقةً لحكمة ، ويكون هو بذاته مخلوقاً عبثاً ؟!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22E3B4D" w14:textId="0CEB7DD7" w:rsidR="0053786A" w:rsidRPr="0053786A" w:rsidRDefault="0053786A" w:rsidP="0053786A">
      <w:pPr>
        <w:rPr>
          <w:rFonts w:ascii="Traditional Arabic" w:hAnsi="Traditional Arabic" w:cs="Traditional Arabic"/>
          <w:sz w:val="36"/>
          <w:szCs w:val="36"/>
        </w:rPr>
      </w:pPr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ومن أعظم </w:t>
      </w:r>
      <w:r w:rsidR="002A43F5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 التي خلق الله البشر من أجلها – وهو من أعظم الابتلاءات </w:t>
      </w:r>
      <w:proofErr w:type="gramStart"/>
      <w:r w:rsidRPr="0053786A">
        <w:rPr>
          <w:rFonts w:ascii="Traditional Arabic" w:hAnsi="Traditional Arabic" w:cs="Traditional Arabic"/>
          <w:sz w:val="36"/>
          <w:szCs w:val="36"/>
          <w:rtl/>
        </w:rPr>
        <w:t>- :</w:t>
      </w:r>
      <w:proofErr w:type="gramEnd"/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 الأمر بتوحيده عز وجل وعبادته وحده لا شريك له ، وقد نصَّ الله تعالى على هذه الحكمة في خلق البشر فقال تعالى : ( وَمَا خَلَقْتُ الْجِنَّ وَالإِنْسَ إِلا لِيَعْبُدُونِ ) الذاريات/56</w:t>
      </w:r>
      <w:r w:rsidRPr="0053786A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02A5D104" w14:textId="77777777" w:rsidR="0053786A" w:rsidRPr="0053786A" w:rsidRDefault="0053786A" w:rsidP="0053786A">
      <w:pPr>
        <w:rPr>
          <w:rFonts w:ascii="Traditional Arabic" w:hAnsi="Traditional Arabic" w:cs="Traditional Arabic"/>
          <w:sz w:val="36"/>
          <w:szCs w:val="36"/>
        </w:rPr>
      </w:pPr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قال ابن كثير رحمه </w:t>
      </w:r>
      <w:proofErr w:type="gramStart"/>
      <w:r w:rsidRPr="0053786A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Pr="0053786A">
        <w:rPr>
          <w:rFonts w:ascii="Traditional Arabic" w:hAnsi="Traditional Arabic" w:cs="Traditional Arabic"/>
          <w:sz w:val="36"/>
          <w:szCs w:val="36"/>
        </w:rPr>
        <w:t xml:space="preserve"> :</w:t>
      </w:r>
      <w:proofErr w:type="gramEnd"/>
    </w:p>
    <w:p w14:paraId="2E504A57" w14:textId="552546A9" w:rsidR="0053786A" w:rsidRPr="0053786A" w:rsidRDefault="0053786A" w:rsidP="0053786A">
      <w:pPr>
        <w:rPr>
          <w:rFonts w:ascii="Traditional Arabic" w:hAnsi="Traditional Arabic" w:cs="Traditional Arabic"/>
          <w:sz w:val="36"/>
          <w:szCs w:val="36"/>
        </w:rPr>
      </w:pPr>
      <w:r w:rsidRPr="0053786A">
        <w:rPr>
          <w:rFonts w:ascii="Traditional Arabic" w:hAnsi="Traditional Arabic" w:cs="Traditional Arabic"/>
          <w:sz w:val="36"/>
          <w:szCs w:val="36"/>
        </w:rPr>
        <w:t xml:space="preserve">" </w:t>
      </w:r>
      <w:proofErr w:type="gramStart"/>
      <w:r w:rsidRPr="0053786A"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 إنما خلقتهم لآمرهم بعبادتي ، لا لاحتياجي إليهم </w:t>
      </w:r>
      <w:r w:rsidR="002A43F5">
        <w:rPr>
          <w:rFonts w:ascii="Traditional Arabic" w:hAnsi="Traditional Arabic" w:cs="Traditional Arabic" w:hint="cs"/>
          <w:sz w:val="36"/>
          <w:szCs w:val="36"/>
          <w:rtl/>
        </w:rPr>
        <w:t xml:space="preserve"> . </w:t>
      </w:r>
      <w:proofErr w:type="gramStart"/>
      <w:r w:rsidRPr="0053786A">
        <w:rPr>
          <w:rFonts w:ascii="Traditional Arabic" w:hAnsi="Traditional Arabic" w:cs="Traditional Arabic"/>
          <w:sz w:val="36"/>
          <w:szCs w:val="36"/>
          <w:rtl/>
        </w:rPr>
        <w:t>انتهى</w:t>
      </w:r>
      <w:r w:rsidRPr="0053786A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</w:p>
    <w:p w14:paraId="22656BCD" w14:textId="77777777" w:rsidR="0053786A" w:rsidRPr="0053786A" w:rsidRDefault="0053786A" w:rsidP="0053786A">
      <w:pPr>
        <w:rPr>
          <w:rFonts w:ascii="Traditional Arabic" w:hAnsi="Traditional Arabic" w:cs="Traditional Arabic"/>
          <w:sz w:val="36"/>
          <w:szCs w:val="36"/>
        </w:rPr>
      </w:pPr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وقال الشيخ عبد الرحمن السعدي رحمه </w:t>
      </w:r>
      <w:proofErr w:type="gramStart"/>
      <w:r w:rsidRPr="0053786A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Pr="0053786A">
        <w:rPr>
          <w:rFonts w:ascii="Traditional Arabic" w:hAnsi="Traditional Arabic" w:cs="Traditional Arabic"/>
          <w:sz w:val="36"/>
          <w:szCs w:val="36"/>
        </w:rPr>
        <w:t xml:space="preserve"> :</w:t>
      </w:r>
      <w:proofErr w:type="gramEnd"/>
    </w:p>
    <w:p w14:paraId="6872C4BE" w14:textId="02CBECE8" w:rsidR="0053786A" w:rsidRDefault="0053786A" w:rsidP="001B0CEF">
      <w:pPr>
        <w:rPr>
          <w:rFonts w:ascii="Traditional Arabic" w:hAnsi="Traditional Arabic" w:cs="Traditional Arabic"/>
          <w:sz w:val="36"/>
          <w:szCs w:val="36"/>
          <w:rtl/>
        </w:rPr>
      </w:pPr>
      <w:r w:rsidRPr="0053786A">
        <w:rPr>
          <w:rFonts w:ascii="Traditional Arabic" w:hAnsi="Traditional Arabic" w:cs="Traditional Arabic"/>
          <w:sz w:val="36"/>
          <w:szCs w:val="36"/>
        </w:rPr>
        <w:t xml:space="preserve">" </w:t>
      </w:r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فالله تعالى خلق الخلق لعبادته ، ومعرفته بأسمائه وصفاته ، وأمرهم بذلك ، فمن انقاد ، وأدى ما أمر به ، فهو من المفلحين ، ومن أعرض عن ذلك ، فأولئك هم الخاسرون ، ولا بد أن يجمعهم في دار ، يجازيهم فيها على ما أمرهم به </w:t>
      </w:r>
      <w:proofErr w:type="gramStart"/>
      <w:r w:rsidRPr="0053786A">
        <w:rPr>
          <w:rFonts w:ascii="Traditional Arabic" w:hAnsi="Traditional Arabic" w:cs="Traditional Arabic"/>
          <w:sz w:val="36"/>
          <w:szCs w:val="36"/>
          <w:rtl/>
        </w:rPr>
        <w:t xml:space="preserve">ونهاهم </w:t>
      </w:r>
      <w:r w:rsidR="001B0CEF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</w:p>
    <w:p w14:paraId="5AEBC554" w14:textId="77FE14E5" w:rsidR="001B0CEF" w:rsidRDefault="001B0CEF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المؤمنين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علمنا أننا خلقنا لحكمة ، وعلمنا هذه الحكمة ، وهي عبادة الله وطاعته ، وجب علينا السعي في تحقيق ما خلقنا له ، ونعلم يقينا أن الاشتغال بغير ذلك هو العبث واللعب ، الذي يضر ولا ينفع .</w:t>
      </w:r>
    </w:p>
    <w:p w14:paraId="37E79D33" w14:textId="107EEE1D" w:rsidR="001B0CEF" w:rsidRDefault="001B0CEF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استعملنا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طاعتك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وتقبل منا يا كريم ، أقول قولي هذا واستغفر الله لي ولكم .</w:t>
      </w:r>
    </w:p>
    <w:p w14:paraId="32A4E76D" w14:textId="738139A2" w:rsidR="001B0CEF" w:rsidRDefault="001B0CEF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4A9A41E4" w14:textId="77777777" w:rsidR="001B0CEF" w:rsidRDefault="001B0CEF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C1F1452" w14:textId="7C47EF12" w:rsidR="001B0CEF" w:rsidRDefault="001B0CEF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خلقت لأمر عظيم لو فطنت له       فاربأ بنفسك أن ترعى مع ال</w:t>
      </w:r>
      <w:r w:rsidR="003B49D1">
        <w:rPr>
          <w:rFonts w:ascii="Traditional Arabic" w:hAnsi="Traditional Arabic" w:cs="Traditional Arabic" w:hint="cs"/>
          <w:sz w:val="36"/>
          <w:szCs w:val="36"/>
          <w:rtl/>
        </w:rPr>
        <w:t>همل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CBE6E54" w14:textId="3987503C" w:rsidR="001B0CEF" w:rsidRDefault="001B0CEF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لقد خلقنا لعبادة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 هذا لشرف عظيم لنا ، أن نكون عبادا لله تعالى .</w:t>
      </w:r>
    </w:p>
    <w:p w14:paraId="6E440CCD" w14:textId="526479F0" w:rsidR="001B0CEF" w:rsidRDefault="001B0CEF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ومما زادني شرفا وتيها       وكدت بأخمصي أطأ الثريا</w:t>
      </w:r>
    </w:p>
    <w:p w14:paraId="2DBDF3A7" w14:textId="57639C46" w:rsidR="001B0CEF" w:rsidRDefault="001B0CEF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دخولي تحت قولك يا عبادي     وأن صيرت أحمد لي نبيا</w:t>
      </w:r>
    </w:p>
    <w:p w14:paraId="6329C822" w14:textId="16AF182E" w:rsidR="001B0CEF" w:rsidRDefault="001B0CEF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فعلى العبد</w:t>
      </w:r>
      <w:r w:rsidR="000D6D24">
        <w:rPr>
          <w:rFonts w:ascii="Traditional Arabic" w:hAnsi="Traditional Arabic" w:cs="Traditional Arabic" w:hint="cs"/>
          <w:sz w:val="36"/>
          <w:szCs w:val="36"/>
          <w:rtl/>
        </w:rPr>
        <w:t xml:space="preserve"> العاقل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يقدر حق هذه المنزلة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قدرها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 يسعى لتحقيقها ، وأن يكون نعم العبد المطيع ، السالك سبل مرضاة الله .</w:t>
      </w:r>
    </w:p>
    <w:p w14:paraId="09FC63DA" w14:textId="6A48EE0E" w:rsidR="001B0CEF" w:rsidRDefault="001B0CEF" w:rsidP="000D6D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المؤمنون : </w:t>
      </w:r>
      <w:r w:rsidR="004F1E68">
        <w:rPr>
          <w:rFonts w:ascii="Traditional Arabic" w:hAnsi="Traditional Arabic" w:cs="Traditional Arabic" w:hint="cs"/>
          <w:sz w:val="36"/>
          <w:szCs w:val="36"/>
          <w:rtl/>
        </w:rPr>
        <w:t>إن الناظر إلى العالم كله يجد البعد الكبير عن الغاية التي من أجلها خلق الخلق ، ولو وجهنا الخطاب للمسلمين فقط ، لوجدنا الكثير منهم ولا يبرء المسلم نفسه ، وجدهم بعيدين عن الغاية التي من أجلها خلقوا ، فما نفعله على وجه الأرض التي نعيشها ، إنما هو فعل الخال</w:t>
      </w:r>
      <w:r w:rsidR="000D6D24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4F1E68">
        <w:rPr>
          <w:rFonts w:ascii="Traditional Arabic" w:hAnsi="Traditional Arabic" w:cs="Traditional Arabic" w:hint="cs"/>
          <w:sz w:val="36"/>
          <w:szCs w:val="36"/>
          <w:rtl/>
        </w:rPr>
        <w:t xml:space="preserve">ين ، الذي لا يفكرون بالموت أبدا ، وكأننا خلقنا لنعمر الأرض ونتمتع فيها بما نشاء من المباحات والمحرمات ، </w:t>
      </w:r>
      <w:r w:rsidR="000D6D24">
        <w:rPr>
          <w:rFonts w:ascii="Traditional Arabic" w:hAnsi="Traditional Arabic" w:cs="Traditional Arabic" w:hint="cs"/>
          <w:sz w:val="36"/>
          <w:szCs w:val="36"/>
          <w:rtl/>
        </w:rPr>
        <w:t xml:space="preserve">فالأرض وما عليها سخرها الله لنا لنستعين بها على طاعته ، لا أن تشغلنا عن طاعته ، فاستمتع بالمباح ، ولا يشغلك عن الآخرة ، فلسنا ندعو إلى </w:t>
      </w:r>
      <w:proofErr w:type="spellStart"/>
      <w:r w:rsidR="000D6D24">
        <w:rPr>
          <w:rFonts w:ascii="Traditional Arabic" w:hAnsi="Traditional Arabic" w:cs="Traditional Arabic" w:hint="cs"/>
          <w:sz w:val="36"/>
          <w:szCs w:val="36"/>
          <w:rtl/>
        </w:rPr>
        <w:t>الترهبن</w:t>
      </w:r>
      <w:proofErr w:type="spellEnd"/>
      <w:r w:rsidR="000D6D24">
        <w:rPr>
          <w:rFonts w:ascii="Traditional Arabic" w:hAnsi="Traditional Arabic" w:cs="Traditional Arabic" w:hint="cs"/>
          <w:sz w:val="36"/>
          <w:szCs w:val="36"/>
          <w:rtl/>
        </w:rPr>
        <w:t xml:space="preserve"> أو </w:t>
      </w:r>
      <w:proofErr w:type="spellStart"/>
      <w:r w:rsidR="000D6D24">
        <w:rPr>
          <w:rFonts w:ascii="Traditional Arabic" w:hAnsi="Traditional Arabic" w:cs="Traditional Arabic" w:hint="cs"/>
          <w:sz w:val="36"/>
          <w:szCs w:val="36"/>
          <w:rtl/>
        </w:rPr>
        <w:t>التصومع</w:t>
      </w:r>
      <w:proofErr w:type="spellEnd"/>
      <w:r w:rsidR="000D6D24">
        <w:rPr>
          <w:rFonts w:ascii="Traditional Arabic" w:hAnsi="Traditional Arabic" w:cs="Traditional Arabic" w:hint="cs"/>
          <w:sz w:val="36"/>
          <w:szCs w:val="36"/>
          <w:rtl/>
        </w:rPr>
        <w:t xml:space="preserve"> ، ولكن ندعو أن لا ننسى الغاية التي من أجلها خلقنا ، فحالنا إلا من رحم الله حال من جعل </w:t>
      </w:r>
      <w:r w:rsidR="004F1E68">
        <w:rPr>
          <w:rFonts w:ascii="Traditional Arabic" w:hAnsi="Traditional Arabic" w:cs="Traditional Arabic" w:hint="cs"/>
          <w:sz w:val="36"/>
          <w:szCs w:val="36"/>
          <w:rtl/>
        </w:rPr>
        <w:t>أمر الدين والآخرة والعبادة هي آخر اهتماماتنا ، فنقدم أمور الدينا  على الآخرة ، وأما أمور الآخرة فهي على الفراغ ، وفي آخر الصفحة ، فهل سأل المسلم نفسه : هل سيري في الحياة هو على الطريق الصحيح ، هل طبقت الغاية التي من أجلها خلقنا الله ؟</w:t>
      </w:r>
    </w:p>
    <w:p w14:paraId="0891864B" w14:textId="448CABC2" w:rsidR="004F1E68" w:rsidRDefault="004F1E68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قلة هم عباد الله الذي يعيشون على الأرض ليبنوا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الآخرة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 همهم آخرتهم ، يعلمون أنهم سيرحلون خلال أيام ، يسابقون الزمن في عمارة منازلهم في الآخرة ، ويصدق فيهم قول الشاعر :</w:t>
      </w:r>
    </w:p>
    <w:p w14:paraId="71A01008" w14:textId="4E790EF7" w:rsidR="004F1E68" w:rsidRDefault="004F1E68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لله عبادا فطنا      طلقوا الدنيا وخافوا الفتنا</w:t>
      </w:r>
    </w:p>
    <w:p w14:paraId="534A445F" w14:textId="2A3A6693" w:rsidR="004F1E68" w:rsidRDefault="004F1E68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نظروا فيها فلما علموا     أنها ليست لحر وطنا</w:t>
      </w:r>
    </w:p>
    <w:p w14:paraId="7EBE03D4" w14:textId="42A1B78E" w:rsidR="004F1E68" w:rsidRDefault="004F1E68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جعلوها لجة واتخذوا      صالح الأعمال فيها سفونا</w:t>
      </w:r>
    </w:p>
    <w:p w14:paraId="468DE6FC" w14:textId="18F0D002" w:rsidR="004F1E68" w:rsidRDefault="004F1E68" w:rsidP="001B0C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الله لنراجع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أنفسنا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ولنحاسبها ، ولنتذكر الغاية التي من أجلها خلقنا ، ولنعمل لها ، فالمقام قليل ، وغدا راحلون </w:t>
      </w:r>
      <w:r w:rsidR="003B49D1">
        <w:rPr>
          <w:rFonts w:ascii="Traditional Arabic" w:hAnsi="Traditional Arabic" w:cs="Traditional Arabic" w:hint="cs"/>
          <w:sz w:val="36"/>
          <w:szCs w:val="36"/>
          <w:rtl/>
        </w:rPr>
        <w:t>، فاستعدوا للسفر .</w:t>
      </w:r>
    </w:p>
    <w:p w14:paraId="6B73CC6E" w14:textId="6910A190" w:rsidR="003B49D1" w:rsidRPr="0053786A" w:rsidRDefault="003B49D1" w:rsidP="001B0CE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اللهم وفقنا لهداك ....</w:t>
      </w:r>
    </w:p>
    <w:sectPr w:rsidR="003B49D1" w:rsidRPr="0053786A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6F"/>
    <w:rsid w:val="000D6D24"/>
    <w:rsid w:val="001B0CEF"/>
    <w:rsid w:val="002A43F5"/>
    <w:rsid w:val="00352439"/>
    <w:rsid w:val="003B49D1"/>
    <w:rsid w:val="003E4A2C"/>
    <w:rsid w:val="004F1E68"/>
    <w:rsid w:val="0053786A"/>
    <w:rsid w:val="00585D67"/>
    <w:rsid w:val="009D7F82"/>
    <w:rsid w:val="00F10516"/>
    <w:rsid w:val="00F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F2213"/>
  <w15:chartTrackingRefBased/>
  <w15:docId w15:val="{C2F1E853-118E-4AF4-A8AD-386E9474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8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3</cp:revision>
  <dcterms:created xsi:type="dcterms:W3CDTF">2023-06-01T13:10:00Z</dcterms:created>
  <dcterms:modified xsi:type="dcterms:W3CDTF">2023-06-01T14:49:00Z</dcterms:modified>
</cp:coreProperties>
</file>