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FE807" w14:textId="7AD61929" w:rsidR="00AC0750" w:rsidRPr="00B86B2E" w:rsidRDefault="00B86B2E" w:rsidP="00263E70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الخطبة الاولى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:</w:t>
      </w:r>
      <w:r w:rsidR="00AC0750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</w:t>
      </w:r>
      <w:r w:rsidR="00336A38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عاشوراء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درسٌ في الابتلاءِ والتمكين</w:t>
      </w:r>
      <w:r w:rsidR="003432B7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r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AC0750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  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10</w:t>
      </w:r>
      <w:r w:rsidR="00AC0750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/ 1 /</w:t>
      </w:r>
      <w:r w:rsidR="00F56A85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144</w:t>
      </w:r>
      <w:r w:rsidR="00263E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5</w:t>
      </w:r>
      <w:r w:rsidR="00F56A85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</w:t>
      </w:r>
    </w:p>
    <w:p w14:paraId="6E5504B8" w14:textId="7F6672D8" w:rsidR="00AC0750" w:rsidRPr="00B86B2E" w:rsidRDefault="00AC0750" w:rsidP="00E273B6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الحمدُ لله الذي أعزَّنا بالدين، وجعلنا خيرَ أمةٍ أخرجت للعالمين، وأشهد ألا </w:t>
      </w:r>
      <w:r w:rsidR="00F56A85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إله إلاَّ الله وحدهُ لا شريك له</w:t>
      </w: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ولي المؤمنين، وأشهدُ أنَّ محمداً عبدهُ ورسوله سيدُ الأولين والآخرين-  صلى الله عليه وعلى آله وأصحابه الدعاة المجاهدين وسلم- تسليما.</w:t>
      </w:r>
    </w:p>
    <w:p w14:paraId="73301644" w14:textId="77777777" w:rsidR="006533BF" w:rsidRPr="00B86B2E" w:rsidRDefault="00AC0750" w:rsidP="00E273B6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أما بعد:</w:t>
      </w:r>
    </w:p>
    <w:p w14:paraId="4EA2FF2E" w14:textId="5483C34F" w:rsidR="00AC0750" w:rsidRPr="00B86B2E" w:rsidRDefault="00AC0750" w:rsidP="00B514C3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فاتقوا الله </w:t>
      </w:r>
      <w:r w:rsidR="00732E1B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معشر المؤمنين </w:t>
      </w: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وتزودوا فإن خير الزاد التقوى</w:t>
      </w:r>
      <w:r w:rsidR="00B514C3" w:rsidRPr="00B86B2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r w:rsidR="00732E1B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B514C3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وَاتَّقُوا اللَّهَ وَاعْلَمُوا أَنَّكُمْ مُلَاقُوهُ وَبَشِّرِ الْمُؤْمِنِينَ</w:t>
      </w:r>
      <w:r w:rsidR="00732E1B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.</w:t>
      </w:r>
    </w:p>
    <w:p w14:paraId="04972C98" w14:textId="42AA67EC" w:rsidR="004A0E05" w:rsidRPr="00B86B2E" w:rsidRDefault="004A0E05" w:rsidP="00B514C3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في صبيحة هذا اليوم</w:t>
      </w:r>
      <w:r w:rsidR="003D07DB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العاشر</w:t>
      </w:r>
      <w:r w:rsidR="003D07DB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محرم، أَرْسَلَ 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ال</w:t>
      </w:r>
      <w:bookmarkStart w:id="0" w:name="_GoBack"/>
      <w:bookmarkEnd w:id="0"/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نبيُ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إِلَى قُرَى الْأَنْصَارِ: «مَنْ كَانَ أَصْبَحَ صَائِمًا، فَلْيُتِمَّ صَوْمَهُ، وَمَنْ كَانَ أَصْبَحَ مُفْطِرًا، فَلْيُتِمَّ بَقِيَّةَ يَوْمِهِ» </w:t>
      </w:r>
      <w:r w:rsidRPr="00B86B2E">
        <w:rPr>
          <w:rFonts w:ascii="Traditional Arabic" w:eastAsiaTheme="minorHAnsi" w:hAnsi="Traditional Arabic"/>
          <w:color w:val="auto"/>
          <w:sz w:val="44"/>
          <w:szCs w:val="44"/>
          <w:rtl/>
          <w:lang w:eastAsia="en-US"/>
        </w:rPr>
        <w:t>متفق عليه.</w:t>
      </w:r>
    </w:p>
    <w:p w14:paraId="0F42EBBB" w14:textId="3C8DB75E" w:rsidR="00BD1FF4" w:rsidRPr="00B86B2E" w:rsidRDefault="005B4C0E" w:rsidP="00B514C3">
      <w:pPr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proofErr w:type="spellStart"/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وصامه</w:t>
      </w:r>
      <w:proofErr w:type="spellEnd"/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النبي 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وبين فضله فقال: وَصِيَامُ يَوْمِ عَاشُورَاءَ، أَحْتَسِبُ عَلَى اللهِ أَنْ يُكَفِّرَ السَّنَةَ الَّتِي قَبْلَهُ» </w:t>
      </w:r>
      <w:proofErr w:type="spellStart"/>
      <w:r w:rsidR="007A407B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صام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7A407B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ه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proofErr w:type="spellEnd"/>
      <w:r w:rsidR="007A407B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لأن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نبيّ اللهِ</w:t>
      </w:r>
      <w:r w:rsidR="007A407B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مُوسَى </w:t>
      </w:r>
      <w:proofErr w:type="spellStart"/>
      <w:r w:rsidR="007A407B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صَامَهُ</w:t>
      </w:r>
      <w:proofErr w:type="spellEnd"/>
      <w:r w:rsidR="007A407B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شُكْرًا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لله</w:t>
      </w:r>
      <w:r w:rsidR="007A407B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يومَ أن لحق به</w:t>
      </w:r>
      <w:r w:rsidR="005B0CC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الطاغية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فرعونُ وجنوده </w:t>
      </w:r>
      <w:r w:rsidR="005B0CC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الذي 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قتل بالأمس و</w:t>
      </w:r>
      <w:r w:rsidR="005B0CC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صلب من </w:t>
      </w:r>
      <w:r w:rsidR="00B514C3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{قَالُوا آمَنَّا بِرَبِّ الْعَالَمِينَ 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*</w:t>
      </w:r>
      <w:r w:rsidR="00B514C3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رَبِّ مُوسَى وَهَارُونَ}</w:t>
      </w:r>
      <w:r w:rsidR="005B0CC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وها هو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الآن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B0CC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يحاصر البقية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5B0CC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الباقية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5B0CC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المؤمنين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ل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ي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نهي بزعمه الإسلام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ويطمس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بجبروته نور الإيمان من الأرض ، وهذا عمل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كل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طاغية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في الأرض {يُرِيدُونَ لِيُطْفِئُوا نُورَ اللَّهِ بِأَفْوَاهِهِمْ وَاللَّهُ مُتِمُّ نُورِهِ وَلَوْ كَرِهَ الْكَافِرُونَ}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فيقترب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الطاغية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موسى وقوم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ه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 حتى التقى الجمعان، وتراءت الفئتان،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فض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ا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ق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على الموحدين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الحال، 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ا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شتد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عليهم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الكرب </w:t>
      </w:r>
      <w:r w:rsidR="005845C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وتنقطع بهم الأسباب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{قَالَ أَصْحَابُ مُوسَى إِنَّا لَمُدْرَكُونَ}،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سيدركنا فرعون ويقطع أيدينا وأرجلنا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من خلاف، و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في شدة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البأس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والضيق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ينطق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وث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ق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بوعد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ربه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 وملأ اليقين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أرجاء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قلبه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{</w:t>
      </w:r>
      <w:r w:rsidR="00BD1FF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كَلَّا إِنَّ مَعِيَ رَبِّي سَيَهْدِينِ} </w:t>
      </w:r>
    </w:p>
    <w:p w14:paraId="155A17E3" w14:textId="23C054A9" w:rsidR="00BD1FF4" w:rsidRPr="00B86B2E" w:rsidRDefault="00BD1FF4" w:rsidP="00E273B6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514C3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وكم للهِ من لطفٍ خفيٍّ       يدقُ خفاه عن فهم الذكيٍّ</w:t>
      </w:r>
    </w:p>
    <w:p w14:paraId="2ED4131B" w14:textId="5DC610A4" w:rsidR="00BD1FF4" w:rsidRPr="00B86B2E" w:rsidRDefault="00BD1FF4" w:rsidP="00C359A1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{فَأَوْحَيْنَا إِلَى مُوسَى أَنِ اضْرِبْ بِعَصَاكَ الْبَحْرَ فَانْفَلَقَ فَكَانَ كُلُّ فِرْقٍ كَالطَّوْدِ 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الْعَظِيمِ} فعبر عليه موسى ومن معه {وَأَزْلَفْنَا ثَمَّ الْآخَرِينَ * وَأَنْجَيْنَا مُوسَى وَمَنْ مَعَهُ أَجْمَعِينَ }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فكانت نهاية الطاغية المتجبر المتكبر من تعلى على الله في ألوهيته فقال</w:t>
      </w: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: أَنَا رَبُّكُمُ الأَعلَى، وَقَالَ: مَا عَلِمتُ لَكُم مِن إِلَهٍ غَيرِي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، </w:t>
      </w:r>
      <w:proofErr w:type="spellStart"/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فكانة</w:t>
      </w:r>
      <w:proofErr w:type="spellEnd"/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نهايته ان أهلكه الله بما كان يفتخر به حين قال {يَا قَوْمِ أَلَيْسَ لِي مُلْكُ مِصْرَ وَهَذِهِ الأَنْهَارُ تَجْرِي مِنْ تَحْتِي} فأجرى الله الماء من فوقه {ثُمَّ أَغْرَقْنَا الْآخَرِينَ}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 </w:t>
      </w:r>
      <w:r w:rsidR="00C359A1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{فَوَقَعَ الْحَقُّ وَبَطَلَ مَا كَانُوا يَعْمَلُونَ}</w:t>
      </w:r>
      <w:r w:rsidR="00C359A1" w:rsidRPr="00B86B2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16CE4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ويصدق وعد الله 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{وَنُرِيدُ أَنْ نَمُنَّ عَلَى الَّذِينَ اسْتُضْعِفُوا فِي الْأَرْضِ وَنَجْعَلَهُمْ أَئِمَّةً وَنَجْعَلَهُمُ الْوَارِثِينَ * وَنُمَكِّنَ لَهُمْ فِي الْأَرْضِ وَنُرِيَ فِرْعَوْنَ وَهَامَانَ وَجُنُودَهُمَا مِنْهُمْ مَا كَا</w:t>
      </w:r>
      <w:r w:rsidR="00C359A1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نُوا يَحْذَرُونَ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}</w:t>
      </w:r>
      <w:r w:rsidR="00C359A1" w:rsidRPr="00B86B2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{وَلِلْكَافِرِينَ أَمْثَالُهَا}</w:t>
      </w:r>
      <w:r w:rsidR="006620BA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، 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{وَمَا هِيَ مِنَ الظَّالِمِينَ بِبَعِيدٍ}</w:t>
      </w:r>
      <w:r w:rsidR="006620BA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r w:rsidR="00C359A1" w:rsidRPr="00B86B2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</w:p>
    <w:p w14:paraId="63EC03A9" w14:textId="127948CF" w:rsidR="004F2540" w:rsidRPr="00B86B2E" w:rsidRDefault="006E67CF" w:rsidP="00E273B6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يُخلِدُ اللهُ هذا الدرسَ العظيم، ويكررهُ في كتابه</w:t>
      </w:r>
      <w:r w:rsidR="00C359A1" w:rsidRPr="00B86B2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الكريمِ</w:t>
      </w:r>
      <w:r w:rsidR="006620BA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تبصرةً 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وذِكْرَى</w:t>
      </w: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على أنه لا يقفُ أحدٌ امامَ دعوةِ الحقِ وشريعةِ ربِ العالمين إلا أذله اللهُ</w:t>
      </w:r>
      <w:r w:rsidR="006620BA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وقصمه</w:t>
      </w: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سُنَّةَ اللَّهِ وَلَنْ تَجِدَ لِسُنَّةِ اللَّهِ تَبْدِيلًا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}</w:t>
      </w:r>
      <w:r w:rsidR="006620BA"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، 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إِنَّ فِي ذَلِكَ لَذِكْرَى لِمَنْ كَانَ لَهُ قَلْبٌ أَوْ أَلْقَى السَّمْعَ وَهُوَ شَهِيدٌ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}</w:t>
      </w: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. </w:t>
      </w:r>
    </w:p>
    <w:p w14:paraId="70555B9C" w14:textId="5DD48105" w:rsidR="004F2540" w:rsidRPr="00B86B2E" w:rsidRDefault="006620BA" w:rsidP="00E273B6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1D4305"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4F2540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لا تهيئ كفني يا عاذلي فأنا      لي مع الفجر مواثيق وعهد</w:t>
      </w:r>
    </w:p>
    <w:p w14:paraId="4BBFD7B7" w14:textId="5F8A75C2" w:rsidR="004F2540" w:rsidRPr="00B86B2E" w:rsidRDefault="004F2540" w:rsidP="00E273B6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وأين سراج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النجم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نفخة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الشهبِ؟!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وأين ضياء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الشمس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رمية</w:t>
      </w:r>
      <w:r w:rsidR="006620BA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الحجرِ؟!</w:t>
      </w:r>
    </w:p>
    <w:p w14:paraId="458A93B6" w14:textId="77777777" w:rsidR="002541B2" w:rsidRPr="00B86B2E" w:rsidRDefault="002541B2" w:rsidP="00E273B6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في البلايا والمِحَن يُكشفُ عما في القلوب، ويُظهر مكنونات الصدور {وَلِيَبْتَلِيَ اللهُ مَا فِي صُدُورِكُمْ وَلِيُمَحِّصَ مَا فِي قُلُوبِكُمْ}</w:t>
      </w:r>
    </w:p>
    <w:p w14:paraId="2BE1DA88" w14:textId="6ACF7921" w:rsidR="002541B2" w:rsidRPr="00B86B2E" w:rsidRDefault="002541B2" w:rsidP="00E273B6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ينتفي بالابتلاء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الزيف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والرياء، وتنكشف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الحقيقة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والصدق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معه بجلاء {وَلَنَبْلُوَنَّكُمْ حَتَّى نَعْلَمَ الْمُجَاهِدِينَ مِنكُمْ وَالصَّابِرِينَ}</w:t>
      </w:r>
    </w:p>
    <w:p w14:paraId="12896B00" w14:textId="7E6F1E2F" w:rsidR="002541B2" w:rsidRPr="00B86B2E" w:rsidRDefault="002541B2" w:rsidP="00E273B6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الابتلاء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تطهير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ليس معه زيف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ولا دَخَل، </w:t>
      </w:r>
      <w:r w:rsidR="002F75E9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وتصحيح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="002F75E9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لا يبقى فيه غبَش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="002F75E9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ولا خلل {أَحَسِبَ النَّاسُ أَنْ يُتْرَكُوا أَنْ يَقُولُوا آمَنَّا وَهُمْ لا يُفْتَنُونَ * وَلَقَدْ فَتَنَّا الَّذِينَ مِنْ قَبْلِهِمْ فَلَيَعْلَمَنَّ اللَّهُ الَّذِينَ صَدَقُوا وَلَيَعْلَمَنَّ الْكَاذِبِينَ}</w:t>
      </w:r>
    </w:p>
    <w:p w14:paraId="5A80FADD" w14:textId="13F5257C" w:rsidR="002F75E9" w:rsidRPr="00B86B2E" w:rsidRDefault="002F75E9" w:rsidP="00E273B6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الابتلاء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محكٌّ لا يخطئ، وميزان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لا يظلم، والرخاء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في ذلك كالشدة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 والمؤمن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الصادق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ثابت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في السراء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والضراء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. {أَمْ حَسِبْتُمْ أَنْ تَدْخُلُوا الْجَنَّةَ وَلَمَّا يَأْتِكُمْ مَثَلُ الَّذِينَ خَلَوْا مِنْ قَبْلِكُمْ مَسَّتْهُمْ الْبَأْسَاءُ وَالضَّرَّاءُ وَزُلْزِلُوا حَتَّى يَقُولَ الرَّسُولُ وَالَّذِينَ آمَنُوا مَعَهُ مَتَى نَصْرُ اللَّهِ أَلا إِنَّ نَصْرَ اللَّهِ قَرِيبٌ}</w:t>
      </w:r>
    </w:p>
    <w:p w14:paraId="2A236D9F" w14:textId="33912BF1" w:rsidR="002541B2" w:rsidRPr="00B86B2E" w:rsidRDefault="00C359A1" w:rsidP="00E273B6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الابتلاء ي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فتح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في القلوب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منافذَ ما كان ليعلمها المؤمن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نفسه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إلا حين تتعرض للابتلاء، وعند الابتلاء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يتميز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الغبش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الصفاء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 والهلع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الصبر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 والصدق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الكذب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 والثقة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2541B2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من القنوط.</w:t>
      </w:r>
    </w:p>
    <w:p w14:paraId="024997D5" w14:textId="2101AEB5" w:rsidR="002541B2" w:rsidRPr="00B86B2E" w:rsidRDefault="00207CEA" w:rsidP="00E273B6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يتكالب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الأعداء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على</w:t>
      </w:r>
      <w:r w:rsidR="00457B97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النبي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457B97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57B97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457B97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والذين معه،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57B97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يغدر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اليهود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 ويخون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المنافقون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="00457B97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15EF1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{إِذْ جَاءُوكُمْ مِنْ فَوْقِكُمْ وَمِنْ أَسْفَلَ مِنْكُمْ وَإِذْ زَاغَتْ الأَبْصَارُ وَبَلَغَتْ الْقُلُوبُ الْحَنَاجِرَ وَتَظُنُّونَ بِاللَّهِ الظُّنُونَ * هُنَالِكَ ابْتُلِيَ الْمُؤْمِنُونَ وَزُلْزِلُوا زِلْزَالاً شَدِيداً} 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فيشتد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البلاء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بالنبي</w:t>
      </w:r>
      <w:r w:rsidR="00A175BF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والذين آمنوا معه</w:t>
      </w:r>
      <w:r w:rsidR="008E044E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15EF1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حينها 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ت</w:t>
      </w:r>
      <w:r w:rsidR="004E5136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ع</w:t>
      </w:r>
      <w:r w:rsidR="004E5136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ْ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رض</w:t>
      </w:r>
      <w:r w:rsidR="004E5136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لهم صخرة وكدية شديدة </w:t>
      </w:r>
      <w:r w:rsidR="004E5136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فيقومُ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النبي</w:t>
      </w:r>
      <w:r w:rsidR="004E5136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وَبَطْنُهُ مَعْصُوبٌ بِحَجَرٍ، فَأَخَذَ </w:t>
      </w:r>
      <w:r w:rsidR="00815EF1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المِعْوَلَ فَضَرَبَ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815EF1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فَقَالَ: «اللَّهُ أَكْبَرُ , فُتِحَتْ فَارِسُ» , ثُمَّ ضَرَبَ أُخْرَى فَقَالَ: «اللَّهُ أَكْبَرُ , فُتِحَتِ الرُّومُ» فَعَادَ كَثِيبًا أَهْيَلَ . </w:t>
      </w:r>
    </w:p>
    <w:p w14:paraId="33715AC3" w14:textId="0D1F0E6A" w:rsidR="004C13F7" w:rsidRPr="00B86B2E" w:rsidRDefault="004C13F7" w:rsidP="00E273B6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صدق </w:t>
      </w:r>
      <w:r w:rsidR="003E2C11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وإيمان ويقين بوعد الله ونصرهِ</w:t>
      </w: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يرونه رأي العين .. </w:t>
      </w:r>
    </w:p>
    <w:p w14:paraId="0471F22F" w14:textId="3BE36B1E" w:rsidR="004A7237" w:rsidRPr="00B86B2E" w:rsidRDefault="00457B97" w:rsidP="00E273B6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{وَلَمَّا رَأَى الْمُؤْمِنُونَ الأَحْزَابَ قَالُوا هَذَا مَا وَعَدَنَا اللَّهُ وَرَسُولُهُ وَصَدَقَ اللَّهُ وَرَسُولُهُ وَمَا زَادَهُمْ إِلَّا إِيمَانًا وَتَسْلِيمًا}</w:t>
      </w:r>
    </w:p>
    <w:p w14:paraId="34423F21" w14:textId="3C668C16" w:rsidR="001D4305" w:rsidRPr="00B86B2E" w:rsidRDefault="001D4305" w:rsidP="00E273B6">
      <w:pPr>
        <w:spacing w:line="276" w:lineRule="auto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أقول قولي هذا وأستغفر الله لي ولكم فا</w:t>
      </w:r>
      <w:r w:rsidRPr="00B86B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ستغفروه وتوبوا إليه، إنه كان للاوابين غفورا.</w:t>
      </w:r>
    </w:p>
    <w:p w14:paraId="74E3C5C8" w14:textId="35C5D2AB" w:rsidR="001D4305" w:rsidRPr="00B86B2E" w:rsidRDefault="00B514C3" w:rsidP="00B514C3">
      <w:pPr>
        <w:ind w:left="-142" w:hanging="142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B86B2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lastRenderedPageBreak/>
        <w:t xml:space="preserve"> </w:t>
      </w:r>
      <w:r w:rsidR="001D4305"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الخطبة الثانية ... الحمد لله رب العالمين، </w:t>
      </w:r>
      <w:r w:rsidRPr="00B86B2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والعاقبة للمتقين...</w:t>
      </w:r>
      <w:r w:rsidR="001D4305"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>.</w:t>
      </w:r>
    </w:p>
    <w:p w14:paraId="21C9064B" w14:textId="4A5AB2AA" w:rsidR="001D4305" w:rsidRPr="00B86B2E" w:rsidRDefault="001D4305" w:rsidP="00E273B6">
      <w:pPr>
        <w:ind w:firstLine="0"/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في حُلكِ الظلامِ ي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تَراءى النصر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يتلألأُ، وفي الشدةِ ي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رى الفرج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والفجر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يسطعُ ، </w:t>
      </w:r>
    </w:p>
    <w:p w14:paraId="502F1BB4" w14:textId="04C11740" w:rsidR="002B5C52" w:rsidRPr="00B86B2E" w:rsidRDefault="00B514C3" w:rsidP="00B514C3">
      <w:pPr>
        <w:ind w:left="-142" w:firstLine="0"/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</w:pPr>
      <w:r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2B5C52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وأين سراج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="002B5C52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النجم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="002B5C52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من نفخة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="002B5C52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الشهبِ؟!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2B5C52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وأين ضياء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="002B5C52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الشمس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="002B5C52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من رمية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="002B5C52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الحجرِ؟!</w:t>
      </w:r>
    </w:p>
    <w:p w14:paraId="24FEF43E" w14:textId="1A69DCFD" w:rsidR="004520EF" w:rsidRPr="00B86B2E" w:rsidRDefault="002B5C52" w:rsidP="00E273B6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الإسلام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كالشمس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لا يغرب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8E044E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في مكان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ٍ</w:t>
      </w:r>
      <w:r w:rsidR="008E044E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إلا أضاء</w:t>
      </w:r>
      <w:r w:rsidR="00C359A1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="008E044E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في آخر 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، فإن تخلى عنه قوم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ٌ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وضعفوا عن حمله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، استبد الله النصر والتمكين بغير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هم،</w:t>
      </w:r>
      <w:r w:rsidR="004520EF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{ذَلِكَ بِأَنَّ اللَّهَ لَمْ </w:t>
      </w:r>
      <w:proofErr w:type="spellStart"/>
      <w:r w:rsidR="004520EF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يَكُ</w:t>
      </w:r>
      <w:proofErr w:type="spellEnd"/>
      <w:r w:rsidR="004520EF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مُغَيِّرًا نِعْمَةً أَنْعَمَهَا عَلَى قَوْمٍ حَتَّى يُغَيِّرُوا مَا بِأَنفُسِهِمْ }،</w:t>
      </w:r>
      <w:r w:rsidR="00E273B6" w:rsidRPr="00B86B2E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E273B6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{وَإِنْ تَتَوَلَّوْا يَسْتَبْدِلْ قَوْمًا غَيْرَكُمْ ثُمَّ لَا يَكُونُوا أَمْثَالَكُمْ}.</w:t>
      </w:r>
    </w:p>
    <w:p w14:paraId="12EF5BCB" w14:textId="27187F89" w:rsidR="004A7237" w:rsidRPr="00B86B2E" w:rsidRDefault="002B5C52" w:rsidP="00E273B6">
      <w:pPr>
        <w:ind w:firstLine="0"/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ف</w:t>
      </w:r>
      <w:r w:rsidR="00E273B6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حينما سقطت غرناطة 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دولة</w:t>
      </w:r>
      <w:r w:rsidR="00E273B6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1D4305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الإسلام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="00E273B6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بالأندلس</w:t>
      </w:r>
      <w:r w:rsidR="00E273B6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،</w:t>
      </w:r>
      <w:r w:rsidR="004520EF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في</w:t>
      </w:r>
      <w:r w:rsidR="001D4305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الوقت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نفس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="001D4305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ه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كان سليمان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القانوني يدق أسوار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="004520EF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النصارى شرقاً</w:t>
      </w:r>
      <w:r w:rsidR="00E273B6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،</w:t>
      </w:r>
      <w:r w:rsidR="001D4305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E273B6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ثم يعقُبه محمد الفاتح فيقيم دولة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="00E273B6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الإسلام في قعر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="00E273B6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عاصمة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="00E273B6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النصارى</w:t>
      </w:r>
      <w:r w:rsidR="001D4305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E273B6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القسطنطينية</w:t>
      </w:r>
      <w:r w:rsidR="004520EF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. </w:t>
      </w:r>
    </w:p>
    <w:p w14:paraId="45BAAC52" w14:textId="05205918" w:rsidR="00FE6EFE" w:rsidRPr="00B86B2E" w:rsidRDefault="00FE6EFE" w:rsidP="00E273B6">
      <w:pPr>
        <w:ind w:firstLine="0"/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وما سارت </w:t>
      </w:r>
      <w:proofErr w:type="spellStart"/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الضعينة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proofErr w:type="spellEnd"/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من مكة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إلى الحيرة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آمنة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ً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لا تخاف</w:t>
      </w:r>
      <w:r w:rsidR="00B86B2E" w:rsidRPr="00B86B2E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إلا الله إلا بعد</w:t>
      </w:r>
      <w:r w:rsidR="003E2C11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مجاهدة وصبر وابتلاء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،  وما عم الرخاء</w:t>
      </w:r>
      <w:r w:rsidR="003E2C11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في زمن</w:t>
      </w:r>
      <w:r w:rsidR="003E2C11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عمر</w:t>
      </w:r>
      <w:r w:rsidR="003E2C11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بن العزيز، فكان الرجل</w:t>
      </w:r>
      <w:r w:rsidR="003E2C11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يخرج بصدقته</w:t>
      </w:r>
      <w:r w:rsidR="003E2C11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فلا يجد</w:t>
      </w:r>
      <w:r w:rsidR="003E2C11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ُ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من يقبل</w:t>
      </w:r>
      <w:r w:rsidR="003E2C11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َ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ها إلا بعد إقامة</w:t>
      </w:r>
      <w:r w:rsidR="003E2C11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العدل</w:t>
      </w:r>
      <w:r w:rsidR="003E2C11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ورد</w:t>
      </w:r>
      <w:r w:rsidR="003E2C11"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ِ</w:t>
      </w:r>
      <w:r w:rsidRPr="00B86B2E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المظالم..</w:t>
      </w:r>
    </w:p>
    <w:p w14:paraId="698D5E9B" w14:textId="77777777" w:rsidR="00FE6EFE" w:rsidRPr="00B86B2E" w:rsidRDefault="00FE6EFE" w:rsidP="00E273B6">
      <w:pPr>
        <w:ind w:firstLine="0"/>
        <w:rPr>
          <w:rFonts w:ascii="Traditional Arabic" w:eastAsiaTheme="minorHAnsi" w:hAnsi="Traditional Arabic"/>
          <w:b/>
          <w:bCs/>
          <w:color w:val="auto"/>
          <w:sz w:val="40"/>
          <w:szCs w:val="40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0"/>
          <w:szCs w:val="40"/>
          <w:rtl/>
          <w:lang w:eastAsia="en-US"/>
        </w:rPr>
        <w:t xml:space="preserve">{وَعَدَ اللَّهُ الَّذِينَ آمَنُوا مِنْكُمْ وَعَمِلُوا الصَّالِحَاتِ </w:t>
      </w:r>
      <w:proofErr w:type="spellStart"/>
      <w:r w:rsidRPr="00B86B2E">
        <w:rPr>
          <w:rFonts w:ascii="Traditional Arabic" w:eastAsiaTheme="minorHAnsi" w:hAnsi="Traditional Arabic"/>
          <w:b/>
          <w:bCs/>
          <w:color w:val="auto"/>
          <w:sz w:val="40"/>
          <w:szCs w:val="40"/>
          <w:rtl/>
          <w:lang w:eastAsia="en-US"/>
        </w:rPr>
        <w:t>لَيَسْتَخْلِفَنَّهُم</w:t>
      </w:r>
      <w:proofErr w:type="spellEnd"/>
      <w:r w:rsidRPr="00B86B2E">
        <w:rPr>
          <w:rFonts w:ascii="Traditional Arabic" w:eastAsiaTheme="minorHAnsi" w:hAnsi="Traditional Arabic"/>
          <w:b/>
          <w:bCs/>
          <w:color w:val="auto"/>
          <w:sz w:val="40"/>
          <w:szCs w:val="40"/>
          <w:rtl/>
          <w:lang w:eastAsia="en-US"/>
        </w:rPr>
        <w:t xml:space="preserve"> فِي الأَرْضِ كَمَا اسْتَخْلَفَ الَّذِينَ مِنْ قَبْلِهِمْ وَلَيُمَكِّنَنَّ لَهُمْ دِينَهُمُ الَّذِي ارْتَضَى لَهُمْ وَلَيُبَدِّلَنَّهُمْ مِنْ بَعْدِ خَوْفِهِمْ أَمْنًا يَعْبُدُونَنِي لا يُشْرِكُونَ بِي شَيْئًا وَمَنْ كَفَرَ بَعْدَ ذَلِكَ فَأُوْلَئِكَ هُمُ الْفَاسِقُونَ}</w:t>
      </w:r>
    </w:p>
    <w:p w14:paraId="6160A28B" w14:textId="6410B30F" w:rsidR="008E044E" w:rsidRPr="00B86B2E" w:rsidRDefault="008E044E" w:rsidP="00E273B6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حينما يؤمن الإنسان إيماناً </w:t>
      </w:r>
      <w:r w:rsidR="00E273B6"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>صادقا بأن وعد الله حق</w:t>
      </w:r>
      <w:r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>، فإن جواذب الإيمان ترفعه عن الالتفات إلى</w:t>
      </w:r>
      <w:r w:rsidR="00E273B6"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موطن الذلة والخنوع</w:t>
      </w:r>
      <w:r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>، وتدفعه إلى الع</w:t>
      </w:r>
      <w:r w:rsidR="00E273B6"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>مل لنصرة الحق وإعلاء شريعة الله، والصبر على الشدائد</w:t>
      </w:r>
      <w:r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>، فما ي</w:t>
      </w:r>
      <w:r w:rsidR="00E273B6"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>ولد المولود إلا بعد شدائد وآلام، وما يطلع الفجر إلا بعد الظلام</w:t>
      </w:r>
      <w:r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>.</w:t>
      </w:r>
    </w:p>
    <w:p w14:paraId="53488F01" w14:textId="7A696162" w:rsidR="008E044E" w:rsidRPr="00B86B2E" w:rsidRDefault="001D4305" w:rsidP="00E273B6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B86B2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 </w:t>
      </w:r>
      <w:r w:rsidR="008E044E"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فما يسبح الإنسان في لُج غَمرةٍ   </w:t>
      </w:r>
      <w:r w:rsidRPr="00B86B2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8E044E" w:rsidRPr="00B86B2E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من العز إلا بعد خوض الشدائدِ</w:t>
      </w:r>
    </w:p>
    <w:p w14:paraId="13264132" w14:textId="345DFBC1" w:rsidR="00A175BF" w:rsidRPr="00B86B2E" w:rsidRDefault="008E044E" w:rsidP="00B514C3">
      <w:pPr>
        <w:ind w:firstLine="0"/>
        <w:rPr>
          <w:rFonts w:ascii="Traditional Arabic" w:eastAsiaTheme="minorHAnsi" w:hAnsi="Traditional Arabic"/>
          <w:b/>
          <w:bCs/>
          <w:color w:val="auto"/>
          <w:sz w:val="40"/>
          <w:szCs w:val="40"/>
          <w:rtl/>
          <w:lang w:eastAsia="en-US"/>
        </w:rPr>
      </w:pPr>
      <w:r w:rsidRPr="00B86B2E">
        <w:rPr>
          <w:rFonts w:ascii="Traditional Arabic" w:eastAsiaTheme="minorHAnsi" w:hAnsi="Traditional Arabic"/>
          <w:b/>
          <w:bCs/>
          <w:color w:val="auto"/>
          <w:sz w:val="40"/>
          <w:szCs w:val="40"/>
          <w:rtl/>
          <w:lang w:eastAsia="en-US"/>
        </w:rPr>
        <w:t>قال ربنا عز وجل</w:t>
      </w:r>
      <w:r w:rsidR="004A7237" w:rsidRPr="00B86B2E">
        <w:rPr>
          <w:rFonts w:ascii="Traditional Arabic" w:eastAsiaTheme="minorHAnsi" w:hAnsi="Traditional Arabic"/>
          <w:b/>
          <w:bCs/>
          <w:color w:val="auto"/>
          <w:sz w:val="40"/>
          <w:szCs w:val="40"/>
          <w:rtl/>
          <w:lang w:eastAsia="en-US"/>
        </w:rPr>
        <w:t>: {وَلَقَدْ سَبَقَتْ كَلِمَتُنَا لِعِبَادِنَا الْمُرْسَلِينَ * إِنَّهُمْ لَهُمُ الْمَنصُورُونَ * وَإِنَّ جُندَنَا لَهُمُ الْغَالِبُونَ}</w:t>
      </w:r>
      <w:r w:rsidR="007E0577" w:rsidRPr="00B86B2E">
        <w:rPr>
          <w:rFonts w:ascii="Traditional Arabic" w:eastAsiaTheme="minorHAnsi" w:hAnsi="Traditional Arabic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4A7237" w:rsidRPr="00B86B2E">
        <w:rPr>
          <w:rFonts w:ascii="Traditional Arabic" w:eastAsiaTheme="minorHAnsi" w:hAnsi="Traditional Arabic"/>
          <w:b/>
          <w:bCs/>
          <w:color w:val="auto"/>
          <w:sz w:val="40"/>
          <w:szCs w:val="40"/>
          <w:rtl/>
          <w:lang w:eastAsia="en-US"/>
        </w:rPr>
        <w:t xml:space="preserve">{ كَتَبَ اللَّهُ لَأَغْلِبَنَّ أَنَا وَرُسُلِي إِنَّ اللَّهَ قَوِيٌّ عَزِيزٌ} </w:t>
      </w:r>
    </w:p>
    <w:p w14:paraId="3D9FD29D" w14:textId="423C37BB" w:rsidR="00A175BF" w:rsidRPr="00B86B2E" w:rsidRDefault="00B514C3" w:rsidP="00B514C3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rtl/>
        </w:rPr>
      </w:pPr>
      <w:r w:rsidRPr="00B86B2E">
        <w:rPr>
          <w:rFonts w:ascii="Traditional Arabic" w:hAnsi="Traditional Arabic"/>
          <w:b/>
          <w:bCs/>
          <w:color w:val="auto"/>
          <w:rtl/>
        </w:rPr>
        <w:t xml:space="preserve">اللهم اهدنا للحق ورزقنا الثبات عليه </w:t>
      </w:r>
      <w:proofErr w:type="spellStart"/>
      <w:r w:rsidRPr="00B86B2E">
        <w:rPr>
          <w:rFonts w:ascii="Traditional Arabic" w:hAnsi="Traditional Arabic"/>
          <w:b/>
          <w:bCs/>
          <w:color w:val="auto"/>
          <w:rtl/>
        </w:rPr>
        <w:t>وأعذنا</w:t>
      </w:r>
      <w:proofErr w:type="spellEnd"/>
      <w:r w:rsidRPr="00B86B2E">
        <w:rPr>
          <w:rFonts w:ascii="Traditional Arabic" w:hAnsi="Traditional Arabic"/>
          <w:b/>
          <w:bCs/>
          <w:color w:val="auto"/>
          <w:rtl/>
        </w:rPr>
        <w:t xml:space="preserve"> من مضلات الفتن.. اللهم كما أنجيت موسى وقومه فأنجِ المسلمين المستضعفين في كل مكان.. اللهم آمنا في دورنا واصلح ولاة أمورنا .. اللهم اجعلهم نصرة للحق</w:t>
      </w:r>
    </w:p>
    <w:sectPr w:rsidR="00A175BF" w:rsidRPr="00B86B2E" w:rsidSect="00B514C3">
      <w:footerReference w:type="default" r:id="rId7"/>
      <w:pgSz w:w="11906" w:h="16838"/>
      <w:pgMar w:top="426" w:right="424" w:bottom="993" w:left="851" w:header="720" w:footer="72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DD4D2" w14:textId="77777777" w:rsidR="00916661" w:rsidRDefault="00916661" w:rsidP="0009757E">
      <w:r>
        <w:separator/>
      </w:r>
    </w:p>
  </w:endnote>
  <w:endnote w:type="continuationSeparator" w:id="0">
    <w:p w14:paraId="74DA4D5A" w14:textId="77777777" w:rsidR="00916661" w:rsidRDefault="00916661" w:rsidP="0009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54260398"/>
      <w:docPartObj>
        <w:docPartGallery w:val="Page Numbers (Bottom of Page)"/>
        <w:docPartUnique/>
      </w:docPartObj>
    </w:sdtPr>
    <w:sdtEndPr/>
    <w:sdtContent>
      <w:p w14:paraId="0AABD759" w14:textId="7BA607F3" w:rsidR="0009757E" w:rsidRDefault="000975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EF9" w:rsidRPr="004D5EF9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5A55B021" w14:textId="77777777" w:rsidR="0009757E" w:rsidRDefault="000975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CB22A" w14:textId="77777777" w:rsidR="00916661" w:rsidRDefault="00916661" w:rsidP="0009757E">
      <w:r>
        <w:separator/>
      </w:r>
    </w:p>
  </w:footnote>
  <w:footnote w:type="continuationSeparator" w:id="0">
    <w:p w14:paraId="53AE817B" w14:textId="77777777" w:rsidR="00916661" w:rsidRDefault="00916661" w:rsidP="0009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AF"/>
    <w:rsid w:val="00020429"/>
    <w:rsid w:val="000646A3"/>
    <w:rsid w:val="0008533E"/>
    <w:rsid w:val="0009757E"/>
    <w:rsid w:val="001426B9"/>
    <w:rsid w:val="001439D0"/>
    <w:rsid w:val="0016638A"/>
    <w:rsid w:val="001D4305"/>
    <w:rsid w:val="001D6DF5"/>
    <w:rsid w:val="0020154F"/>
    <w:rsid w:val="002065DD"/>
    <w:rsid w:val="00207CEA"/>
    <w:rsid w:val="002541B2"/>
    <w:rsid w:val="00263E70"/>
    <w:rsid w:val="002B5C52"/>
    <w:rsid w:val="002D1C62"/>
    <w:rsid w:val="002E27CB"/>
    <w:rsid w:val="002F4238"/>
    <w:rsid w:val="002F75E9"/>
    <w:rsid w:val="00303E59"/>
    <w:rsid w:val="00336A38"/>
    <w:rsid w:val="003432B7"/>
    <w:rsid w:val="0035170C"/>
    <w:rsid w:val="003D07DB"/>
    <w:rsid w:val="003E2C11"/>
    <w:rsid w:val="00447845"/>
    <w:rsid w:val="004520EF"/>
    <w:rsid w:val="00457B97"/>
    <w:rsid w:val="004A0E05"/>
    <w:rsid w:val="004A7237"/>
    <w:rsid w:val="004C13F7"/>
    <w:rsid w:val="004D5EF9"/>
    <w:rsid w:val="004E5136"/>
    <w:rsid w:val="004F2540"/>
    <w:rsid w:val="005008C3"/>
    <w:rsid w:val="005845C4"/>
    <w:rsid w:val="005B0CCA"/>
    <w:rsid w:val="005B4C0E"/>
    <w:rsid w:val="006533BF"/>
    <w:rsid w:val="006620BA"/>
    <w:rsid w:val="006E67CF"/>
    <w:rsid w:val="006F5652"/>
    <w:rsid w:val="00732E1B"/>
    <w:rsid w:val="00743873"/>
    <w:rsid w:val="007958B3"/>
    <w:rsid w:val="007A407B"/>
    <w:rsid w:val="007E0577"/>
    <w:rsid w:val="00815EF1"/>
    <w:rsid w:val="008A46DC"/>
    <w:rsid w:val="008A56DE"/>
    <w:rsid w:val="008E044E"/>
    <w:rsid w:val="0091406A"/>
    <w:rsid w:val="00916661"/>
    <w:rsid w:val="00916CE4"/>
    <w:rsid w:val="0094069F"/>
    <w:rsid w:val="0098566E"/>
    <w:rsid w:val="009F37E6"/>
    <w:rsid w:val="00A175BF"/>
    <w:rsid w:val="00AC0750"/>
    <w:rsid w:val="00B514C3"/>
    <w:rsid w:val="00B86B2E"/>
    <w:rsid w:val="00B97613"/>
    <w:rsid w:val="00BD1FF4"/>
    <w:rsid w:val="00BE3E12"/>
    <w:rsid w:val="00C240AF"/>
    <w:rsid w:val="00C359A1"/>
    <w:rsid w:val="00C76984"/>
    <w:rsid w:val="00D07244"/>
    <w:rsid w:val="00D5503C"/>
    <w:rsid w:val="00D70CE1"/>
    <w:rsid w:val="00D8191C"/>
    <w:rsid w:val="00DA5887"/>
    <w:rsid w:val="00DB15A4"/>
    <w:rsid w:val="00DC11E1"/>
    <w:rsid w:val="00DF56D7"/>
    <w:rsid w:val="00E273B6"/>
    <w:rsid w:val="00E55BB1"/>
    <w:rsid w:val="00F56A85"/>
    <w:rsid w:val="00F648D4"/>
    <w:rsid w:val="00F752D6"/>
    <w:rsid w:val="00FB2E08"/>
    <w:rsid w:val="00FE139D"/>
    <w:rsid w:val="00FE6EFE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4D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5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5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9757E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0975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9757E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5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5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9757E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0975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9757E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aziz</dc:creator>
  <cp:lastModifiedBy>manal tu</cp:lastModifiedBy>
  <cp:revision>9</cp:revision>
  <cp:lastPrinted>2023-07-23T03:20:00Z</cp:lastPrinted>
  <dcterms:created xsi:type="dcterms:W3CDTF">2023-07-23T03:11:00Z</dcterms:created>
  <dcterms:modified xsi:type="dcterms:W3CDTF">2023-07-23T03:20:00Z</dcterms:modified>
</cp:coreProperties>
</file>