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E176" w14:textId="0E9CF7BE" w:rsidR="007031B7" w:rsidRDefault="007031B7" w:rsidP="007031B7">
      <w:pPr>
        <w:pStyle w:val="afc"/>
        <w:shd w:val="clear" w:color="auto" w:fill="FFFFFF"/>
        <w:bidi/>
        <w:jc w:val="center"/>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عنوان الخطبة</w:t>
      </w:r>
      <w:r w:rsidR="00471A53">
        <w:rPr>
          <w:rFonts w:ascii="Traditional Arabic" w:hAnsi="Traditional Arabic" w:cs="Traditional Arabic" w:hint="cs"/>
          <w:b/>
          <w:bCs/>
          <w:color w:val="2A2A2A"/>
          <w:sz w:val="66"/>
          <w:szCs w:val="66"/>
          <w:rtl/>
        </w:rPr>
        <w:t>: وجوب</w:t>
      </w:r>
      <w:r>
        <w:rPr>
          <w:rFonts w:ascii="Traditional Arabic" w:hAnsi="Traditional Arabic" w:cs="Traditional Arabic"/>
          <w:b/>
          <w:bCs/>
          <w:color w:val="2A2A2A"/>
          <w:sz w:val="66"/>
          <w:szCs w:val="66"/>
        </w:rPr>
        <w:t xml:space="preserve"> </w:t>
      </w:r>
      <w:r w:rsidRPr="007031B7">
        <w:rPr>
          <w:rFonts w:ascii="Traditional Arabic" w:hAnsi="Traditional Arabic" w:cs="Traditional Arabic"/>
          <w:b/>
          <w:bCs/>
          <w:color w:val="2A2A2A"/>
          <w:sz w:val="66"/>
          <w:szCs w:val="66"/>
          <w:rtl/>
        </w:rPr>
        <w:t>الصلاة</w:t>
      </w:r>
    </w:p>
    <w:p w14:paraId="5F4B5E23" w14:textId="68807DAB" w:rsidR="00782872" w:rsidRPr="00782872" w:rsidRDefault="00782872" w:rsidP="00782872">
      <w:pPr>
        <w:pStyle w:val="afc"/>
        <w:shd w:val="clear" w:color="auto" w:fill="FFFFFF"/>
        <w:bidi/>
        <w:jc w:val="center"/>
        <w:rPr>
          <w:rFonts w:ascii="Traditional Arabic" w:hAnsi="Traditional Arabic" w:cs="Traditional Arabic"/>
          <w:color w:val="2A2A2A"/>
          <w:sz w:val="40"/>
          <w:szCs w:val="40"/>
          <w:rtl/>
        </w:rPr>
      </w:pPr>
      <w:r w:rsidRPr="00782872">
        <w:rPr>
          <w:rFonts w:ascii="Traditional Arabic" w:hAnsi="Traditional Arabic" w:cs="Traditional Arabic" w:hint="cs"/>
          <w:color w:val="2A2A2A"/>
          <w:sz w:val="40"/>
          <w:szCs w:val="40"/>
          <w:rtl/>
        </w:rPr>
        <w:t>أصلها للشيخ عبد المحسن</w:t>
      </w:r>
      <w:r w:rsidR="00A950E9">
        <w:rPr>
          <w:rFonts w:ascii="Traditional Arabic" w:hAnsi="Traditional Arabic" w:cs="Traditional Arabic" w:hint="cs"/>
          <w:color w:val="2A2A2A"/>
          <w:sz w:val="40"/>
          <w:szCs w:val="40"/>
          <w:rtl/>
        </w:rPr>
        <w:t xml:space="preserve"> بن عبد الرحمن</w:t>
      </w:r>
      <w:r w:rsidRPr="00782872">
        <w:rPr>
          <w:rFonts w:ascii="Traditional Arabic" w:hAnsi="Traditional Arabic" w:cs="Traditional Arabic" w:hint="cs"/>
          <w:color w:val="2A2A2A"/>
          <w:sz w:val="40"/>
          <w:szCs w:val="40"/>
          <w:rtl/>
        </w:rPr>
        <w:t xml:space="preserve"> القاضي مع تعديل يسير </w:t>
      </w:r>
    </w:p>
    <w:p w14:paraId="334C9F1A" w14:textId="13660E4C" w:rsidR="00076F9B" w:rsidRPr="00026AF2" w:rsidRDefault="00076F9B" w:rsidP="007031B7">
      <w:pPr>
        <w:jc w:val="left"/>
        <w:rPr>
          <w:rFonts w:ascii="Traditional Arabic" w:hAnsi="Traditional Arabic"/>
          <w:bCs/>
          <w:sz w:val="66"/>
          <w:szCs w:val="66"/>
          <w:rtl/>
        </w:rPr>
      </w:pPr>
      <w:r w:rsidRPr="00026AF2">
        <w:rPr>
          <w:rFonts w:ascii="Traditional Arabic" w:hAnsi="Traditional Arabic" w:hint="cs"/>
          <w:bCs/>
          <w:sz w:val="66"/>
          <w:szCs w:val="66"/>
          <w:rtl/>
        </w:rPr>
        <w:t xml:space="preserve">ماجد بلال، جامع الرحمن بتبوك </w:t>
      </w:r>
      <w:r w:rsidR="007031B7">
        <w:rPr>
          <w:rFonts w:ascii="Traditional Arabic" w:hAnsi="Traditional Arabic" w:hint="cs"/>
          <w:bCs/>
          <w:sz w:val="66"/>
          <w:szCs w:val="66"/>
          <w:rtl/>
        </w:rPr>
        <w:t>16</w:t>
      </w:r>
      <w:r w:rsidRPr="00026AF2">
        <w:rPr>
          <w:rFonts w:ascii="Traditional Arabic" w:hAnsi="Traditional Arabic"/>
          <w:bCs/>
          <w:sz w:val="66"/>
          <w:szCs w:val="66"/>
          <w:rtl/>
        </w:rPr>
        <w:t>/</w:t>
      </w:r>
      <w:r w:rsidR="007031B7">
        <w:rPr>
          <w:rFonts w:ascii="Traditional Arabic" w:hAnsi="Traditional Arabic" w:hint="cs"/>
          <w:bCs/>
          <w:sz w:val="66"/>
          <w:szCs w:val="66"/>
          <w:rtl/>
        </w:rPr>
        <w:t>2</w:t>
      </w:r>
      <w:r w:rsidRPr="00026AF2">
        <w:rPr>
          <w:rFonts w:ascii="Traditional Arabic" w:hAnsi="Traditional Arabic"/>
          <w:bCs/>
          <w:sz w:val="66"/>
          <w:szCs w:val="66"/>
          <w:rtl/>
        </w:rPr>
        <w:t>/144</w:t>
      </w:r>
      <w:r w:rsidR="007031B7">
        <w:rPr>
          <w:rFonts w:ascii="Traditional Arabic" w:hAnsi="Traditional Arabic" w:hint="cs"/>
          <w:bCs/>
          <w:sz w:val="66"/>
          <w:szCs w:val="66"/>
          <w:rtl/>
        </w:rPr>
        <w:t>5</w:t>
      </w:r>
      <w:r w:rsidRPr="00026AF2">
        <w:rPr>
          <w:rFonts w:ascii="Traditional Arabic" w:hAnsi="Traditional Arabic" w:hint="cs"/>
          <w:bCs/>
          <w:sz w:val="66"/>
          <w:szCs w:val="66"/>
          <w:rtl/>
        </w:rPr>
        <w:t>ه</w:t>
      </w:r>
    </w:p>
    <w:p w14:paraId="4BB5AF38" w14:textId="77777777" w:rsidR="007031B7" w:rsidRPr="007031B7" w:rsidRDefault="007031B7" w:rsidP="007031B7">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عناصر الخطبة</w:t>
      </w:r>
      <w:r w:rsidRPr="007031B7">
        <w:rPr>
          <w:rFonts w:ascii="Traditional Arabic" w:hAnsi="Traditional Arabic" w:cs="Traditional Arabic"/>
          <w:b/>
          <w:bCs/>
          <w:color w:val="2A2A2A"/>
          <w:sz w:val="66"/>
          <w:szCs w:val="66"/>
        </w:rPr>
        <w:tab/>
      </w:r>
      <w:r w:rsidRPr="007031B7">
        <w:rPr>
          <w:rFonts w:ascii="Traditional Arabic" w:hAnsi="Traditional Arabic" w:cs="Traditional Arabic"/>
          <w:b/>
          <w:bCs/>
          <w:color w:val="2A2A2A"/>
          <w:sz w:val="66"/>
          <w:szCs w:val="66"/>
          <w:rtl/>
        </w:rPr>
        <w:t>1</w:t>
      </w:r>
      <w:r w:rsidRPr="007031B7">
        <w:rPr>
          <w:rFonts w:ascii="Traditional Arabic" w:hAnsi="Traditional Arabic" w:cs="Traditional Arabic"/>
          <w:b/>
          <w:bCs/>
          <w:color w:val="2A2A2A"/>
          <w:sz w:val="66"/>
          <w:szCs w:val="66"/>
        </w:rPr>
        <w:t>/</w:t>
      </w:r>
      <w:r w:rsidRPr="007031B7">
        <w:rPr>
          <w:rFonts w:ascii="Traditional Arabic" w:hAnsi="Traditional Arabic" w:cs="Traditional Arabic"/>
          <w:b/>
          <w:bCs/>
          <w:color w:val="2A2A2A"/>
          <w:sz w:val="66"/>
          <w:szCs w:val="66"/>
          <w:rtl/>
        </w:rPr>
        <w:t>أحوال الناس مع الصلاة 2/أهمية الصلاة وفضلها 3/ثمرات المحافظة على الصلاة في وقتها 4/الخشوع في الصلاة 5/جهود هيئة الحسبة في الحث على الصلاة والدعوة إليها 6/بعض آداب الصلاة</w:t>
      </w:r>
    </w:p>
    <w:p w14:paraId="140FD575" w14:textId="77777777" w:rsidR="007031B7" w:rsidRPr="007031B7" w:rsidRDefault="007031B7" w:rsidP="007031B7">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الشيخ</w:t>
      </w:r>
      <w:r w:rsidRPr="007031B7">
        <w:rPr>
          <w:rFonts w:ascii="Traditional Arabic" w:hAnsi="Traditional Arabic" w:cs="Traditional Arabic"/>
          <w:b/>
          <w:bCs/>
          <w:color w:val="2A2A2A"/>
          <w:sz w:val="66"/>
          <w:szCs w:val="66"/>
        </w:rPr>
        <w:tab/>
      </w:r>
      <w:r w:rsidRPr="007031B7">
        <w:rPr>
          <w:rFonts w:ascii="Traditional Arabic" w:hAnsi="Traditional Arabic" w:cs="Traditional Arabic"/>
          <w:b/>
          <w:bCs/>
          <w:color w:val="2A2A2A"/>
          <w:sz w:val="66"/>
          <w:szCs w:val="66"/>
          <w:rtl/>
        </w:rPr>
        <w:t>عبد المحسن بن عبد الرحمن القاضي</w:t>
      </w:r>
    </w:p>
    <w:p w14:paraId="2E723132" w14:textId="1901FC40" w:rsidR="00103175" w:rsidRDefault="007031B7" w:rsidP="007031B7">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 xml:space="preserve">الخطبة </w:t>
      </w:r>
      <w:r w:rsidRPr="007031B7">
        <w:rPr>
          <w:rFonts w:ascii="Traditional Arabic" w:hAnsi="Traditional Arabic" w:cs="Traditional Arabic" w:hint="cs"/>
          <w:b/>
          <w:bCs/>
          <w:color w:val="2A2A2A"/>
          <w:sz w:val="66"/>
          <w:szCs w:val="66"/>
          <w:rtl/>
        </w:rPr>
        <w:t>الأولى: الحم</w:t>
      </w:r>
      <w:r w:rsidRPr="007031B7">
        <w:rPr>
          <w:rFonts w:ascii="Traditional Arabic" w:hAnsi="Traditional Arabic" w:cs="Traditional Arabic" w:hint="eastAsia"/>
          <w:b/>
          <w:bCs/>
          <w:color w:val="2A2A2A"/>
          <w:sz w:val="66"/>
          <w:szCs w:val="66"/>
          <w:rtl/>
        </w:rPr>
        <w:t>د</w:t>
      </w:r>
      <w:r w:rsidRPr="007031B7">
        <w:rPr>
          <w:rFonts w:ascii="Traditional Arabic" w:hAnsi="Traditional Arabic" w:cs="Traditional Arabic"/>
          <w:b/>
          <w:bCs/>
          <w:color w:val="2A2A2A"/>
          <w:sz w:val="66"/>
          <w:szCs w:val="66"/>
          <w:rtl/>
        </w:rPr>
        <w:t xml:space="preserve"> لله فرض الصلاة على العباد رحمة بهم وإحسانا، وجعلها صلة بينه وبينهم ليزدادوا بذلك إيمانا، وأشهد أن لا إله إلا الله وحده خالقنا ومولانا، وأشهد أن نبينا محمدا عبد الله ورسوله جعل الله قرة عينه في الصلاة فضلا ورضوانا، صلى الله وسلم وبارك عليه وعلى آله وأصحابه أجمعين وعلى التابعين لهم بإحسان إلى </w:t>
      </w:r>
      <w:r w:rsidRPr="007031B7">
        <w:rPr>
          <w:rFonts w:ascii="Traditional Arabic" w:hAnsi="Traditional Arabic" w:cs="Traditional Arabic"/>
          <w:b/>
          <w:bCs/>
          <w:color w:val="2A2A2A"/>
          <w:sz w:val="66"/>
          <w:szCs w:val="66"/>
          <w:rtl/>
        </w:rPr>
        <w:lastRenderedPageBreak/>
        <w:t>يوم الدين.</w:t>
      </w:r>
      <w:r>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أما بعد:</w:t>
      </w:r>
      <w:r>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فاتقوا الله -عباد الله-</w:t>
      </w:r>
      <w:r w:rsidR="00A04F7F">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اللهم اغفر ذنوبنا، واستر عوراتنا، وتول أمرنا، وأحسن خلاصنا، وفقهنا في ديننا.</w:t>
      </w:r>
      <w:r w:rsidR="00A04F7F">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 xml:space="preserve">اللهم إياك نعبد، ولك نصلي ونسجد، وإليك نسعى ونحفد، نرجو رحمتك، ونخشى عذابك، إن عذابك بالكفار ملحق. عن أبي هريرة -رضي الله عنه- أن رسول الله -صلى الله عليه وسلم- قال: "يَتَعاقَبونَ فيكُم ملائِكَةٌ بالليلِ وملائِكةٌ بالنهارِ، ويجتمعونَ في صلاةِ الفجرِ وصلاةِ العصرِ، ثم يَعْرُجُ الذينَ باتوا فيكُم، فيَسألُهُم وهو أعلَمُ بِهِم: كيفَ تَرَكتُم عِبادي؟ فيقولون: تَرَكْناهُم وهُم يُصلونَ، وأتَيناهُم وهُم يُصلونَ" [حديث متفق عليه].وقال عليه الصلاة والسلام: "إن أول ما يحاسب به العبد يوم القيامة من عمله صلاته، فإن صلحت فقد أفلح ونجا، وإن فسدت فقد خاب وخسر، فإن انتقص من فريضته شيء قال الرب -عز وجل-: انظروا هل </w:t>
      </w:r>
      <w:r w:rsidRPr="007031B7">
        <w:rPr>
          <w:rFonts w:ascii="Traditional Arabic" w:hAnsi="Traditional Arabic" w:cs="Traditional Arabic"/>
          <w:b/>
          <w:bCs/>
          <w:color w:val="2A2A2A"/>
          <w:sz w:val="66"/>
          <w:szCs w:val="66"/>
          <w:rtl/>
        </w:rPr>
        <w:lastRenderedPageBreak/>
        <w:t>لعبدي من تطوع فيكمل بها ما انتقص من الفريضة؟"</w:t>
      </w:r>
      <w:r w:rsidR="0010317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[رواه الترمذي].</w:t>
      </w:r>
    </w:p>
    <w:p w14:paraId="3E7CA260" w14:textId="6907C003" w:rsidR="007031B7" w:rsidRPr="007031B7" w:rsidRDefault="007031B7" w:rsidP="00103175">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أيها الأحبة: وإن كنا نفخر -بحمد الله- بمحافظة الكثيرين عل</w:t>
      </w:r>
      <w:r w:rsidR="00103175">
        <w:rPr>
          <w:rFonts w:ascii="Traditional Arabic" w:hAnsi="Traditional Arabic" w:cs="Traditional Arabic" w:hint="cs"/>
          <w:b/>
          <w:bCs/>
          <w:color w:val="2A2A2A"/>
          <w:sz w:val="66"/>
          <w:szCs w:val="66"/>
          <w:rtl/>
        </w:rPr>
        <w:t>ى الصلاة</w:t>
      </w:r>
      <w:r w:rsidRPr="007031B7">
        <w:rPr>
          <w:rFonts w:ascii="Traditional Arabic" w:hAnsi="Traditional Arabic" w:cs="Traditional Arabic"/>
          <w:b/>
          <w:bCs/>
          <w:color w:val="2A2A2A"/>
          <w:sz w:val="66"/>
          <w:szCs w:val="66"/>
          <w:rtl/>
        </w:rPr>
        <w:t xml:space="preserve">، والخشوع </w:t>
      </w:r>
      <w:r w:rsidR="00615003">
        <w:rPr>
          <w:rFonts w:ascii="Traditional Arabic" w:hAnsi="Traditional Arabic" w:cs="Traditional Arabic" w:hint="cs"/>
          <w:b/>
          <w:bCs/>
          <w:color w:val="2A2A2A"/>
          <w:sz w:val="66"/>
          <w:szCs w:val="66"/>
          <w:rtl/>
        </w:rPr>
        <w:t>في</w:t>
      </w:r>
      <w:r w:rsidRPr="007031B7">
        <w:rPr>
          <w:rFonts w:ascii="Traditional Arabic" w:hAnsi="Traditional Arabic" w:cs="Traditional Arabic"/>
          <w:b/>
          <w:bCs/>
          <w:color w:val="2A2A2A"/>
          <w:sz w:val="66"/>
          <w:szCs w:val="66"/>
          <w:rtl/>
        </w:rPr>
        <w:t>ها، مع عظمتها في الإسلام، وأثرها على الدين والخلق، وسائر شؤون الحياة؛ لكن هناك في المجتمع من لا يعرف المسجد على قلتهم، وهناك من لا يؤدون الصلاة حق الصلاة، وهناك من اتخذ الصلاة عادة وليس عبادة، وغير ذلك من مظاهر ت</w:t>
      </w:r>
      <w:r w:rsidR="00615003">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ف</w:t>
      </w:r>
      <w:r w:rsidR="00615003">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ق</w:t>
      </w:r>
      <w:r w:rsidR="00615003">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د</w:t>
      </w:r>
      <w:r w:rsidR="00615003">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معنى الصلاة؛ </w:t>
      </w:r>
      <w:r w:rsidR="00BE132C">
        <w:rPr>
          <w:rFonts w:ascii="Traditional Arabic" w:hAnsi="Traditional Arabic" w:cs="Traditional Arabic" w:hint="cs"/>
          <w:b/>
          <w:bCs/>
          <w:color w:val="2A2A2A"/>
          <w:sz w:val="66"/>
          <w:szCs w:val="66"/>
          <w:rtl/>
        </w:rPr>
        <w:t xml:space="preserve">الصلاة يا عباد الله </w:t>
      </w:r>
      <w:r w:rsidRPr="007031B7">
        <w:rPr>
          <w:rFonts w:ascii="Traditional Arabic" w:hAnsi="Traditional Arabic" w:cs="Traditional Arabic"/>
          <w:b/>
          <w:bCs/>
          <w:color w:val="2A2A2A"/>
          <w:sz w:val="66"/>
          <w:szCs w:val="66"/>
          <w:rtl/>
        </w:rPr>
        <w:t xml:space="preserve">عمود الإسلام، وركنه الثاني. جعلها </w:t>
      </w:r>
      <w:r w:rsidR="00BE132C">
        <w:rPr>
          <w:rFonts w:ascii="Traditional Arabic" w:hAnsi="Traditional Arabic" w:cs="Traditional Arabic" w:hint="cs"/>
          <w:b/>
          <w:bCs/>
          <w:color w:val="2A2A2A"/>
          <w:sz w:val="66"/>
          <w:szCs w:val="66"/>
          <w:rtl/>
        </w:rPr>
        <w:t>الاسلام</w:t>
      </w:r>
      <w:r w:rsidRPr="007031B7">
        <w:rPr>
          <w:rFonts w:ascii="Traditional Arabic" w:hAnsi="Traditional Arabic" w:cs="Traditional Arabic"/>
          <w:b/>
          <w:bCs/>
          <w:color w:val="2A2A2A"/>
          <w:sz w:val="66"/>
          <w:szCs w:val="66"/>
          <w:rtl/>
        </w:rPr>
        <w:t xml:space="preserve"> فرقا</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بين الإسلام والكفر، ومن تركها فقد حبط عمله -عياذا بالله-.فريضة ليست مرتبطة بموسم كالحج مثلا، أو الصوم في رمضان، ولا موقوفة على مناسبة ليست في العمر مرة ولا في العام مرة، لكنها في اليوم والليلة خمس مرات</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مفروضة</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على </w:t>
      </w:r>
      <w:r w:rsidRPr="007031B7">
        <w:rPr>
          <w:rFonts w:ascii="Traditional Arabic" w:hAnsi="Traditional Arabic" w:cs="Traditional Arabic"/>
          <w:b/>
          <w:bCs/>
          <w:color w:val="2A2A2A"/>
          <w:sz w:val="66"/>
          <w:szCs w:val="66"/>
          <w:rtl/>
        </w:rPr>
        <w:lastRenderedPageBreak/>
        <w:t>كل مسلم مكلف غني وفقير، صحيح</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ومريض، ذكر</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وأنثى، مسافر</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ومقيم، في الأمن والخوف، لا يستثنى منها مسلم</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مكلف، ما عدا الحائض</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والنفساء. إنها قرة عيون المؤمنين، ومعراج المتقين، بل ق</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بل ذلك وبعده قرة سيد الأنبياء والمرسلين -عليه أفضل الصلاة وأ</w:t>
      </w:r>
      <w:r w:rsidR="00BE132C">
        <w:rPr>
          <w:rFonts w:ascii="Traditional Arabic" w:hAnsi="Traditional Arabic" w:cs="Traditional Arabic" w:hint="cs"/>
          <w:b/>
          <w:bCs/>
          <w:color w:val="2A2A2A"/>
          <w:sz w:val="66"/>
          <w:szCs w:val="66"/>
          <w:rtl/>
        </w:rPr>
        <w:t>ز</w:t>
      </w:r>
      <w:r w:rsidRPr="007031B7">
        <w:rPr>
          <w:rFonts w:ascii="Traditional Arabic" w:hAnsi="Traditional Arabic" w:cs="Traditional Arabic"/>
          <w:b/>
          <w:bCs/>
          <w:color w:val="2A2A2A"/>
          <w:sz w:val="66"/>
          <w:szCs w:val="66"/>
          <w:rtl/>
        </w:rPr>
        <w:t>كى التسليم-.هي ركن الدين وعموده؛ كما قال صلى الله عليه وسلم: "لا دين لمن لا صلاة له". و"لا حظ في الإسلام لمن ترك الصلاة".و"ليس بين الرجل والكفر والشرك إلا ترك الصلاة"."من ترك صلاة مكتوبة متعمدا برئت منه ذمة الله". وكان أصحابه صلى الله عليه وسلم لا يرون شيئا من الأعمال تركه كفر غير الصلاة.</w:t>
      </w:r>
      <w:r w:rsidR="00BE132C">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 xml:space="preserve">هذه كلها أخبار وأثار صحت عن نبيكم -عليه الصلاة والسلام-، نقول ذلك مع الأسف ونحن نرى بعض الناس يتهاونون بالصلاة بعدم أدائها -عياذا بالله- مما يوصلهم للكفر، أو بعضهم </w:t>
      </w:r>
      <w:r w:rsidRPr="007031B7">
        <w:rPr>
          <w:rFonts w:ascii="Traditional Arabic" w:hAnsi="Traditional Arabic" w:cs="Traditional Arabic"/>
          <w:b/>
          <w:bCs/>
          <w:color w:val="2A2A2A"/>
          <w:sz w:val="66"/>
          <w:szCs w:val="66"/>
          <w:rtl/>
        </w:rPr>
        <w:lastRenderedPageBreak/>
        <w:t>بجمع الصلوات، إلى آخر الليل؛ كما يفعله بعض العمالة، إما بإهمال بعض فروضها، أو عدم معرفة أركانها وواجباتها كذلك وشروطها، وهذا حال الكثيرين لا يعرفون تلك الأركان والواجبات والشروط</w:t>
      </w:r>
      <w:r w:rsidRPr="007031B7">
        <w:rPr>
          <w:rFonts w:ascii="Traditional Arabic" w:hAnsi="Traditional Arabic" w:cs="Traditional Arabic"/>
          <w:b/>
          <w:bCs/>
          <w:color w:val="2A2A2A"/>
          <w:sz w:val="66"/>
          <w:szCs w:val="66"/>
        </w:rPr>
        <w:t xml:space="preserve">. </w:t>
      </w:r>
    </w:p>
    <w:p w14:paraId="4E6E118B" w14:textId="77777777" w:rsidR="007031B7" w:rsidRPr="007031B7" w:rsidRDefault="007031B7" w:rsidP="007031B7">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Pr>
        <w:t xml:space="preserve"> </w:t>
      </w:r>
    </w:p>
    <w:p w14:paraId="15BC8158" w14:textId="77777777" w:rsidR="00DE6FA5" w:rsidRDefault="007031B7" w:rsidP="007031B7">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ومن أراد أن يحاسب نفسه صادقا، فليتفقد نفسه في صلاته، صلاته التي تنهاه عن الفحشاء والمنكر، فمن ضيعها فهو لما سواها أضيع.</w:t>
      </w:r>
      <w:r w:rsidR="00BE132C">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إنها آخر ما يفقد العبد من دينه، فليس بعد ضياعها والتفريط فيها إسلام، ومن أجل هذا فإنها أول ما يسأل عنه العبد يوم القيامة فإن قبلت قبل سائر العمل، وإن ردت رد سائر العمل. الصلاة أول ما فرض على نبيك محمد -صلى الله عليه وسلم- من الأحكام؛ فرضت في أشرف مقام، وأرفع مكان.</w:t>
      </w:r>
      <w:r w:rsidR="00BE132C">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ل</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م</w:t>
      </w:r>
      <w:r w:rsidR="00BE132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ا أراد الله أن يتم نعمته على عبده ورسوله محمد -صلى الله </w:t>
      </w:r>
      <w:r w:rsidRPr="007031B7">
        <w:rPr>
          <w:rFonts w:ascii="Traditional Arabic" w:hAnsi="Traditional Arabic" w:cs="Traditional Arabic"/>
          <w:b/>
          <w:bCs/>
          <w:color w:val="2A2A2A"/>
          <w:sz w:val="66"/>
          <w:szCs w:val="66"/>
          <w:rtl/>
        </w:rPr>
        <w:lastRenderedPageBreak/>
        <w:t>عليه وسلم-، ويظهر فضله عليه أسرى به، ثم رفعه إليه، وقربه، فأوحى إليه ما أوحى</w:t>
      </w:r>
      <w:r w:rsidR="006F4DC0">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ما كذب الفؤاد، ثم فرض عليه وعلى أمته الصلوات الخمس. كانت خمسين فرضا في اليوم والليلة، فأصبحت خمسة في الفعل، وخمسين في الأجر.</w:t>
      </w:r>
      <w:r w:rsidR="001717A9">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هي آخر ما أوصى به النبي –صلى الله عليه وسلم- أمته، وهو على فراش الموت يحتضر مناديا: "الصلاة الصلاة، وما ملكت أيمانكم".</w:t>
      </w:r>
      <w:r w:rsidR="001717A9">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والصلاة لم يرخص في تركها، لا في مرض، ولا في خوف، بل إنها لا تسقط حتى في أحرج الظروف، وأشد المواقف في حالات الفزع والقتال: (حَافِظُواْ عَلَى الصَّلَوَاتِ والصَّلاَةِ الْوُسْطَى وَقُومُواْ لِلّهِ قَانِتِينَ * فَإنْ خِفْتُمْ فَرِجَالاً أَوْ رُكْبَانًا فَإِذَا أَمِنتُمْ فَاذْكُرُواْ اللّهَ كَمَا عَلَّمَكُم مَّا لَمْ تَكُونُواْ تَعْلَمُونَ)[البقرة: 238-239].الله أكبر، رجالا أو ركبانا، مستقبل القبلة، أو غير مستقبليها، تؤمي إماءً حسب الطاقة.</w:t>
      </w:r>
      <w:r w:rsidR="001717A9">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 xml:space="preserve">يأمر </w:t>
      </w:r>
      <w:r w:rsidRPr="007031B7">
        <w:rPr>
          <w:rFonts w:ascii="Traditional Arabic" w:hAnsi="Traditional Arabic" w:cs="Traditional Arabic"/>
          <w:b/>
          <w:bCs/>
          <w:color w:val="2A2A2A"/>
          <w:sz w:val="66"/>
          <w:szCs w:val="66"/>
          <w:rtl/>
        </w:rPr>
        <w:lastRenderedPageBreak/>
        <w:t>الله بالصلاة جماعة حتى في حال الخوف، أما المريض والمضطر فليصل قائما، فإن لم يستطع فقاعدا، وإن لم يستطع فعلى جنب، وإن عجز عن شروطها من الطهارة، وستر العورة، واستقبال القبلة، صلى بلا طهارة، وبلا ستر عورة، وإلى غير قبلة، فالصلاة لا تسقط بحال ما دام العقل موجودا. بعض الناس يقول: ثيابي لا تساعدني، مظهري لا يساعدني، فيؤجل الصلوات، يجمع الصلوات الخمس إلى الليل، هذا لا يجوز، وهو على خطر عظيم. الصلاة –إخوتي- أكثر الفرائض ذكرا في القرآن، وإذا ذكرت مع سائر الفرائض قدمت عليها.</w:t>
      </w:r>
      <w:r w:rsidR="001717A9">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لا يقبل الله من تاركها صوما ولا حجا، ولا صدقة، ولا جهادا، ولا أي عمل من الأعمال حتى يؤديها.</w:t>
      </w:r>
      <w:r w:rsidR="00DE6FA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هي فواتح الخير وخواتمه يفتتح المسلم بالصلاة نهار</w:t>
      </w:r>
      <w:r w:rsidR="00DE6FA5">
        <w:rPr>
          <w:rFonts w:ascii="Traditional Arabic" w:hAnsi="Traditional Arabic" w:cs="Traditional Arabic" w:hint="cs"/>
          <w:b/>
          <w:bCs/>
          <w:color w:val="2A2A2A"/>
          <w:sz w:val="66"/>
          <w:szCs w:val="66"/>
          <w:rtl/>
        </w:rPr>
        <w:t>ه</w:t>
      </w:r>
      <w:r w:rsidRPr="007031B7">
        <w:rPr>
          <w:rFonts w:ascii="Traditional Arabic" w:hAnsi="Traditional Arabic" w:cs="Traditional Arabic"/>
          <w:b/>
          <w:bCs/>
          <w:color w:val="2A2A2A"/>
          <w:sz w:val="66"/>
          <w:szCs w:val="66"/>
          <w:rtl/>
        </w:rPr>
        <w:t>، ويختم بها يومه، يفتتحها بتكبير الله، ويختمها بالتسليم على عباد الله.</w:t>
      </w:r>
      <w:r w:rsidR="00DE6FA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 xml:space="preserve">وهي من </w:t>
      </w:r>
      <w:r w:rsidRPr="007031B7">
        <w:rPr>
          <w:rFonts w:ascii="Traditional Arabic" w:hAnsi="Traditional Arabic" w:cs="Traditional Arabic"/>
          <w:b/>
          <w:bCs/>
          <w:color w:val="2A2A2A"/>
          <w:sz w:val="66"/>
          <w:szCs w:val="66"/>
          <w:rtl/>
        </w:rPr>
        <w:lastRenderedPageBreak/>
        <w:t xml:space="preserve">صفات المؤمنين: (قَدْ أَفْلَحَ الْمُؤْمِنُونَ)المؤمنون:1] أول صفة: (الَّذِينَ هُمْ فِي صَلَاتِهِمْ خَاشِعُونَ)المؤمنون:2].ثم استعرض الله صفاتهم، ثم ختم تلك الصفات، فقال سبحانه: (وَالَّذِينَ هُمْ عَلَى صَلَوَاتِهِمْ يُحَافِظُونَ * أُوْلَئِكَ هُمُ الْوَارِثُونَ * الَّذِينَ يَرِثُونَ الْفِرْدَوْسَ هُمْ فِيهَا خَالِدُونَ)[المؤمنون: 9-11].صلة بين العبد وربه، لذة ومناجاة تتقاصر دونها جميع الملذات، نور في الوجه والقلب، صلاح للبدن والروح، </w:t>
      </w:r>
      <w:r w:rsidR="00DE6FA5">
        <w:rPr>
          <w:rFonts w:ascii="Traditional Arabic" w:hAnsi="Traditional Arabic" w:cs="Traditional Arabic" w:hint="cs"/>
          <w:b/>
          <w:bCs/>
          <w:color w:val="2A2A2A"/>
          <w:sz w:val="66"/>
          <w:szCs w:val="66"/>
          <w:rtl/>
        </w:rPr>
        <w:t>ت</w:t>
      </w:r>
      <w:r w:rsidRPr="007031B7">
        <w:rPr>
          <w:rFonts w:ascii="Traditional Arabic" w:hAnsi="Traditional Arabic" w:cs="Traditional Arabic"/>
          <w:b/>
          <w:bCs/>
          <w:color w:val="2A2A2A"/>
          <w:sz w:val="66"/>
          <w:szCs w:val="66"/>
          <w:rtl/>
        </w:rPr>
        <w:t>طهر القلوب، تكفر السيئات، تنهى عن الفحشاء والمنكر: (يَا أَيُّهَا الَّذِينَ آمَنُواْ اسْتَعِينُواْ بِالصَّبْرِ وَالصَّلاَةِ إِنَّ اللّهَ مَعَ الصَّابِرِينَ)</w:t>
      </w:r>
      <w:r w:rsidR="00DE6FA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 xml:space="preserve">[البقرة: 153].جالبة للرزق والبركة: (وَأْمُرْ أَهْلَكَ بِالصَّلَاةِ وَاصْطَبِرْ عَلَيْهَا لَا نَسْأَلُكَ رِزْقًا نَّحْنُ نَرْزُقُكَ وَالْعَاقِبَةُ لِلتَّقْوَى)[طه: 132].خشوع وتعبد يمسح آثار الغفلة، ونور وهداية يحفظ -بإذن الله- من سبل الضلالة </w:t>
      </w:r>
      <w:r w:rsidRPr="007031B7">
        <w:rPr>
          <w:rFonts w:ascii="Traditional Arabic" w:hAnsi="Traditional Arabic" w:cs="Traditional Arabic"/>
          <w:b/>
          <w:bCs/>
          <w:color w:val="2A2A2A"/>
          <w:sz w:val="66"/>
          <w:szCs w:val="66"/>
          <w:rtl/>
        </w:rPr>
        <w:lastRenderedPageBreak/>
        <w:t>والغواية.</w:t>
      </w:r>
      <w:r w:rsidR="00DE6FA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يجتمع للمصلي شرف المناجاة، وشرف العبادة، وشرف البقعة في المسجد.</w:t>
      </w:r>
      <w:r w:rsidR="00DE6FA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لا يقعده عن الصلاة ظلمة ليل، ولا صعوبة طريق، ولا صوارف دنيا: "بشر المشائين في الظلم إلى المساجد بالنور التام يوم القيامة".</w:t>
      </w:r>
    </w:p>
    <w:p w14:paraId="54110DB0" w14:textId="77777777" w:rsidR="00906A68" w:rsidRDefault="007031B7" w:rsidP="007031B7">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الصلاة</w:t>
      </w:r>
      <w:r w:rsidR="00DE6FA5">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هي المفزع إذا حزب الأمر، وهي المستراح عند التعب: "أرحنا بها يا بلال".</w:t>
      </w:r>
      <w:r w:rsidR="00DE6FA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يتدبر المصلي في صلاته قرآنا، ويرفع إلى مولاه دعا</w:t>
      </w:r>
      <w:r w:rsidR="00A04F7F">
        <w:rPr>
          <w:rFonts w:ascii="Traditional Arabic" w:hAnsi="Traditional Arabic" w:cs="Traditional Arabic" w:hint="cs"/>
          <w:b/>
          <w:bCs/>
          <w:color w:val="2A2A2A"/>
          <w:sz w:val="66"/>
          <w:szCs w:val="66"/>
          <w:rtl/>
        </w:rPr>
        <w:t>ء</w:t>
      </w:r>
      <w:r w:rsidRPr="007031B7">
        <w:rPr>
          <w:rFonts w:ascii="Traditional Arabic" w:hAnsi="Traditional Arabic" w:cs="Traditional Arabic"/>
          <w:b/>
          <w:bCs/>
          <w:color w:val="2A2A2A"/>
          <w:sz w:val="66"/>
          <w:szCs w:val="66"/>
          <w:rtl/>
        </w:rPr>
        <w:t>ه، ويخشع لربه في مناجاته.</w:t>
      </w:r>
      <w:r w:rsidR="00DE6FA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مؤمنون مفلحون، في صلاتهم خاشعون، إذا قاموا إلى الصلاة أقبلوا على ربهم، وخفضوا أبصارهم، ونظروا في مواضع سجودهم، قد علموا أن الله ق</w:t>
      </w:r>
      <w:r w:rsidR="00DE6FA5">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ب</w:t>
      </w:r>
      <w:r w:rsidR="00DE6FA5">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ل</w:t>
      </w:r>
      <w:r w:rsidR="00DE6FA5">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وجوههم، فهم إلى غير ربهم لا يلتفتون.</w:t>
      </w:r>
      <w:r w:rsidR="00DE6FA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لقد دخلوا على رب الأرباب، وملك الأملاك، كل خير عنده سبحانه، وكل أمر بيده.</w:t>
      </w:r>
      <w:r w:rsidR="00DE6FA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إذا أعطى لم يمنع عطا</w:t>
      </w:r>
      <w:r w:rsidR="00DE6FA5">
        <w:rPr>
          <w:rFonts w:ascii="Traditional Arabic" w:hAnsi="Traditional Arabic" w:cs="Traditional Arabic" w:hint="cs"/>
          <w:b/>
          <w:bCs/>
          <w:color w:val="2A2A2A"/>
          <w:sz w:val="66"/>
          <w:szCs w:val="66"/>
          <w:rtl/>
        </w:rPr>
        <w:t>ءَ</w:t>
      </w:r>
      <w:r w:rsidRPr="007031B7">
        <w:rPr>
          <w:rFonts w:ascii="Traditional Arabic" w:hAnsi="Traditional Arabic" w:cs="Traditional Arabic"/>
          <w:b/>
          <w:bCs/>
          <w:color w:val="2A2A2A"/>
          <w:sz w:val="66"/>
          <w:szCs w:val="66"/>
          <w:rtl/>
        </w:rPr>
        <w:t>ه أحد، إذا منع لم يعط بعده أحد.</w:t>
      </w:r>
      <w:r w:rsidR="00DE6FA5">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lastRenderedPageBreak/>
        <w:t xml:space="preserve">فاللهم إنا نسألك من فضلك، ومن كريم عطائك، وأن تجعلنا من الخاشعين في صلاتنا. </w:t>
      </w:r>
    </w:p>
    <w:p w14:paraId="593DABE3" w14:textId="472D4B24" w:rsidR="00906A68" w:rsidRDefault="00906A68" w:rsidP="00906A68">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 xml:space="preserve">أولئك الذين ضيّعوا صلاتهم، </w:t>
      </w:r>
      <w:r w:rsidR="00B02BFA">
        <w:rPr>
          <w:rFonts w:ascii="Traditional Arabic" w:hAnsi="Traditional Arabic" w:cs="Traditional Arabic" w:hint="cs"/>
          <w:b/>
          <w:bCs/>
          <w:color w:val="2A2A2A"/>
          <w:sz w:val="66"/>
          <w:szCs w:val="66"/>
          <w:rtl/>
        </w:rPr>
        <w:t xml:space="preserve"> </w:t>
      </w:r>
      <w:r>
        <w:rPr>
          <w:rFonts w:ascii="Traditional Arabic" w:hAnsi="Traditional Arabic" w:cs="Traditional Arabic" w:hint="cs"/>
          <w:b/>
          <w:bCs/>
          <w:color w:val="2A2A2A"/>
          <w:sz w:val="66"/>
          <w:szCs w:val="66"/>
          <w:rtl/>
        </w:rPr>
        <w:t xml:space="preserve">توعدهم رب العلمين </w:t>
      </w:r>
      <w:r w:rsidR="007031B7" w:rsidRPr="007031B7">
        <w:rPr>
          <w:rFonts w:ascii="Traditional Arabic" w:hAnsi="Traditional Arabic" w:cs="Traditional Arabic"/>
          <w:b/>
          <w:bCs/>
          <w:color w:val="2A2A2A"/>
          <w:sz w:val="66"/>
          <w:szCs w:val="66"/>
          <w:rtl/>
        </w:rPr>
        <w:t>(</w:t>
      </w:r>
      <w:r>
        <w:rPr>
          <w:rFonts w:ascii="Traditional Arabic" w:hAnsi="Traditional Arabic" w:cs="Traditional Arabic" w:hint="cs"/>
          <w:b/>
          <w:bCs/>
          <w:color w:val="2A2A2A"/>
          <w:sz w:val="66"/>
          <w:szCs w:val="66"/>
          <w:rtl/>
        </w:rPr>
        <w:t xml:space="preserve">فويل للمصلين * الذين هم </w:t>
      </w:r>
      <w:r w:rsidR="007031B7" w:rsidRPr="007031B7">
        <w:rPr>
          <w:rFonts w:ascii="Traditional Arabic" w:hAnsi="Traditional Arabic" w:cs="Traditional Arabic"/>
          <w:b/>
          <w:bCs/>
          <w:color w:val="2A2A2A"/>
          <w:sz w:val="66"/>
          <w:szCs w:val="66"/>
          <w:rtl/>
        </w:rPr>
        <w:t xml:space="preserve">عَن صَلَاتِهِمْ سَاهُونَ) [الماعون: 5] </w:t>
      </w:r>
    </w:p>
    <w:p w14:paraId="726BC8A9" w14:textId="77777777" w:rsidR="00AD4555" w:rsidRDefault="007031B7" w:rsidP="00906A68">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فيا حسرة من ضي</w:t>
      </w:r>
      <w:r w:rsidR="0095027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ع صلاته حين ضيع ركن دينه</w:t>
      </w:r>
      <w:r w:rsidR="0095027C">
        <w:rPr>
          <w:rFonts w:ascii="Traditional Arabic" w:hAnsi="Traditional Arabic" w:cs="Traditional Arabic" w:hint="cs"/>
          <w:b/>
          <w:bCs/>
          <w:color w:val="2A2A2A"/>
          <w:sz w:val="66"/>
          <w:szCs w:val="66"/>
          <w:rtl/>
        </w:rPr>
        <w:t xml:space="preserve"> الأعظم</w:t>
      </w:r>
      <w:r w:rsidRPr="007031B7">
        <w:rPr>
          <w:rFonts w:ascii="Traditional Arabic" w:hAnsi="Traditional Arabic" w:cs="Traditional Arabic"/>
          <w:b/>
          <w:bCs/>
          <w:color w:val="2A2A2A"/>
          <w:sz w:val="66"/>
          <w:szCs w:val="66"/>
          <w:rtl/>
        </w:rPr>
        <w:t>!.</w:t>
      </w:r>
      <w:r w:rsidR="0095027C">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ما أعظم خيبته وما أشد غفلته! أما سمع الزواجر: (مَا سَلَكَكُمْ فِي سَقَرَ * قَالُوا لَمْ نَكُ مِنَ الْمُصَلِّينَ)[المدثر: 42-43].</w:t>
      </w:r>
      <w:r w:rsidR="0095027C">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يسمع مناد الصلاة والفلاح ثم ي</w:t>
      </w:r>
      <w:r w:rsidR="0095027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د</w:t>
      </w:r>
      <w:r w:rsidR="0095027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ب</w:t>
      </w:r>
      <w:r w:rsidR="0095027C">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ر</w:t>
      </w:r>
      <w:r w:rsidR="0095027C">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 (فَلَا صَدَّقَ وَلَا صَلَّى * وَلَكِن كَذَّبَ وَتَوَلَّى * ثُمَّ ذَهَبَ إِلَى أَهْلِهِ يَتَمَطَّى * أَوْلَى لَكَ فَأَوْلَى * ثُمَّ أَوْلَى لَكَ فَأَوْلَى) [القيامة: 31-35].(وَإِذَا قِيلَ لَهُمُ ارْكَعُوا لَا يَرْكَعُونَ * وَيْلٌ يَوْمَئِذٍ لِّلْمُكَذِّبِينَ)) [المرسلات: 48-4].</w:t>
      </w:r>
    </w:p>
    <w:p w14:paraId="2AD33038" w14:textId="77777777" w:rsidR="00153FA6" w:rsidRDefault="007031B7" w:rsidP="00AD4555">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lastRenderedPageBreak/>
        <w:t xml:space="preserve"> أخي المقصر</w:t>
      </w:r>
      <w:r w:rsidR="00216F8E">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في صلاته: قد علمت أن التكاسل والتهاون، وقلة الذكر صفات للمنافقين: (يُخَادِعُونَ اللّهَ وَهُوَ خَادِعُهُمْ وَإِذَا قَامُواْ إِلَى الصَّلاَةِ قَامُواْ كُسَالَى يُرَآؤُونَ النَّاسَ وَلاَ يَذْكُرُونَ اللّهَ إِلاَّ قَلِيلاً)[النساء: 142].</w:t>
      </w:r>
    </w:p>
    <w:p w14:paraId="208190AE" w14:textId="0F46D12C" w:rsidR="00E074B5" w:rsidRDefault="007031B7" w:rsidP="00153FA6">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أيها المسلمون: الصلاة عمود الإسلام وركنه، من أدى حقها، وأتم ركوعها وسجودها وخشوعها كانت قرة عينه، وحلاوة قلبه، وانشراح صدره، قال صلى الله عليه وسلم: "خمس صلوات كتبهن الله على العباد، فمن جاء بهن ولم يضيع منهن شيئا استخفافا بحقهن، كان له عند الله عهدا أن يدخله الجنة، ومن لم يأت بهن فليس له عند الله عهد إن شاء عذبه وإن شاء أدخله الجنة".</w:t>
      </w:r>
    </w:p>
    <w:p w14:paraId="738F99BA" w14:textId="14B02511" w:rsidR="00AF1956" w:rsidRDefault="00AF1956" w:rsidP="007031B7">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اللهم اجعلنا من الذين هم على صلاتهم دائمون والذين هم على صلاتهم يحافظون واجعلنا من المفلحين الذين هم في صلاتهم خاشعون</w:t>
      </w:r>
    </w:p>
    <w:p w14:paraId="16A513FB" w14:textId="548A9726" w:rsidR="00AF1956" w:rsidRDefault="00AF1956" w:rsidP="00AF1956">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lastRenderedPageBreak/>
        <w:t>، بارك الله لي ولكم  .......</w:t>
      </w:r>
    </w:p>
    <w:p w14:paraId="6FA3E513" w14:textId="63D57999" w:rsidR="007031B7" w:rsidRPr="007031B7" w:rsidRDefault="00AF1956" w:rsidP="00AF1956">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أقول ما تسمعون</w:t>
      </w:r>
      <w:r>
        <w:rPr>
          <w:rFonts w:ascii="Traditional Arabic" w:hAnsi="Traditional Arabic" w:cs="Traditional Arabic" w:hint="cs"/>
          <w:b/>
          <w:bCs/>
          <w:color w:val="2A2A2A"/>
          <w:sz w:val="66"/>
          <w:szCs w:val="66"/>
          <w:rtl/>
        </w:rPr>
        <w:t xml:space="preserve"> </w:t>
      </w:r>
      <w:r w:rsidR="007031B7" w:rsidRPr="007031B7">
        <w:rPr>
          <w:rFonts w:ascii="Traditional Arabic" w:hAnsi="Traditional Arabic" w:cs="Traditional Arabic"/>
          <w:b/>
          <w:bCs/>
          <w:color w:val="2A2A2A"/>
          <w:sz w:val="66"/>
          <w:szCs w:val="66"/>
          <w:rtl/>
        </w:rPr>
        <w:t>، وأستغفر الله لي ولكم من كل ذنب فاستغفروه إنه هو الغفور الرحيم</w:t>
      </w:r>
      <w:r w:rsidR="007031B7" w:rsidRPr="007031B7">
        <w:rPr>
          <w:rFonts w:ascii="Traditional Arabic" w:hAnsi="Traditional Arabic" w:cs="Traditional Arabic"/>
          <w:b/>
          <w:bCs/>
          <w:color w:val="2A2A2A"/>
          <w:sz w:val="66"/>
          <w:szCs w:val="66"/>
        </w:rPr>
        <w:t xml:space="preserve">. </w:t>
      </w:r>
    </w:p>
    <w:p w14:paraId="7D97F319" w14:textId="77777777" w:rsidR="007031B7" w:rsidRDefault="007031B7" w:rsidP="007031B7">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Pr>
        <w:t xml:space="preserve"> </w:t>
      </w:r>
    </w:p>
    <w:p w14:paraId="12DD0F58" w14:textId="77777777" w:rsidR="003A6389" w:rsidRDefault="003A6389" w:rsidP="003A6389">
      <w:pPr>
        <w:pStyle w:val="afc"/>
        <w:shd w:val="clear" w:color="auto" w:fill="FFFFFF"/>
        <w:bidi/>
        <w:rPr>
          <w:rFonts w:ascii="Traditional Arabic" w:hAnsi="Traditional Arabic" w:cs="Traditional Arabic"/>
          <w:b/>
          <w:bCs/>
          <w:color w:val="2A2A2A"/>
          <w:sz w:val="66"/>
          <w:szCs w:val="66"/>
          <w:rtl/>
        </w:rPr>
      </w:pPr>
    </w:p>
    <w:p w14:paraId="030000E1" w14:textId="77777777" w:rsidR="003A6389" w:rsidRDefault="003A6389" w:rsidP="003A6389">
      <w:pPr>
        <w:pStyle w:val="afc"/>
        <w:shd w:val="clear" w:color="auto" w:fill="FFFFFF"/>
        <w:bidi/>
        <w:rPr>
          <w:rFonts w:ascii="Traditional Arabic" w:hAnsi="Traditional Arabic" w:cs="Traditional Arabic"/>
          <w:b/>
          <w:bCs/>
          <w:color w:val="2A2A2A"/>
          <w:sz w:val="66"/>
          <w:szCs w:val="66"/>
          <w:rtl/>
        </w:rPr>
      </w:pPr>
    </w:p>
    <w:p w14:paraId="394FB49B" w14:textId="77777777" w:rsidR="003A6389" w:rsidRDefault="003A6389" w:rsidP="003A6389">
      <w:pPr>
        <w:pStyle w:val="afc"/>
        <w:shd w:val="clear" w:color="auto" w:fill="FFFFFF"/>
        <w:bidi/>
        <w:rPr>
          <w:rFonts w:ascii="Traditional Arabic" w:hAnsi="Traditional Arabic" w:cs="Traditional Arabic"/>
          <w:b/>
          <w:bCs/>
          <w:color w:val="2A2A2A"/>
          <w:sz w:val="66"/>
          <w:szCs w:val="66"/>
          <w:rtl/>
        </w:rPr>
      </w:pPr>
    </w:p>
    <w:p w14:paraId="72E95AA4" w14:textId="77777777" w:rsidR="003A6389" w:rsidRDefault="003A6389" w:rsidP="003A6389">
      <w:pPr>
        <w:pStyle w:val="afc"/>
        <w:shd w:val="clear" w:color="auto" w:fill="FFFFFF"/>
        <w:bidi/>
        <w:rPr>
          <w:rFonts w:ascii="Traditional Arabic" w:hAnsi="Traditional Arabic" w:cs="Traditional Arabic"/>
          <w:b/>
          <w:bCs/>
          <w:color w:val="2A2A2A"/>
          <w:sz w:val="66"/>
          <w:szCs w:val="66"/>
          <w:rtl/>
        </w:rPr>
      </w:pPr>
    </w:p>
    <w:p w14:paraId="3197C37A" w14:textId="77777777" w:rsidR="003A6389" w:rsidRDefault="003A6389" w:rsidP="003A6389">
      <w:pPr>
        <w:pStyle w:val="afc"/>
        <w:shd w:val="clear" w:color="auto" w:fill="FFFFFF"/>
        <w:bidi/>
        <w:rPr>
          <w:rFonts w:ascii="Traditional Arabic" w:hAnsi="Traditional Arabic" w:cs="Traditional Arabic"/>
          <w:b/>
          <w:bCs/>
          <w:color w:val="2A2A2A"/>
          <w:sz w:val="66"/>
          <w:szCs w:val="66"/>
          <w:rtl/>
        </w:rPr>
      </w:pPr>
    </w:p>
    <w:p w14:paraId="0B28FB9B" w14:textId="77777777" w:rsidR="003A6389" w:rsidRDefault="003A6389" w:rsidP="003A6389">
      <w:pPr>
        <w:pStyle w:val="afc"/>
        <w:shd w:val="clear" w:color="auto" w:fill="FFFFFF"/>
        <w:bidi/>
        <w:rPr>
          <w:rFonts w:ascii="Traditional Arabic" w:hAnsi="Traditional Arabic" w:cs="Traditional Arabic"/>
          <w:b/>
          <w:bCs/>
          <w:color w:val="2A2A2A"/>
          <w:sz w:val="66"/>
          <w:szCs w:val="66"/>
          <w:rtl/>
        </w:rPr>
      </w:pPr>
    </w:p>
    <w:p w14:paraId="17A84843" w14:textId="77777777" w:rsidR="003A6389" w:rsidRDefault="003A6389" w:rsidP="003A6389">
      <w:pPr>
        <w:pStyle w:val="afc"/>
        <w:shd w:val="clear" w:color="auto" w:fill="FFFFFF"/>
        <w:bidi/>
        <w:rPr>
          <w:rFonts w:ascii="Traditional Arabic" w:hAnsi="Traditional Arabic" w:cs="Traditional Arabic"/>
          <w:b/>
          <w:bCs/>
          <w:color w:val="2A2A2A"/>
          <w:sz w:val="66"/>
          <w:szCs w:val="66"/>
          <w:rtl/>
        </w:rPr>
      </w:pPr>
    </w:p>
    <w:p w14:paraId="5ADC5390" w14:textId="77777777" w:rsidR="003A6389" w:rsidRPr="007031B7" w:rsidRDefault="003A6389" w:rsidP="003A6389">
      <w:pPr>
        <w:pStyle w:val="afc"/>
        <w:shd w:val="clear" w:color="auto" w:fill="FFFFFF"/>
        <w:bidi/>
        <w:rPr>
          <w:rFonts w:ascii="Traditional Arabic" w:hAnsi="Traditional Arabic" w:cs="Traditional Arabic"/>
          <w:b/>
          <w:bCs/>
          <w:color w:val="2A2A2A"/>
          <w:sz w:val="66"/>
          <w:szCs w:val="66"/>
          <w:rtl/>
        </w:rPr>
      </w:pPr>
    </w:p>
    <w:p w14:paraId="4956072F" w14:textId="77777777" w:rsidR="007031B7" w:rsidRPr="007031B7" w:rsidRDefault="007031B7" w:rsidP="007031B7">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lastRenderedPageBreak/>
        <w:t>الخطبة الثانية</w:t>
      </w:r>
      <w:r w:rsidRPr="007031B7">
        <w:rPr>
          <w:rFonts w:ascii="Traditional Arabic" w:hAnsi="Traditional Arabic" w:cs="Traditional Arabic"/>
          <w:b/>
          <w:bCs/>
          <w:color w:val="2A2A2A"/>
          <w:sz w:val="66"/>
          <w:szCs w:val="66"/>
        </w:rPr>
        <w:t xml:space="preserve">: </w:t>
      </w:r>
    </w:p>
    <w:p w14:paraId="784FFDC1" w14:textId="7D1B8131" w:rsidR="00750950" w:rsidRDefault="007031B7" w:rsidP="00BB3B5F">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الحمد لله وحده، والصلاة والسلام على من لا نبي بعده، وأشهد أن لا إله إلا الله وحده لا شريك له، وأشهد أن محمدا عبده ورسوله صلى الله عليه وعلى آله وصحبه. عباد الله:</w:t>
      </w:r>
      <w:r w:rsidR="00DF761D">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 xml:space="preserve">يقول صلى الله عليه وسلم: "أرأيتم لو أن نهرًا بباب أحدكم يغتسل منه كل يوم خمس مرات، هل يبقى من درنه شيء؟" قالوا: لا يبقى من درنه شيء، قال: "فذلك مثل الصلوات الخمس؛ يمحو الله بهن الخطايا" </w:t>
      </w:r>
    </w:p>
    <w:p w14:paraId="7DDB75F9" w14:textId="7AD274DC" w:rsidR="00DF41A0" w:rsidRDefault="00BB3B5F" w:rsidP="00BB3B5F">
      <w:pPr>
        <w:pStyle w:val="afc"/>
        <w:shd w:val="clear" w:color="auto" w:fill="FFFFFF"/>
        <w:bidi/>
        <w:rPr>
          <w:rFonts w:ascii="Traditional Arabic" w:hAnsi="Traditional Arabic" w:cs="Traditional Arabic"/>
          <w:b/>
          <w:bCs/>
          <w:color w:val="2A2A2A"/>
          <w:sz w:val="66"/>
          <w:szCs w:val="66"/>
          <w:rtl/>
        </w:rPr>
      </w:pPr>
      <w:r w:rsidRPr="007031B7">
        <w:rPr>
          <w:rFonts w:ascii="Traditional Arabic" w:hAnsi="Traditional Arabic" w:cs="Traditional Arabic"/>
          <w:b/>
          <w:bCs/>
          <w:color w:val="2A2A2A"/>
          <w:sz w:val="66"/>
          <w:szCs w:val="66"/>
          <w:rtl/>
        </w:rPr>
        <w:t>ومن المحافظة عليها: أمر الأهل بها والأقربين، وبخاصة من تحت يده من الأولاد، والأخذ على يد المفرط منهم: (</w:t>
      </w:r>
      <w:r w:rsidRPr="00BB3B5F">
        <w:rPr>
          <w:rFonts w:ascii="Traditional Arabic" w:hAnsi="Traditional Arabic" w:cs="Traditional Arabic"/>
          <w:b/>
          <w:bCs/>
          <w:color w:val="2A2A2A"/>
          <w:sz w:val="66"/>
          <w:szCs w:val="66"/>
          <w:rtl/>
        </w:rPr>
        <w:t>وَأْمُرْ أَهْلَكَ بِٱلصَّلَوٰةِ وَٱصْطَبِرْ عَلَيْهَا ۖ لَا نَسْـَٔلُكَ رِزْقًا ۖ نَّحْنُ نَرْزُقُكَ ۗ وَٱلْعَٰقِبَةُ لِلتَّقْوَىٰ</w:t>
      </w:r>
      <w:r w:rsidRPr="007031B7">
        <w:rPr>
          <w:rFonts w:ascii="Traditional Arabic" w:hAnsi="Traditional Arabic" w:cs="Traditional Arabic"/>
          <w:b/>
          <w:bCs/>
          <w:color w:val="2A2A2A"/>
          <w:sz w:val="66"/>
          <w:szCs w:val="66"/>
          <w:rtl/>
        </w:rPr>
        <w:t xml:space="preserve">)[طه: 132].بعض الناس يواظب على الصلاة، يحرص عليها، لكنه لا يهتم بأهله، لا يهتم بصلاة البنات، ولا صلاة الأبناء، حتى الصبي </w:t>
      </w:r>
      <w:r w:rsidRPr="007031B7">
        <w:rPr>
          <w:rFonts w:ascii="Traditional Arabic" w:hAnsi="Traditional Arabic" w:cs="Traditional Arabic"/>
          <w:b/>
          <w:bCs/>
          <w:color w:val="2A2A2A"/>
          <w:sz w:val="66"/>
          <w:szCs w:val="66"/>
          <w:rtl/>
        </w:rPr>
        <w:lastRenderedPageBreak/>
        <w:t>الذي لم يبلغ يؤمر بها</w:t>
      </w:r>
      <w:r w:rsidR="00DF761D">
        <w:rPr>
          <w:rFonts w:ascii="Traditional Arabic" w:hAnsi="Traditional Arabic" w:cs="Traditional Arabic" w:hint="cs"/>
          <w:b/>
          <w:bCs/>
          <w:color w:val="2A2A2A"/>
          <w:sz w:val="66"/>
          <w:szCs w:val="66"/>
          <w:rtl/>
        </w:rPr>
        <w:t xml:space="preserve"> قال </w:t>
      </w:r>
      <w:r w:rsidR="00DF761D" w:rsidRPr="00DF761D">
        <w:rPr>
          <w:rFonts w:ascii="Traditional Arabic" w:hAnsi="Traditional Arabic" w:cs="Traditional Arabic"/>
          <w:b/>
          <w:bCs/>
          <w:color w:val="2A2A2A"/>
          <w:sz w:val="66"/>
          <w:szCs w:val="66"/>
        </w:rPr>
        <w:sym w:font="AGA Arabesque" w:char="F065"/>
      </w:r>
      <w:r w:rsidR="00DF761D">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 "مُرُوا أَبْنَاءَكُمْ بِالصَّلاَةِ لِسَبْعٍ، وَاضْرِبُوهُمْ عَلَيْهَا لِعَشْرٍ".</w:t>
      </w:r>
    </w:p>
    <w:p w14:paraId="17DA3CAD" w14:textId="0A78E005" w:rsidR="00DF41A0" w:rsidRDefault="00DF41A0" w:rsidP="00DF41A0">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كثير من الناس لا يرضى أن يتغيب ابنه عن المدرسة ولا يدري هل صلى ابنه في هذا اليوم صلاة؟</w:t>
      </w:r>
    </w:p>
    <w:p w14:paraId="0465F525" w14:textId="785E7497" w:rsidR="00DF41A0" w:rsidRDefault="00DF41A0" w:rsidP="00DF41A0">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م</w:t>
      </w:r>
      <w:r w:rsidR="0062634F">
        <w:rPr>
          <w:rFonts w:ascii="Traditional Arabic" w:hAnsi="Traditional Arabic" w:cs="Traditional Arabic" w:hint="cs"/>
          <w:b/>
          <w:bCs/>
          <w:color w:val="2A2A2A"/>
          <w:sz w:val="66"/>
          <w:szCs w:val="66"/>
          <w:rtl/>
        </w:rPr>
        <w:t>َ</w:t>
      </w:r>
      <w:r>
        <w:rPr>
          <w:rFonts w:ascii="Traditional Arabic" w:hAnsi="Traditional Arabic" w:cs="Traditional Arabic" w:hint="cs"/>
          <w:b/>
          <w:bCs/>
          <w:color w:val="2A2A2A"/>
          <w:sz w:val="66"/>
          <w:szCs w:val="66"/>
          <w:rtl/>
        </w:rPr>
        <w:t>ن</w:t>
      </w:r>
      <w:r w:rsidR="0062634F">
        <w:rPr>
          <w:rFonts w:ascii="Traditional Arabic" w:hAnsi="Traditional Arabic" w:cs="Traditional Arabic" w:hint="cs"/>
          <w:b/>
          <w:bCs/>
          <w:color w:val="2A2A2A"/>
          <w:sz w:val="66"/>
          <w:szCs w:val="66"/>
          <w:rtl/>
        </w:rPr>
        <w:t>ْ</w:t>
      </w:r>
      <w:r>
        <w:rPr>
          <w:rFonts w:ascii="Traditional Arabic" w:hAnsi="Traditional Arabic" w:cs="Traditional Arabic" w:hint="cs"/>
          <w:b/>
          <w:bCs/>
          <w:color w:val="2A2A2A"/>
          <w:sz w:val="66"/>
          <w:szCs w:val="66"/>
          <w:rtl/>
        </w:rPr>
        <w:t xml:space="preserve"> م</w:t>
      </w:r>
      <w:r w:rsidR="0062634F">
        <w:rPr>
          <w:rFonts w:ascii="Traditional Arabic" w:hAnsi="Traditional Arabic" w:cs="Traditional Arabic" w:hint="cs"/>
          <w:b/>
          <w:bCs/>
          <w:color w:val="2A2A2A"/>
          <w:sz w:val="66"/>
          <w:szCs w:val="66"/>
          <w:rtl/>
        </w:rPr>
        <w:t>ِ</w:t>
      </w:r>
      <w:r>
        <w:rPr>
          <w:rFonts w:ascii="Traditional Arabic" w:hAnsi="Traditional Arabic" w:cs="Traditional Arabic" w:hint="cs"/>
          <w:b/>
          <w:bCs/>
          <w:color w:val="2A2A2A"/>
          <w:sz w:val="66"/>
          <w:szCs w:val="66"/>
          <w:rtl/>
        </w:rPr>
        <w:t>ن</w:t>
      </w:r>
      <w:r w:rsidR="0062634F">
        <w:rPr>
          <w:rFonts w:ascii="Traditional Arabic" w:hAnsi="Traditional Arabic" w:cs="Traditional Arabic" w:hint="cs"/>
          <w:b/>
          <w:bCs/>
          <w:color w:val="2A2A2A"/>
          <w:sz w:val="66"/>
          <w:szCs w:val="66"/>
          <w:rtl/>
        </w:rPr>
        <w:t>َّ</w:t>
      </w:r>
      <w:r>
        <w:rPr>
          <w:rFonts w:ascii="Traditional Arabic" w:hAnsi="Traditional Arabic" w:cs="Traditional Arabic" w:hint="cs"/>
          <w:b/>
          <w:bCs/>
          <w:color w:val="2A2A2A"/>
          <w:sz w:val="66"/>
          <w:szCs w:val="66"/>
          <w:rtl/>
        </w:rPr>
        <w:t>ا يا عباد الله يسأل أولاده وبناته إذا رجعوا من المدرسة عن صلاة الظهر؟، وبعض المدراء هداهم الله لا يقيمون صلاة الظهر من أجل الخروج المبكّر،</w:t>
      </w:r>
    </w:p>
    <w:p w14:paraId="2A60CEBF" w14:textId="3B3A3FED" w:rsidR="0045630E" w:rsidRDefault="0045630E" w:rsidP="0045630E">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إن حرصك يا ولي الأمر على صلاة أولادك كفيل بصلاحهم وحفظهم واستقامتهم (</w:t>
      </w:r>
      <w:r w:rsidR="0062634F" w:rsidRPr="0062634F">
        <w:rPr>
          <w:rFonts w:cs="KFGQPC HAFS Uthmanic Script" w:hint="cs"/>
          <w:b/>
          <w:bCs/>
          <w:sz w:val="66"/>
          <w:szCs w:val="66"/>
          <w:rtl/>
        </w:rPr>
        <w:t>ﵟٱتۡلُ مَآ أُوحِيَ إِلَيۡكَ مِنَ ٱلۡكِتَٰبِ وَأَقِمِ ٱلصَّلَوٰةَۖ إِنَّ ٱلصَّلَوٰةَ ‌تَنۡهَىٰ عَنِ ٱلۡفَحۡشَآءِ وَٱلۡمُنكَرِۗ وَلَذِكۡرُ ٱللَّهِ أَكۡبَرُۗ وَٱللَّهُ يَعۡلَمُ مَا تَصۡنَعُونَﵞ</w:t>
      </w:r>
      <w:r w:rsidR="0062634F" w:rsidRPr="0062634F">
        <w:rPr>
          <w:rFonts w:cs="Traditional Naskh" w:hint="cs"/>
          <w:b/>
          <w:bCs/>
          <w:sz w:val="70"/>
          <w:szCs w:val="70"/>
          <w:rtl/>
        </w:rPr>
        <w:t> </w:t>
      </w:r>
      <w:r w:rsidR="0062634F" w:rsidRPr="0062634F">
        <w:rPr>
          <w:rFonts w:cs="Traditional Naskh" w:hint="cs"/>
          <w:b/>
          <w:bCs/>
          <w:sz w:val="64"/>
          <w:szCs w:val="64"/>
          <w:rtl/>
        </w:rPr>
        <w:t>[العنكبوت: 45]</w:t>
      </w:r>
      <w:r w:rsidR="0062634F" w:rsidRPr="0062634F">
        <w:rPr>
          <w:rFonts w:cs="Traditional Naskh" w:hint="cs"/>
          <w:b/>
          <w:bCs/>
          <w:sz w:val="70"/>
          <w:szCs w:val="70"/>
          <w:rtl/>
        </w:rPr>
        <w:t> </w:t>
      </w:r>
      <w:r w:rsidR="0062634F" w:rsidRPr="0062634F">
        <w:rPr>
          <w:rFonts w:ascii="Traditional Arabic" w:hAnsi="Traditional Arabic" w:cs="Traditional Arabic" w:hint="cs"/>
          <w:b/>
          <w:bCs/>
          <w:color w:val="2A2A2A"/>
          <w:sz w:val="100"/>
          <w:szCs w:val="100"/>
          <w:rtl/>
        </w:rPr>
        <w:t>)</w:t>
      </w:r>
      <w:r w:rsidR="0062634F">
        <w:rPr>
          <w:rFonts w:ascii="Traditional Arabic" w:hAnsi="Traditional Arabic" w:cs="Traditional Arabic" w:hint="cs"/>
          <w:b/>
          <w:bCs/>
          <w:color w:val="2A2A2A"/>
          <w:sz w:val="66"/>
          <w:szCs w:val="66"/>
          <w:rtl/>
        </w:rPr>
        <w:t xml:space="preserve"> من حافظ على الصلاة، حفظه الله من أصدقاء السوء وحفظه الله في سمعه </w:t>
      </w:r>
      <w:r w:rsidR="0062634F">
        <w:rPr>
          <w:rFonts w:ascii="Traditional Arabic" w:hAnsi="Traditional Arabic" w:cs="Traditional Arabic" w:hint="cs"/>
          <w:b/>
          <w:bCs/>
          <w:color w:val="2A2A2A"/>
          <w:sz w:val="66"/>
          <w:szCs w:val="66"/>
          <w:rtl/>
        </w:rPr>
        <w:lastRenderedPageBreak/>
        <w:t xml:space="preserve">وبصره وعقله، وحفظه الله من الانحرافات، ومن لم يحافظ على الصلاة لم يكن له عند الله عهد ولا ذمه </w:t>
      </w:r>
      <w:r w:rsidR="0062634F" w:rsidRPr="0062634F">
        <w:rPr>
          <w:rFonts w:cs="KFGQPC HAFS Uthmanic Script" w:hint="cs"/>
          <w:b/>
          <w:bCs/>
          <w:sz w:val="74"/>
          <w:szCs w:val="74"/>
          <w:rtl/>
        </w:rPr>
        <w:t>ﵟيَٰبَنِيٓ إِسۡرَٰٓءِيلَ ٱذۡكُرُواْ نِعۡمَتِيَ ٱلَّتِيٓ أَنۡعَمۡتُ عَلَيۡكُمۡ ‌وَأَوۡفُواْ بِعَهۡدِيٓ أُوفِ بِعَهۡدِكُمۡ وَإِيَّٰيَ فَٱرۡهَبُونِﵞ</w:t>
      </w:r>
      <w:r w:rsidR="0062634F" w:rsidRPr="0062634F">
        <w:rPr>
          <w:rFonts w:cs="Traditional Naskh" w:hint="cs"/>
          <w:b/>
          <w:bCs/>
          <w:sz w:val="78"/>
          <w:szCs w:val="78"/>
          <w:rtl/>
        </w:rPr>
        <w:t> </w:t>
      </w:r>
      <w:r w:rsidR="0062634F" w:rsidRPr="0062634F">
        <w:rPr>
          <w:rFonts w:cs="Traditional Naskh" w:hint="cs"/>
          <w:b/>
          <w:bCs/>
          <w:sz w:val="72"/>
          <w:szCs w:val="72"/>
          <w:rtl/>
        </w:rPr>
        <w:t>[البقرة: 40]</w:t>
      </w:r>
      <w:r w:rsidR="0062634F" w:rsidRPr="0062634F">
        <w:rPr>
          <w:rFonts w:cs="Traditional Naskh" w:hint="cs"/>
          <w:sz w:val="78"/>
          <w:szCs w:val="78"/>
          <w:rtl/>
        </w:rPr>
        <w:t> </w:t>
      </w:r>
      <w:r w:rsidR="0062634F">
        <w:rPr>
          <w:rFonts w:cs="Traditional Naskh" w:hint="cs"/>
          <w:sz w:val="78"/>
          <w:szCs w:val="78"/>
          <w:rtl/>
        </w:rPr>
        <w:t>والعهد الذي بيننا وبين الله الصلاة</w:t>
      </w:r>
      <w:r w:rsidR="0062634F">
        <w:rPr>
          <w:rFonts w:ascii="Traditional Arabic" w:hAnsi="Traditional Arabic" w:cs="Traditional Arabic" w:hint="cs"/>
          <w:b/>
          <w:bCs/>
          <w:color w:val="2A2A2A"/>
          <w:sz w:val="66"/>
          <w:szCs w:val="66"/>
          <w:rtl/>
        </w:rPr>
        <w:t>.</w:t>
      </w:r>
    </w:p>
    <w:p w14:paraId="59968AC7" w14:textId="504D0932" w:rsidR="00BB3B5F" w:rsidRDefault="00BB3B5F" w:rsidP="00DF41A0">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وكذلك</w:t>
      </w:r>
      <w:r w:rsidR="001F20C1">
        <w:rPr>
          <w:rFonts w:ascii="Traditional Arabic" w:hAnsi="Traditional Arabic" w:cs="Traditional Arabic" w:hint="cs"/>
          <w:b/>
          <w:bCs/>
          <w:color w:val="2A2A2A"/>
          <w:sz w:val="66"/>
          <w:szCs w:val="66"/>
          <w:rtl/>
        </w:rPr>
        <w:t xml:space="preserve"> يا عباد الله، علينا</w:t>
      </w:r>
      <w:r w:rsidRPr="007031B7">
        <w:rPr>
          <w:rFonts w:ascii="Traditional Arabic" w:hAnsi="Traditional Arabic" w:cs="Traditional Arabic"/>
          <w:b/>
          <w:bCs/>
          <w:color w:val="2A2A2A"/>
          <w:sz w:val="66"/>
          <w:szCs w:val="66"/>
          <w:rtl/>
        </w:rPr>
        <w:t xml:space="preserve"> الانتباه للعمالة والخدم بحثهم عليها، وعدم التفريط فيها.</w:t>
      </w:r>
      <w:r>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فأين نحن من سلفنا الصالح حين كان ي</w:t>
      </w:r>
      <w:r>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ؤتى </w:t>
      </w:r>
      <w:r>
        <w:rPr>
          <w:rFonts w:ascii="Traditional Arabic" w:hAnsi="Traditional Arabic" w:cs="Traditional Arabic" w:hint="cs"/>
          <w:b/>
          <w:bCs/>
          <w:color w:val="2A2A2A"/>
          <w:sz w:val="66"/>
          <w:szCs w:val="66"/>
          <w:rtl/>
        </w:rPr>
        <w:t>ب</w:t>
      </w:r>
      <w:r w:rsidRPr="007031B7">
        <w:rPr>
          <w:rFonts w:ascii="Traditional Arabic" w:hAnsi="Traditional Arabic" w:cs="Traditional Arabic"/>
          <w:b/>
          <w:bCs/>
          <w:color w:val="2A2A2A"/>
          <w:sz w:val="66"/>
          <w:szCs w:val="66"/>
          <w:rtl/>
        </w:rPr>
        <w:t>الرجل إلى المسجد يهادى بين الرجلين؟ أين أنت من نداء المؤذن: حي على الصلاة، حي على الفلاح؟. قال ابن مسعود -رضي الله عنه-: "من سره أن يلقى الله غدا</w:t>
      </w:r>
      <w:r w:rsidR="0035177E">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مسلما</w:t>
      </w:r>
      <w:r w:rsidR="0035177E">
        <w:rPr>
          <w:rFonts w:ascii="Traditional Arabic" w:hAnsi="Traditional Arabic" w:cs="Traditional Arabic" w:hint="cs"/>
          <w:b/>
          <w:bCs/>
          <w:color w:val="2A2A2A"/>
          <w:sz w:val="66"/>
          <w:szCs w:val="66"/>
          <w:rtl/>
        </w:rPr>
        <w:t>ً</w:t>
      </w:r>
      <w:r w:rsidRPr="007031B7">
        <w:rPr>
          <w:rFonts w:ascii="Traditional Arabic" w:hAnsi="Traditional Arabic" w:cs="Traditional Arabic"/>
          <w:b/>
          <w:bCs/>
          <w:color w:val="2A2A2A"/>
          <w:sz w:val="66"/>
          <w:szCs w:val="66"/>
          <w:rtl/>
        </w:rPr>
        <w:t xml:space="preserve"> فليحافظ على هؤلاء الصلوات الخمس حيث ينادى بهن".</w:t>
      </w:r>
      <w:r>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 xml:space="preserve">وكما قال صلى الله عليه </w:t>
      </w:r>
      <w:r w:rsidRPr="007031B7">
        <w:rPr>
          <w:rFonts w:ascii="Traditional Arabic" w:hAnsi="Traditional Arabic" w:cs="Traditional Arabic"/>
          <w:b/>
          <w:bCs/>
          <w:color w:val="2A2A2A"/>
          <w:sz w:val="66"/>
          <w:szCs w:val="66"/>
          <w:rtl/>
        </w:rPr>
        <w:lastRenderedPageBreak/>
        <w:t>وسلم: "من صلى العشاء في جماعة فكأنما قام نصف الليل، ومن صلى الصبح في جماعة فكأنما صلى الليل كله، ومن صلى الفجر في جماعة فهو في عصمة الله حتى يمسى".</w:t>
      </w:r>
      <w:r>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والإنسان إذا نام من الليل ضرب عليه الشيطان ثلاث عقد، فإذا استيقظ فذكر الله انحلت عقدة، ثم إذا توضأ انحلت عقدة، ثم إذا صلى الفجر في جماعة انحلت عقده كلها، فأصبح نشيط النفس، وإلا أصبح خبيث النفس كسلانا.</w:t>
      </w:r>
      <w:r>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اعلموا -يا عباد الله-: أن خير أعمالكم الصلاة، ولا يحافظ على الوضوء إلا مؤمن.</w:t>
      </w:r>
      <w:r>
        <w:rPr>
          <w:rFonts w:ascii="Traditional Arabic" w:hAnsi="Traditional Arabic" w:cs="Traditional Arabic" w:hint="cs"/>
          <w:b/>
          <w:bCs/>
          <w:color w:val="2A2A2A"/>
          <w:sz w:val="66"/>
          <w:szCs w:val="66"/>
          <w:rtl/>
        </w:rPr>
        <w:t xml:space="preserve"> </w:t>
      </w:r>
      <w:r w:rsidRPr="007031B7">
        <w:rPr>
          <w:rFonts w:ascii="Traditional Arabic" w:hAnsi="Traditional Arabic" w:cs="Traditional Arabic"/>
          <w:b/>
          <w:bCs/>
          <w:color w:val="2A2A2A"/>
          <w:sz w:val="66"/>
          <w:szCs w:val="66"/>
          <w:rtl/>
        </w:rPr>
        <w:t>وأحب الأعمال إلى الله الصلاة على وقتها، فاتقوا الله -رحمكم الله-، وحافظوا عليها: (وَاسْتَعِينُواْ بِالصَّبْرِ وَالصَّلاَةِ وَإِنَّهَا لَكَبِيرَةٌ إِلاَّ عَلَى الْخَاشِعِينَ * الَّذِينَ يَظُنُّونَ أَنَّهُم مُّلاَقُوا رَبِّهِمْ وَأَنَّهُمْ إِلَيْهِ رَاجِعُونَ)[البقرة: 45-46].نسأل الله أن يجعلنا من عباده المصلين الراكعين الساجدين الخاشعين.</w:t>
      </w:r>
    </w:p>
    <w:p w14:paraId="1D808416" w14:textId="21525A99" w:rsidR="00C947A4" w:rsidRDefault="00750950" w:rsidP="00750950">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lastRenderedPageBreak/>
        <w:t>اللهم أعنا على ذكرك وشكرك وحسن عبادك</w:t>
      </w:r>
    </w:p>
    <w:p w14:paraId="618A83DF" w14:textId="7AB638B9" w:rsidR="00750950" w:rsidRDefault="00750950" w:rsidP="00750950">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صلوا وسلموا .....</w:t>
      </w:r>
    </w:p>
    <w:p w14:paraId="6657F916" w14:textId="77777777" w:rsidR="00C947A4" w:rsidRDefault="00C947A4" w:rsidP="007031B7">
      <w:pPr>
        <w:pStyle w:val="afc"/>
        <w:shd w:val="clear" w:color="auto" w:fill="FFFFFF"/>
        <w:bidi/>
        <w:rPr>
          <w:rFonts w:ascii="Traditional Arabic" w:hAnsi="Traditional Arabic" w:cs="Traditional Arabic"/>
          <w:b/>
          <w:bCs/>
          <w:color w:val="2A2A2A"/>
          <w:sz w:val="66"/>
          <w:szCs w:val="66"/>
          <w:rtl/>
        </w:rPr>
      </w:pPr>
    </w:p>
    <w:p w14:paraId="57FBAA91" w14:textId="77777777" w:rsidR="00C947A4" w:rsidRDefault="00C947A4" w:rsidP="007031B7">
      <w:pPr>
        <w:pStyle w:val="afc"/>
        <w:shd w:val="clear" w:color="auto" w:fill="FFFFFF"/>
        <w:bidi/>
        <w:rPr>
          <w:rFonts w:ascii="Traditional Arabic" w:hAnsi="Traditional Arabic" w:cs="Traditional Arabic"/>
          <w:b/>
          <w:bCs/>
          <w:color w:val="2A2A2A"/>
          <w:sz w:val="66"/>
          <w:szCs w:val="66"/>
          <w:rtl/>
        </w:rPr>
      </w:pPr>
    </w:p>
    <w:p w14:paraId="6CCB53E4" w14:textId="77777777" w:rsidR="00FD5309" w:rsidRPr="004E28E2" w:rsidRDefault="00FD5309" w:rsidP="007031B7">
      <w:pPr>
        <w:pStyle w:val="afc"/>
        <w:shd w:val="clear" w:color="auto" w:fill="FFFFFF"/>
        <w:bidi/>
        <w:rPr>
          <w:rFonts w:ascii="Traditional Arabic" w:hAnsi="Traditional Arabic" w:cs="Traditional Arabic"/>
          <w:b/>
          <w:bCs/>
          <w:color w:val="2A2A2A"/>
          <w:sz w:val="66"/>
          <w:szCs w:val="66"/>
          <w:rtl/>
        </w:rPr>
      </w:pPr>
      <w:r>
        <w:rPr>
          <w:rFonts w:ascii="Tahoma" w:hAnsi="Tahoma" w:cs="Tahoma"/>
          <w:color w:val="000000"/>
          <w:sz w:val="21"/>
          <w:szCs w:val="21"/>
        </w:rPr>
        <w:br/>
      </w:r>
    </w:p>
    <w:p w14:paraId="4F5E3C27" w14:textId="77777777" w:rsidR="004E28E2" w:rsidRDefault="004E28E2" w:rsidP="007031B7">
      <w:pPr>
        <w:pStyle w:val="afc"/>
        <w:shd w:val="clear" w:color="auto" w:fill="FFFFFF"/>
        <w:bidi/>
        <w:rPr>
          <w:rFonts w:ascii="Traditional Arabic" w:hAnsi="Traditional Arabic" w:cs="Traditional Arabic"/>
          <w:b/>
          <w:bCs/>
          <w:color w:val="2A2A2A"/>
          <w:sz w:val="66"/>
          <w:szCs w:val="66"/>
          <w:rtl/>
        </w:rPr>
      </w:pPr>
    </w:p>
    <w:p w14:paraId="6D36746A" w14:textId="77777777" w:rsidR="004E28E2" w:rsidRDefault="004E28E2" w:rsidP="007031B7">
      <w:pPr>
        <w:pStyle w:val="afc"/>
        <w:shd w:val="clear" w:color="auto" w:fill="FFFFFF"/>
        <w:bidi/>
        <w:rPr>
          <w:rFonts w:ascii="Traditional Arabic" w:hAnsi="Traditional Arabic" w:cs="Traditional Arabic"/>
          <w:b/>
          <w:bCs/>
          <w:color w:val="2A2A2A"/>
          <w:sz w:val="66"/>
          <w:szCs w:val="66"/>
          <w:rtl/>
        </w:rPr>
      </w:pPr>
    </w:p>
    <w:sectPr w:rsidR="004E28E2" w:rsidSect="00CF31C6">
      <w:footerReference w:type="default" r:id="rId7"/>
      <w:pgSz w:w="11906" w:h="16838"/>
      <w:pgMar w:top="720" w:right="720" w:bottom="720" w:left="720" w:header="709" w:footer="0" w:gutter="56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FD66" w14:textId="77777777" w:rsidR="00D231B4" w:rsidRDefault="00D231B4" w:rsidP="00CF31C6">
      <w:r>
        <w:separator/>
      </w:r>
    </w:p>
  </w:endnote>
  <w:endnote w:type="continuationSeparator" w:id="0">
    <w:p w14:paraId="4F5295F7" w14:textId="77777777" w:rsidR="00D231B4" w:rsidRDefault="00D231B4" w:rsidP="00CF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HAFS Uthmanic Script">
    <w:charset w:val="B2"/>
    <w:family w:val="auto"/>
    <w:pitch w:val="variable"/>
    <w:sig w:usb0="00002001" w:usb1="80000000" w:usb2="00000000" w:usb3="00000000" w:csb0="00000040" w:csb1="00000000"/>
  </w:font>
  <w:font w:name="Traditional Naskh">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09560746"/>
      <w:docPartObj>
        <w:docPartGallery w:val="Page Numbers (Bottom of Page)"/>
        <w:docPartUnique/>
      </w:docPartObj>
    </w:sdtPr>
    <w:sdtContent>
      <w:sdt>
        <w:sdtPr>
          <w:rPr>
            <w:rtl/>
          </w:rPr>
          <w:id w:val="1728636285"/>
          <w:docPartObj>
            <w:docPartGallery w:val="Page Numbers (Top of Page)"/>
            <w:docPartUnique/>
          </w:docPartObj>
        </w:sdtPr>
        <w:sdtContent>
          <w:p w14:paraId="68078E6F" w14:textId="77777777" w:rsidR="00CF31C6" w:rsidRDefault="00CF31C6">
            <w:pPr>
              <w:pStyle w:val="afd"/>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C37BF5">
              <w:rPr>
                <w:b/>
                <w:bCs/>
                <w:noProof/>
                <w:sz w:val="24"/>
                <w:szCs w:val="24"/>
                <w:rtl/>
              </w:rPr>
              <w:t>1</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C37BF5">
              <w:rPr>
                <w:b/>
                <w:bCs/>
                <w:noProof/>
                <w:sz w:val="24"/>
                <w:szCs w:val="24"/>
                <w:rtl/>
              </w:rPr>
              <w:t>2</w:t>
            </w:r>
            <w:r>
              <w:rPr>
                <w:b/>
                <w:bCs/>
                <w:sz w:val="24"/>
                <w:szCs w:val="24"/>
              </w:rPr>
              <w:fldChar w:fldCharType="end"/>
            </w:r>
          </w:p>
        </w:sdtContent>
      </w:sdt>
    </w:sdtContent>
  </w:sdt>
  <w:p w14:paraId="04F01697" w14:textId="77777777" w:rsidR="00CF31C6" w:rsidRDefault="00CF31C6">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CCA2" w14:textId="77777777" w:rsidR="00D231B4" w:rsidRDefault="00D231B4" w:rsidP="00CF31C6">
      <w:r>
        <w:separator/>
      </w:r>
    </w:p>
  </w:footnote>
  <w:footnote w:type="continuationSeparator" w:id="0">
    <w:p w14:paraId="58FD346A" w14:textId="77777777" w:rsidR="00D231B4" w:rsidRDefault="00D231B4" w:rsidP="00CF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590117478">
    <w:abstractNumId w:val="1"/>
  </w:num>
  <w:num w:numId="2" w16cid:durableId="178029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533"/>
    <w:rsid w:val="000171A9"/>
    <w:rsid w:val="00026AF2"/>
    <w:rsid w:val="00050493"/>
    <w:rsid w:val="00051AF1"/>
    <w:rsid w:val="000669B7"/>
    <w:rsid w:val="000752D8"/>
    <w:rsid w:val="00075B92"/>
    <w:rsid w:val="00075D21"/>
    <w:rsid w:val="000762B5"/>
    <w:rsid w:val="00076F9B"/>
    <w:rsid w:val="00083E2A"/>
    <w:rsid w:val="000875FB"/>
    <w:rsid w:val="00097DCB"/>
    <w:rsid w:val="00097FFE"/>
    <w:rsid w:val="000A4F6E"/>
    <w:rsid w:val="000C08E4"/>
    <w:rsid w:val="000C4990"/>
    <w:rsid w:val="000D11E9"/>
    <w:rsid w:val="000D202C"/>
    <w:rsid w:val="000E2621"/>
    <w:rsid w:val="000F66E4"/>
    <w:rsid w:val="00103175"/>
    <w:rsid w:val="001068B1"/>
    <w:rsid w:val="001128A7"/>
    <w:rsid w:val="00141577"/>
    <w:rsid w:val="00153FA6"/>
    <w:rsid w:val="001565A6"/>
    <w:rsid w:val="00166094"/>
    <w:rsid w:val="001717A9"/>
    <w:rsid w:val="001806A5"/>
    <w:rsid w:val="001B3220"/>
    <w:rsid w:val="001D052F"/>
    <w:rsid w:val="001D481B"/>
    <w:rsid w:val="001E4C5C"/>
    <w:rsid w:val="001E6F7D"/>
    <w:rsid w:val="001F20C1"/>
    <w:rsid w:val="00211079"/>
    <w:rsid w:val="00216F8E"/>
    <w:rsid w:val="00247F6A"/>
    <w:rsid w:val="00251DDA"/>
    <w:rsid w:val="0027116D"/>
    <w:rsid w:val="002A02E6"/>
    <w:rsid w:val="002A1E79"/>
    <w:rsid w:val="002B0C36"/>
    <w:rsid w:val="002B6804"/>
    <w:rsid w:val="002C0C10"/>
    <w:rsid w:val="002C46BD"/>
    <w:rsid w:val="00305526"/>
    <w:rsid w:val="0033111E"/>
    <w:rsid w:val="003342E2"/>
    <w:rsid w:val="00336EC0"/>
    <w:rsid w:val="0035177E"/>
    <w:rsid w:val="00354155"/>
    <w:rsid w:val="00355E33"/>
    <w:rsid w:val="00396E40"/>
    <w:rsid w:val="003A21AB"/>
    <w:rsid w:val="003A6389"/>
    <w:rsid w:val="003B1D08"/>
    <w:rsid w:val="003C6D3A"/>
    <w:rsid w:val="003C7526"/>
    <w:rsid w:val="003D7B61"/>
    <w:rsid w:val="003E4236"/>
    <w:rsid w:val="003E7979"/>
    <w:rsid w:val="00400934"/>
    <w:rsid w:val="0043303F"/>
    <w:rsid w:val="004445F8"/>
    <w:rsid w:val="00451D60"/>
    <w:rsid w:val="0045630E"/>
    <w:rsid w:val="00456458"/>
    <w:rsid w:val="004612D2"/>
    <w:rsid w:val="004707FE"/>
    <w:rsid w:val="00471A53"/>
    <w:rsid w:val="004771F1"/>
    <w:rsid w:val="004A3F44"/>
    <w:rsid w:val="004D35AB"/>
    <w:rsid w:val="004E17AB"/>
    <w:rsid w:val="004E28E2"/>
    <w:rsid w:val="004F3554"/>
    <w:rsid w:val="004F422A"/>
    <w:rsid w:val="00512C46"/>
    <w:rsid w:val="0053084A"/>
    <w:rsid w:val="00562912"/>
    <w:rsid w:val="00595B35"/>
    <w:rsid w:val="005A3832"/>
    <w:rsid w:val="005C7D9D"/>
    <w:rsid w:val="005E6C07"/>
    <w:rsid w:val="005F3FB2"/>
    <w:rsid w:val="00612319"/>
    <w:rsid w:val="00615003"/>
    <w:rsid w:val="00623767"/>
    <w:rsid w:val="0062634F"/>
    <w:rsid w:val="00627B68"/>
    <w:rsid w:val="0064321A"/>
    <w:rsid w:val="00662FB1"/>
    <w:rsid w:val="006722CA"/>
    <w:rsid w:val="00674AB8"/>
    <w:rsid w:val="0068596A"/>
    <w:rsid w:val="006E234E"/>
    <w:rsid w:val="006E6B72"/>
    <w:rsid w:val="006E6BA2"/>
    <w:rsid w:val="006F22A7"/>
    <w:rsid w:val="006F4CA7"/>
    <w:rsid w:val="006F4DC0"/>
    <w:rsid w:val="007031B7"/>
    <w:rsid w:val="00707346"/>
    <w:rsid w:val="0074520F"/>
    <w:rsid w:val="00750950"/>
    <w:rsid w:val="00777673"/>
    <w:rsid w:val="00782872"/>
    <w:rsid w:val="00793F74"/>
    <w:rsid w:val="007A5342"/>
    <w:rsid w:val="007B10E0"/>
    <w:rsid w:val="007B5D2B"/>
    <w:rsid w:val="007C2AA5"/>
    <w:rsid w:val="007D5FA2"/>
    <w:rsid w:val="007F6F87"/>
    <w:rsid w:val="00807F8F"/>
    <w:rsid w:val="00832533"/>
    <w:rsid w:val="0083267D"/>
    <w:rsid w:val="008452E1"/>
    <w:rsid w:val="00850091"/>
    <w:rsid w:val="00875E98"/>
    <w:rsid w:val="00890336"/>
    <w:rsid w:val="008B3D27"/>
    <w:rsid w:val="008D323D"/>
    <w:rsid w:val="008E3487"/>
    <w:rsid w:val="008F42FA"/>
    <w:rsid w:val="008F4869"/>
    <w:rsid w:val="00906A68"/>
    <w:rsid w:val="00932347"/>
    <w:rsid w:val="0095027C"/>
    <w:rsid w:val="00991E40"/>
    <w:rsid w:val="009A7ACE"/>
    <w:rsid w:val="009B0CFB"/>
    <w:rsid w:val="009B682D"/>
    <w:rsid w:val="009B7238"/>
    <w:rsid w:val="009E1E0A"/>
    <w:rsid w:val="009F26D1"/>
    <w:rsid w:val="00A04F7F"/>
    <w:rsid w:val="00A342DF"/>
    <w:rsid w:val="00A34EE5"/>
    <w:rsid w:val="00A44C74"/>
    <w:rsid w:val="00A65CAD"/>
    <w:rsid w:val="00A77F53"/>
    <w:rsid w:val="00A950E9"/>
    <w:rsid w:val="00AC646A"/>
    <w:rsid w:val="00AD4555"/>
    <w:rsid w:val="00AD4E8E"/>
    <w:rsid w:val="00AF1956"/>
    <w:rsid w:val="00B02BFA"/>
    <w:rsid w:val="00B26F80"/>
    <w:rsid w:val="00B30C28"/>
    <w:rsid w:val="00B41C0F"/>
    <w:rsid w:val="00B432B8"/>
    <w:rsid w:val="00BB3B5F"/>
    <w:rsid w:val="00BC6176"/>
    <w:rsid w:val="00BD1C32"/>
    <w:rsid w:val="00BE132C"/>
    <w:rsid w:val="00C126BD"/>
    <w:rsid w:val="00C37BF5"/>
    <w:rsid w:val="00C5563F"/>
    <w:rsid w:val="00C86AD3"/>
    <w:rsid w:val="00C947A4"/>
    <w:rsid w:val="00C96E5B"/>
    <w:rsid w:val="00CB6B30"/>
    <w:rsid w:val="00CC2130"/>
    <w:rsid w:val="00CD470B"/>
    <w:rsid w:val="00CE4C14"/>
    <w:rsid w:val="00CE5DCC"/>
    <w:rsid w:val="00CF31C6"/>
    <w:rsid w:val="00D231B4"/>
    <w:rsid w:val="00D404E6"/>
    <w:rsid w:val="00D63D87"/>
    <w:rsid w:val="00D63EAD"/>
    <w:rsid w:val="00D67B73"/>
    <w:rsid w:val="00DA2616"/>
    <w:rsid w:val="00DB0873"/>
    <w:rsid w:val="00DB31DB"/>
    <w:rsid w:val="00DB5871"/>
    <w:rsid w:val="00DE4C74"/>
    <w:rsid w:val="00DE60A9"/>
    <w:rsid w:val="00DE6FA5"/>
    <w:rsid w:val="00DF41A0"/>
    <w:rsid w:val="00DF5058"/>
    <w:rsid w:val="00DF761D"/>
    <w:rsid w:val="00E03D49"/>
    <w:rsid w:val="00E074B5"/>
    <w:rsid w:val="00E11D81"/>
    <w:rsid w:val="00E143F7"/>
    <w:rsid w:val="00E40ACF"/>
    <w:rsid w:val="00E40F6C"/>
    <w:rsid w:val="00E54023"/>
    <w:rsid w:val="00E54FD6"/>
    <w:rsid w:val="00E61427"/>
    <w:rsid w:val="00E65501"/>
    <w:rsid w:val="00E777A9"/>
    <w:rsid w:val="00EA06B0"/>
    <w:rsid w:val="00EA56F8"/>
    <w:rsid w:val="00EC5007"/>
    <w:rsid w:val="00ED6969"/>
    <w:rsid w:val="00EE0FE9"/>
    <w:rsid w:val="00F033F4"/>
    <w:rsid w:val="00F04B3F"/>
    <w:rsid w:val="00F1412A"/>
    <w:rsid w:val="00F61602"/>
    <w:rsid w:val="00F70AF8"/>
    <w:rsid w:val="00F97628"/>
    <w:rsid w:val="00FA2C9F"/>
    <w:rsid w:val="00FB4F82"/>
    <w:rsid w:val="00FD1F5E"/>
    <w:rsid w:val="00FD5309"/>
    <w:rsid w:val="00FE1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3ABC3"/>
  <w15:chartTrackingRefBased/>
  <w15:docId w15:val="{B9FA903B-A584-4B4E-9FED-3267AE2E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Normal (Web)"/>
    <w:basedOn w:val="a"/>
    <w:uiPriority w:val="99"/>
    <w:unhideWhenUsed/>
    <w:rsid w:val="00832533"/>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footer"/>
    <w:basedOn w:val="a"/>
    <w:link w:val="Char"/>
    <w:uiPriority w:val="99"/>
    <w:unhideWhenUsed/>
    <w:rsid w:val="00CF31C6"/>
    <w:pPr>
      <w:tabs>
        <w:tab w:val="center" w:pos="4153"/>
        <w:tab w:val="right" w:pos="8306"/>
      </w:tabs>
    </w:pPr>
  </w:style>
  <w:style w:type="character" w:customStyle="1" w:styleId="Char">
    <w:name w:val="تذييل الصفحة Char"/>
    <w:basedOn w:val="a0"/>
    <w:link w:val="afd"/>
    <w:uiPriority w:val="99"/>
    <w:rsid w:val="00CF31C6"/>
    <w:rPr>
      <w:rFonts w:cs="Traditional Arabic"/>
      <w:color w:val="000000"/>
      <w:sz w:val="36"/>
      <w:szCs w:val="36"/>
      <w:lang w:eastAsia="ar-SA"/>
    </w:rPr>
  </w:style>
  <w:style w:type="paragraph" w:styleId="afe">
    <w:name w:val="No Spacing"/>
    <w:uiPriority w:val="1"/>
    <w:qFormat/>
    <w:rsid w:val="00707346"/>
    <w:pPr>
      <w:bidi/>
    </w:pPr>
    <w:rPr>
      <w:rFonts w:asciiTheme="minorHAnsi" w:eastAsiaTheme="minorHAnsi" w:hAnsiTheme="minorHAnsi" w:cstheme="minorBidi"/>
      <w:sz w:val="22"/>
      <w:szCs w:val="22"/>
    </w:rPr>
  </w:style>
  <w:style w:type="character" w:styleId="Hyperlink">
    <w:name w:val="Hyperlink"/>
    <w:basedOn w:val="a0"/>
    <w:uiPriority w:val="99"/>
    <w:semiHidden/>
    <w:unhideWhenUsed/>
    <w:rsid w:val="00FD5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443292">
      <w:bodyDiv w:val="1"/>
      <w:marLeft w:val="0"/>
      <w:marRight w:val="0"/>
      <w:marTop w:val="0"/>
      <w:marBottom w:val="0"/>
      <w:divBdr>
        <w:top w:val="none" w:sz="0" w:space="0" w:color="auto"/>
        <w:left w:val="none" w:sz="0" w:space="0" w:color="auto"/>
        <w:bottom w:val="none" w:sz="0" w:space="0" w:color="auto"/>
        <w:right w:val="none" w:sz="0" w:space="0" w:color="auto"/>
      </w:divBdr>
    </w:div>
    <w:div w:id="196353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17</Pages>
  <Words>1593</Words>
  <Characters>9086</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Bilal Faraj</dc:creator>
  <cp:keywords/>
  <dc:description/>
  <cp:lastModifiedBy>Majid Bilal Faraj</cp:lastModifiedBy>
  <cp:revision>31</cp:revision>
  <cp:lastPrinted>2023-09-01T07:16:00Z</cp:lastPrinted>
  <dcterms:created xsi:type="dcterms:W3CDTF">2023-08-29T06:14:00Z</dcterms:created>
  <dcterms:modified xsi:type="dcterms:W3CDTF">2023-09-01T07:18:00Z</dcterms:modified>
</cp:coreProperties>
</file>