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B70" w:rsidRPr="00E40F54" w:rsidRDefault="00A25CC4" w:rsidP="003F3993">
      <w:pPr>
        <w:rPr>
          <w:rFonts w:cs="KFGQPC Uthman Taha Naskh"/>
          <w:sz w:val="48"/>
          <w:szCs w:val="48"/>
          <w:rtl/>
        </w:rPr>
      </w:pPr>
      <w:r w:rsidRPr="00E40F54">
        <w:rPr>
          <w:rFonts w:cs="KFGQPC Uthman Taha Naskh"/>
          <w:sz w:val="48"/>
          <w:szCs w:val="48"/>
          <w:rtl/>
        </w:rPr>
        <w:t>الحمد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Pr="00E40F54">
        <w:rPr>
          <w:rFonts w:cs="KFGQPC Uthman Taha Naskh"/>
          <w:sz w:val="48"/>
          <w:szCs w:val="48"/>
          <w:rtl/>
        </w:rPr>
        <w:t xml:space="preserve"> لله</w:t>
      </w:r>
      <w:r w:rsidR="00696B5F">
        <w:rPr>
          <w:rFonts w:cs="KFGQPC Uthman Taha Naskh" w:hint="cs"/>
          <w:sz w:val="48"/>
          <w:szCs w:val="48"/>
          <w:rtl/>
        </w:rPr>
        <w:t>ِ</w:t>
      </w:r>
      <w:r w:rsidRPr="00E40F54">
        <w:rPr>
          <w:rFonts w:cs="KFGQPC Uthman Taha Naskh"/>
          <w:sz w:val="48"/>
          <w:szCs w:val="48"/>
          <w:rtl/>
        </w:rPr>
        <w:t xml:space="preserve"> </w:t>
      </w:r>
      <w:r w:rsidRPr="00E40F54">
        <w:rPr>
          <w:rFonts w:cs="KFGQPC Uthman Taha Naskh" w:hint="cs"/>
          <w:sz w:val="48"/>
          <w:szCs w:val="48"/>
          <w:rtl/>
        </w:rPr>
        <w:t>الذي</w:t>
      </w:r>
      <w:r w:rsidRPr="00E40F54">
        <w:rPr>
          <w:rFonts w:cs="KFGQPC Uthman Taha Naskh"/>
          <w:sz w:val="48"/>
          <w:szCs w:val="48"/>
          <w:rtl/>
        </w:rPr>
        <w:t xml:space="preserve"> </w:t>
      </w:r>
      <w:r w:rsidRPr="00AA3F26">
        <w:rPr>
          <w:rFonts w:cs="KFGQPC Uthman Taha Naskh"/>
          <w:b/>
          <w:bCs/>
          <w:sz w:val="48"/>
          <w:szCs w:val="48"/>
          <w:rtl/>
        </w:rPr>
        <w:t>[</w:t>
      </w:r>
      <w:r w:rsidRPr="00AA3F26">
        <w:rPr>
          <w:rFonts w:cs="KFGQPC Uthman Taha Naskh"/>
          <w:b/>
          <w:bCs/>
          <w:sz w:val="48"/>
          <w:szCs w:val="48"/>
          <w:rtl/>
        </w:rPr>
        <w:t>خَلَقَ كُلَّ شَيْءٍ فَقَدَّرَهُ تَقْدِيرًا]</w:t>
      </w:r>
      <w:r w:rsidRPr="00E40F54">
        <w:rPr>
          <w:rFonts w:cs="KFGQPC Uthman Taha Naskh"/>
          <w:sz w:val="48"/>
          <w:szCs w:val="48"/>
          <w:rtl/>
        </w:rPr>
        <w:t xml:space="preserve"> وأشهد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Pr="00E40F54">
        <w:rPr>
          <w:rFonts w:cs="KFGQPC Uthman Taha Naskh"/>
          <w:sz w:val="48"/>
          <w:szCs w:val="48"/>
          <w:rtl/>
        </w:rPr>
        <w:t xml:space="preserve"> أن لا إله</w:t>
      </w:r>
      <w:r w:rsidR="000B45C1">
        <w:rPr>
          <w:rFonts w:cs="KFGQPC Uthman Taha Naskh" w:hint="cs"/>
          <w:sz w:val="48"/>
          <w:szCs w:val="48"/>
          <w:rtl/>
        </w:rPr>
        <w:t>َ</w:t>
      </w:r>
      <w:r w:rsidRPr="00E40F54">
        <w:rPr>
          <w:rFonts w:cs="KFGQPC Uthman Taha Naskh"/>
          <w:sz w:val="48"/>
          <w:szCs w:val="48"/>
          <w:rtl/>
        </w:rPr>
        <w:t xml:space="preserve"> إلا الله</w:t>
      </w:r>
      <w:r w:rsidR="00696B5F">
        <w:rPr>
          <w:rFonts w:cs="KFGQPC Uthman Taha Naskh" w:hint="cs"/>
          <w:sz w:val="48"/>
          <w:szCs w:val="48"/>
          <w:rtl/>
        </w:rPr>
        <w:t>ُ</w:t>
      </w:r>
      <w:r w:rsidRPr="00E40F54">
        <w:rPr>
          <w:rFonts w:cs="KFGQPC Uthman Taha Naskh"/>
          <w:sz w:val="48"/>
          <w:szCs w:val="48"/>
          <w:rtl/>
        </w:rPr>
        <w:t>، وحد</w:t>
      </w:r>
      <w:r w:rsidR="000B45C1">
        <w:rPr>
          <w:rFonts w:cs="KFGQPC Uthman Taha Naskh" w:hint="cs"/>
          <w:sz w:val="48"/>
          <w:szCs w:val="48"/>
          <w:rtl/>
        </w:rPr>
        <w:t>َ</w:t>
      </w:r>
      <w:r w:rsidRPr="00E40F54">
        <w:rPr>
          <w:rFonts w:cs="KFGQPC Uthman Taha Naskh"/>
          <w:sz w:val="48"/>
          <w:szCs w:val="48"/>
          <w:rtl/>
        </w:rPr>
        <w:t xml:space="preserve">ه </w:t>
      </w:r>
      <w:r w:rsidRPr="00E40F54">
        <w:rPr>
          <w:rFonts w:cs="KFGQPC Uthman Taha Naskh"/>
          <w:sz w:val="48"/>
          <w:szCs w:val="48"/>
          <w:rtl/>
        </w:rPr>
        <w:t>لا شريك</w:t>
      </w:r>
      <w:r w:rsidR="000B45C1">
        <w:rPr>
          <w:rFonts w:cs="KFGQPC Uthman Taha Naskh" w:hint="cs"/>
          <w:sz w:val="48"/>
          <w:szCs w:val="48"/>
          <w:rtl/>
        </w:rPr>
        <w:t>َ</w:t>
      </w:r>
      <w:r w:rsidRPr="00E40F54">
        <w:rPr>
          <w:rFonts w:cs="KFGQPC Uthman Taha Naskh"/>
          <w:sz w:val="48"/>
          <w:szCs w:val="48"/>
          <w:rtl/>
        </w:rPr>
        <w:t xml:space="preserve"> له {</w:t>
      </w:r>
      <w:r w:rsidRPr="00C92E55">
        <w:rPr>
          <w:rFonts w:cs="KFGQPC Uthman Taha Naskh"/>
          <w:b/>
          <w:bCs/>
          <w:sz w:val="48"/>
          <w:szCs w:val="48"/>
          <w:rtl/>
        </w:rPr>
        <w:t>إِنَّهُ كَانَ عَلِيمًا قَدِيرًا</w:t>
      </w:r>
      <w:r w:rsidRPr="00E40F54">
        <w:rPr>
          <w:rFonts w:cs="KFGQPC Uthman Taha Naskh"/>
          <w:sz w:val="48"/>
          <w:szCs w:val="48"/>
          <w:rtl/>
        </w:rPr>
        <w:t>}</w:t>
      </w:r>
      <w:r w:rsidRPr="00E64A2A">
        <w:rPr>
          <w:rFonts w:cs="KFGQPC Uthman Taha Naskh"/>
          <w:b/>
          <w:bCs/>
          <w:sz w:val="26"/>
          <w:szCs w:val="26"/>
          <w:rtl/>
        </w:rPr>
        <w:t>[فاطر44]</w:t>
      </w:r>
      <w:r w:rsidRPr="00E64A2A">
        <w:rPr>
          <w:rFonts w:cs="KFGQPC Uthman Taha Naskh"/>
          <w:b/>
          <w:bCs/>
          <w:sz w:val="26"/>
          <w:szCs w:val="26"/>
          <w:rtl/>
        </w:rPr>
        <w:t>.</w:t>
      </w:r>
      <w:r w:rsidRPr="00E40F54">
        <w:rPr>
          <w:rFonts w:cs="KFGQPC Uthman Taha Naskh"/>
          <w:sz w:val="48"/>
          <w:szCs w:val="48"/>
          <w:rtl/>
        </w:rPr>
        <w:t xml:space="preserve"> وأشهدُ أن محمدًا عبدُه ورسولُه </w:t>
      </w:r>
      <w:r w:rsidRPr="00E40F54">
        <w:rPr>
          <w:rFonts w:cs="KFGQPC Uthman Taha Naskh"/>
          <w:sz w:val="48"/>
          <w:szCs w:val="48"/>
          <w:rtl/>
        </w:rPr>
        <w:t>{</w:t>
      </w:r>
      <w:r w:rsidRPr="00C92E55">
        <w:rPr>
          <w:rFonts w:cs="KFGQPC Uthman Taha Naskh"/>
          <w:b/>
          <w:bCs/>
          <w:sz w:val="48"/>
          <w:szCs w:val="48"/>
          <w:rtl/>
        </w:rPr>
        <w:t>كَافَّة</w:t>
      </w:r>
      <w:r w:rsidR="00E64A2A" w:rsidRPr="00C92E55">
        <w:rPr>
          <w:rFonts w:cs="KFGQPC Uthman Taha Naskh"/>
          <w:b/>
          <w:bCs/>
          <w:sz w:val="48"/>
          <w:szCs w:val="48"/>
          <w:rtl/>
        </w:rPr>
        <w:t>ً لِلنَّاسِ بَشِيرًا وَنَذِيرًا</w:t>
      </w:r>
      <w:r w:rsidR="00E64A2A">
        <w:rPr>
          <w:rFonts w:cs="KFGQPC Uthman Taha Naskh"/>
          <w:sz w:val="48"/>
          <w:szCs w:val="48"/>
          <w:rtl/>
        </w:rPr>
        <w:t>}</w:t>
      </w:r>
      <w:r w:rsidR="00E64A2A" w:rsidRPr="00E64A2A">
        <w:rPr>
          <w:rFonts w:cs="KFGQPC Uthman Taha Naskh"/>
          <w:b/>
          <w:bCs/>
          <w:sz w:val="26"/>
          <w:szCs w:val="26"/>
          <w:rtl/>
        </w:rPr>
        <w:t>[سبأ</w:t>
      </w:r>
      <w:r w:rsidRPr="00E64A2A">
        <w:rPr>
          <w:rFonts w:cs="KFGQPC Uthman Taha Naskh"/>
          <w:b/>
          <w:bCs/>
          <w:sz w:val="26"/>
          <w:szCs w:val="26"/>
          <w:rtl/>
        </w:rPr>
        <w:t>28]</w:t>
      </w:r>
      <w:r w:rsidRPr="00E64A2A">
        <w:rPr>
          <w:rFonts w:cs="KFGQPC Uthman Taha Naskh"/>
          <w:b/>
          <w:bCs/>
          <w:sz w:val="26"/>
          <w:szCs w:val="26"/>
          <w:rtl/>
        </w:rPr>
        <w:t xml:space="preserve"> </w:t>
      </w:r>
      <w:r w:rsidRPr="00E40F54">
        <w:rPr>
          <w:rFonts w:cs="KFGQPC Uthman Taha Naskh" w:hint="cs"/>
          <w:sz w:val="48"/>
          <w:szCs w:val="48"/>
          <w:rtl/>
        </w:rPr>
        <w:t>ف</w:t>
      </w:r>
      <w:r w:rsidRPr="00E40F54">
        <w:rPr>
          <w:rFonts w:cs="KFGQPC Uthman Taha Naskh"/>
          <w:sz w:val="48"/>
          <w:szCs w:val="48"/>
          <w:rtl/>
        </w:rPr>
        <w:t>صلى الله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Pr="00E40F54">
        <w:rPr>
          <w:rFonts w:cs="KFGQPC Uthman Taha Naskh"/>
          <w:sz w:val="48"/>
          <w:szCs w:val="48"/>
          <w:rtl/>
        </w:rPr>
        <w:t xml:space="preserve"> وسلم</w:t>
      </w:r>
      <w:r w:rsidR="000B45C1">
        <w:rPr>
          <w:rFonts w:cs="KFGQPC Uthman Taha Naskh" w:hint="cs"/>
          <w:sz w:val="48"/>
          <w:szCs w:val="48"/>
          <w:rtl/>
        </w:rPr>
        <w:t>َ</w:t>
      </w:r>
      <w:r w:rsidRPr="00E40F54">
        <w:rPr>
          <w:rFonts w:cs="KFGQPC Uthman Taha Naskh"/>
          <w:sz w:val="48"/>
          <w:szCs w:val="48"/>
          <w:rtl/>
        </w:rPr>
        <w:t xml:space="preserve"> عليه</w:t>
      </w:r>
      <w:r w:rsidR="00696B5F">
        <w:rPr>
          <w:rFonts w:cs="KFGQPC Uthman Taha Naskh" w:hint="cs"/>
          <w:sz w:val="48"/>
          <w:szCs w:val="48"/>
          <w:rtl/>
        </w:rPr>
        <w:t>ِ</w:t>
      </w:r>
      <w:r w:rsidRPr="00E40F54">
        <w:rPr>
          <w:rFonts w:cs="KFGQPC Uthman Taha Naskh"/>
          <w:sz w:val="48"/>
          <w:szCs w:val="48"/>
          <w:rtl/>
        </w:rPr>
        <w:t xml:space="preserve"> </w:t>
      </w:r>
      <w:r w:rsidRPr="00E40F54">
        <w:rPr>
          <w:rFonts w:cs="KFGQPC Uthman Taha Naskh" w:hint="cs"/>
          <w:sz w:val="48"/>
          <w:szCs w:val="48"/>
          <w:rtl/>
        </w:rPr>
        <w:t>ما طلعت</w:t>
      </w:r>
      <w:r w:rsidR="00696B5F">
        <w:rPr>
          <w:rFonts w:cs="KFGQPC Uthman Taha Naskh" w:hint="cs"/>
          <w:sz w:val="48"/>
          <w:szCs w:val="48"/>
          <w:rtl/>
        </w:rPr>
        <w:t>ِ</w:t>
      </w:r>
      <w:r w:rsidRPr="00E40F54">
        <w:rPr>
          <w:rFonts w:cs="KFGQPC Uthman Taha Naskh" w:hint="cs"/>
          <w:sz w:val="48"/>
          <w:szCs w:val="48"/>
          <w:rtl/>
        </w:rPr>
        <w:t xml:space="preserve"> الشمس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Pr="00E40F54">
        <w:rPr>
          <w:rFonts w:cs="KFGQPC Uthman Taha Naskh" w:hint="cs"/>
          <w:sz w:val="48"/>
          <w:szCs w:val="48"/>
          <w:rtl/>
        </w:rPr>
        <w:t xml:space="preserve"> إسراجًا وتنويرًا</w:t>
      </w:r>
      <w:r w:rsidRPr="00E40F54">
        <w:rPr>
          <w:rFonts w:cs="KFGQPC Uthman Taha Naskh"/>
          <w:sz w:val="48"/>
          <w:szCs w:val="48"/>
          <w:rtl/>
        </w:rPr>
        <w:t>. أما بعد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Pr="00E40F54">
        <w:rPr>
          <w:rFonts w:cs="KFGQPC Uthman Taha Naskh"/>
          <w:sz w:val="48"/>
          <w:szCs w:val="48"/>
          <w:rtl/>
        </w:rPr>
        <w:t>:</w:t>
      </w:r>
      <w:r w:rsidR="003F3993">
        <w:rPr>
          <w:rFonts w:cs="KFGQPC Uthman Taha Naskh" w:hint="cs"/>
          <w:sz w:val="48"/>
          <w:szCs w:val="48"/>
          <w:rtl/>
        </w:rPr>
        <w:t xml:space="preserve"> </w:t>
      </w:r>
      <w:r w:rsidR="00E77B70" w:rsidRPr="00E40F54">
        <w:rPr>
          <w:rFonts w:cs="KFGQPC Uthman Taha Naskh"/>
          <w:sz w:val="48"/>
          <w:szCs w:val="48"/>
          <w:rtl/>
        </w:rPr>
        <w:t>فاتق</w:t>
      </w:r>
      <w:r w:rsidR="00E85C80">
        <w:rPr>
          <w:rFonts w:cs="KFGQPC Uthman Taha Naskh" w:hint="cs"/>
          <w:sz w:val="48"/>
          <w:szCs w:val="48"/>
          <w:rtl/>
        </w:rPr>
        <w:t>ُ</w:t>
      </w:r>
      <w:r w:rsidR="00E77B70" w:rsidRPr="00E40F54">
        <w:rPr>
          <w:rFonts w:cs="KFGQPC Uthman Taha Naskh"/>
          <w:sz w:val="48"/>
          <w:szCs w:val="48"/>
          <w:rtl/>
        </w:rPr>
        <w:t>وا الله</w:t>
      </w:r>
      <w:r w:rsidR="000B45C1">
        <w:rPr>
          <w:rFonts w:cs="KFGQPC Uthman Taha Naskh" w:hint="cs"/>
          <w:sz w:val="48"/>
          <w:szCs w:val="48"/>
          <w:rtl/>
        </w:rPr>
        <w:t>َ</w:t>
      </w:r>
      <w:r w:rsidR="00E77B70" w:rsidRPr="00E40F54">
        <w:rPr>
          <w:rFonts w:cs="KFGQPC Uthman Taha Naskh"/>
          <w:sz w:val="48"/>
          <w:szCs w:val="48"/>
          <w:rtl/>
        </w:rPr>
        <w:t xml:space="preserve"> حق</w:t>
      </w:r>
      <w:r w:rsidR="000B45C1">
        <w:rPr>
          <w:rFonts w:cs="KFGQPC Uthman Taha Naskh" w:hint="cs"/>
          <w:sz w:val="48"/>
          <w:szCs w:val="48"/>
          <w:rtl/>
        </w:rPr>
        <w:t>َ</w:t>
      </w:r>
      <w:r w:rsidR="00E77B70" w:rsidRPr="00E40F54">
        <w:rPr>
          <w:rFonts w:cs="KFGQPC Uthman Taha Naskh"/>
          <w:sz w:val="48"/>
          <w:szCs w:val="48"/>
          <w:rtl/>
        </w:rPr>
        <w:t xml:space="preserve"> تقواه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="00E77B70" w:rsidRPr="00E40F54">
        <w:rPr>
          <w:rFonts w:cs="KFGQPC Uthman Taha Naskh"/>
          <w:sz w:val="48"/>
          <w:szCs w:val="48"/>
          <w:rtl/>
        </w:rPr>
        <w:t>.</w:t>
      </w:r>
    </w:p>
    <w:p w:rsidR="007228F4" w:rsidRPr="007228F4" w:rsidRDefault="00151E9B" w:rsidP="002B3FDE">
      <w:pPr>
        <w:rPr>
          <w:rFonts w:cs="KFGQPC Uthman Taha Naskh"/>
          <w:sz w:val="48"/>
          <w:szCs w:val="48"/>
          <w:rtl/>
        </w:rPr>
      </w:pPr>
      <w:r w:rsidRPr="00151E9B">
        <w:rPr>
          <w:rFonts w:cs="KFGQPC Uthman Taha Naskh"/>
          <w:sz w:val="48"/>
          <w:szCs w:val="48"/>
          <w:rtl/>
        </w:rPr>
        <w:t>عباد</w:t>
      </w:r>
      <w:r w:rsidR="000B45C1">
        <w:rPr>
          <w:rFonts w:cs="KFGQPC Uthman Taha Naskh" w:hint="cs"/>
          <w:sz w:val="48"/>
          <w:szCs w:val="48"/>
          <w:rtl/>
        </w:rPr>
        <w:t>َ</w:t>
      </w:r>
      <w:r w:rsidRPr="00151E9B">
        <w:rPr>
          <w:rFonts w:cs="KFGQPC Uthman Taha Naskh"/>
          <w:sz w:val="48"/>
          <w:szCs w:val="48"/>
          <w:rtl/>
        </w:rPr>
        <w:t xml:space="preserve"> الله</w:t>
      </w:r>
      <w:r w:rsidR="00696B5F">
        <w:rPr>
          <w:rFonts w:cs="KFGQPC Uthman Taha Naskh" w:hint="cs"/>
          <w:sz w:val="48"/>
          <w:szCs w:val="48"/>
          <w:rtl/>
        </w:rPr>
        <w:t>ِ</w:t>
      </w:r>
      <w:r w:rsidRPr="00151E9B">
        <w:rPr>
          <w:rFonts w:cs="KFGQPC Uthman Taha Naskh"/>
          <w:sz w:val="48"/>
          <w:szCs w:val="48"/>
          <w:rtl/>
        </w:rPr>
        <w:t>: إننا في هذه</w:t>
      </w:r>
      <w:r w:rsidR="00696B5F">
        <w:rPr>
          <w:rFonts w:cs="KFGQPC Uthman Taha Naskh" w:hint="cs"/>
          <w:sz w:val="48"/>
          <w:szCs w:val="48"/>
          <w:rtl/>
        </w:rPr>
        <w:t>ِ</w:t>
      </w:r>
      <w:r w:rsidRPr="00151E9B">
        <w:rPr>
          <w:rFonts w:cs="KFGQPC Uthman Taha Naskh"/>
          <w:sz w:val="48"/>
          <w:szCs w:val="48"/>
          <w:rtl/>
        </w:rPr>
        <w:t xml:space="preserve"> الأيام</w:t>
      </w:r>
      <w:r w:rsidR="00696B5F">
        <w:rPr>
          <w:rFonts w:cs="KFGQPC Uthman Taha Naskh" w:hint="cs"/>
          <w:sz w:val="48"/>
          <w:szCs w:val="48"/>
          <w:rtl/>
        </w:rPr>
        <w:t>ِ</w:t>
      </w:r>
      <w:r w:rsidRPr="00151E9B">
        <w:rPr>
          <w:rFonts w:cs="KFGQPC Uthman Taha Naskh"/>
          <w:sz w:val="48"/>
          <w:szCs w:val="48"/>
          <w:rtl/>
        </w:rPr>
        <w:t xml:space="preserve"> نتقلب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Pr="00151E9B">
        <w:rPr>
          <w:rFonts w:cs="KFGQPC Uthman Taha Naskh"/>
          <w:sz w:val="48"/>
          <w:szCs w:val="48"/>
          <w:rtl/>
        </w:rPr>
        <w:t xml:space="preserve"> في نعم</w:t>
      </w:r>
      <w:r w:rsidR="00696B5F">
        <w:rPr>
          <w:rFonts w:cs="KFGQPC Uthman Taha Naskh" w:hint="cs"/>
          <w:sz w:val="48"/>
          <w:szCs w:val="48"/>
          <w:rtl/>
        </w:rPr>
        <w:t>ٍ</w:t>
      </w:r>
      <w:r w:rsidRPr="00151E9B">
        <w:rPr>
          <w:rFonts w:cs="KFGQPC Uthman Taha Naskh"/>
          <w:sz w:val="48"/>
          <w:szCs w:val="48"/>
          <w:rtl/>
        </w:rPr>
        <w:t xml:space="preserve"> </w:t>
      </w:r>
      <w:r w:rsidR="00693AF5">
        <w:rPr>
          <w:rFonts w:cs="KFGQPC Uthman Taha Naskh" w:hint="cs"/>
          <w:sz w:val="48"/>
          <w:szCs w:val="48"/>
          <w:rtl/>
        </w:rPr>
        <w:t xml:space="preserve">من </w:t>
      </w:r>
      <w:r w:rsidRPr="00151E9B">
        <w:rPr>
          <w:rFonts w:cs="KFGQPC Uthman Taha Naskh"/>
          <w:sz w:val="48"/>
          <w:szCs w:val="48"/>
          <w:rtl/>
        </w:rPr>
        <w:t>الله</w:t>
      </w:r>
      <w:r w:rsidR="00696B5F">
        <w:rPr>
          <w:rFonts w:cs="KFGQPC Uthman Taha Naskh" w:hint="cs"/>
          <w:sz w:val="48"/>
          <w:szCs w:val="48"/>
          <w:rtl/>
        </w:rPr>
        <w:t>ِ</w:t>
      </w:r>
      <w:r w:rsidRPr="00151E9B">
        <w:rPr>
          <w:rFonts w:cs="KFGQPC Uthman Taha Naskh"/>
          <w:sz w:val="48"/>
          <w:szCs w:val="48"/>
          <w:rtl/>
        </w:rPr>
        <w:t xml:space="preserve"> </w:t>
      </w:r>
      <w:r w:rsidR="00EA3662">
        <w:rPr>
          <w:rFonts w:cs="KFGQPC Uthman Taha Naskh" w:hint="cs"/>
          <w:sz w:val="48"/>
          <w:szCs w:val="48"/>
          <w:rtl/>
        </w:rPr>
        <w:t>غام</w:t>
      </w:r>
      <w:r w:rsidR="007228F4">
        <w:rPr>
          <w:rFonts w:cs="KFGQPC Uthman Taha Naskh"/>
          <w:sz w:val="48"/>
          <w:szCs w:val="48"/>
          <w:rtl/>
        </w:rPr>
        <w:t>رة</w:t>
      </w:r>
      <w:r w:rsidR="00696B5F">
        <w:rPr>
          <w:rFonts w:cs="KFGQPC Uthman Taha Naskh" w:hint="cs"/>
          <w:sz w:val="48"/>
          <w:szCs w:val="48"/>
          <w:rtl/>
        </w:rPr>
        <w:t>ٍ</w:t>
      </w:r>
      <w:r w:rsidR="007228F4">
        <w:rPr>
          <w:rFonts w:cs="KFGQPC Uthman Taha Naskh"/>
          <w:sz w:val="48"/>
          <w:szCs w:val="48"/>
          <w:rtl/>
        </w:rPr>
        <w:t>، و</w:t>
      </w:r>
      <w:r w:rsidR="009E0905">
        <w:rPr>
          <w:rFonts w:cs="KFGQPC Uthman Taha Naskh" w:hint="cs"/>
          <w:sz w:val="48"/>
          <w:szCs w:val="48"/>
          <w:rtl/>
        </w:rPr>
        <w:t>أمن</w:t>
      </w:r>
      <w:r w:rsidR="00696B5F">
        <w:rPr>
          <w:rFonts w:cs="KFGQPC Uthman Taha Naskh" w:hint="cs"/>
          <w:sz w:val="48"/>
          <w:szCs w:val="48"/>
          <w:rtl/>
        </w:rPr>
        <w:t>ٍ</w:t>
      </w:r>
      <w:r w:rsidR="009E0905">
        <w:rPr>
          <w:rFonts w:cs="KFGQPC Uthman Taha Naskh" w:hint="cs"/>
          <w:sz w:val="48"/>
          <w:szCs w:val="48"/>
          <w:rtl/>
        </w:rPr>
        <w:t xml:space="preserve"> و</w:t>
      </w:r>
      <w:r w:rsidR="00EA3662">
        <w:rPr>
          <w:rFonts w:cs="KFGQPC Uthman Taha Naskh" w:hint="cs"/>
          <w:sz w:val="48"/>
          <w:szCs w:val="48"/>
          <w:rtl/>
        </w:rPr>
        <w:t>ديارٍ</w:t>
      </w:r>
      <w:r w:rsidR="007228F4">
        <w:rPr>
          <w:rFonts w:cs="KFGQPC Uthman Taha Naskh"/>
          <w:sz w:val="48"/>
          <w:szCs w:val="48"/>
          <w:rtl/>
        </w:rPr>
        <w:t xml:space="preserve"> عامرة</w:t>
      </w:r>
      <w:r w:rsidR="00696B5F">
        <w:rPr>
          <w:rFonts w:cs="KFGQPC Uthman Taha Naskh" w:hint="cs"/>
          <w:sz w:val="48"/>
          <w:szCs w:val="48"/>
          <w:rtl/>
        </w:rPr>
        <w:t>ٍ</w:t>
      </w:r>
      <w:r w:rsidR="007228F4">
        <w:rPr>
          <w:rFonts w:cs="KFGQPC Uthman Taha Naskh"/>
          <w:sz w:val="48"/>
          <w:szCs w:val="48"/>
          <w:rtl/>
        </w:rPr>
        <w:t xml:space="preserve">، </w:t>
      </w:r>
      <w:r w:rsidR="007228F4">
        <w:rPr>
          <w:rFonts w:cs="KFGQPC Uthman Taha Naskh" w:hint="cs"/>
          <w:sz w:val="48"/>
          <w:szCs w:val="48"/>
          <w:rtl/>
        </w:rPr>
        <w:t>ممطرة</w:t>
      </w:r>
      <w:r w:rsidR="008026BB">
        <w:rPr>
          <w:rFonts w:cs="KFGQPC Uthman Taha Naskh" w:hint="cs"/>
          <w:sz w:val="48"/>
          <w:szCs w:val="48"/>
          <w:rtl/>
        </w:rPr>
        <w:t>ٌ</w:t>
      </w:r>
      <w:r w:rsidR="00EA3662" w:rsidRPr="00EA3662">
        <w:rPr>
          <w:rFonts w:cs="KFGQPC Uthman Taha Naskh"/>
          <w:sz w:val="48"/>
          <w:szCs w:val="48"/>
          <w:rtl/>
        </w:rPr>
        <w:t xml:space="preserve"> </w:t>
      </w:r>
      <w:r w:rsidR="00EA3662">
        <w:rPr>
          <w:rFonts w:cs="KFGQPC Uthman Taha Naskh"/>
          <w:sz w:val="48"/>
          <w:szCs w:val="48"/>
          <w:rtl/>
        </w:rPr>
        <w:t>سماؤ</w:t>
      </w:r>
      <w:r w:rsidR="00EA3662">
        <w:rPr>
          <w:rFonts w:cs="KFGQPC Uthman Taha Naskh" w:hint="cs"/>
          <w:sz w:val="48"/>
          <w:szCs w:val="48"/>
          <w:rtl/>
        </w:rPr>
        <w:t>ُ</w:t>
      </w:r>
      <w:r w:rsidR="00EA3662">
        <w:rPr>
          <w:rFonts w:cs="KFGQPC Uthman Taha Naskh"/>
          <w:sz w:val="48"/>
          <w:szCs w:val="48"/>
          <w:rtl/>
        </w:rPr>
        <w:t>نا</w:t>
      </w:r>
      <w:r w:rsidR="007228F4">
        <w:rPr>
          <w:rFonts w:cs="KFGQPC Uthman Taha Naskh"/>
          <w:sz w:val="48"/>
          <w:szCs w:val="48"/>
          <w:rtl/>
        </w:rPr>
        <w:t xml:space="preserve">، </w:t>
      </w:r>
      <w:r w:rsidR="00EA3662">
        <w:rPr>
          <w:rFonts w:cs="KFGQPC Uthman Taha Naskh" w:hint="cs"/>
          <w:sz w:val="48"/>
          <w:szCs w:val="48"/>
          <w:rtl/>
        </w:rPr>
        <w:t>م</w:t>
      </w:r>
      <w:r w:rsidR="00EA3662" w:rsidRPr="00151E9B">
        <w:rPr>
          <w:rFonts w:cs="KFGQPC Uthman Taha Naskh"/>
          <w:sz w:val="48"/>
          <w:szCs w:val="48"/>
          <w:rtl/>
        </w:rPr>
        <w:t>خضر</w:t>
      </w:r>
      <w:r w:rsidR="00EA3662">
        <w:rPr>
          <w:rFonts w:cs="KFGQPC Uthman Taha Naskh" w:hint="cs"/>
          <w:sz w:val="48"/>
          <w:szCs w:val="48"/>
          <w:rtl/>
        </w:rPr>
        <w:t>ةٌ</w:t>
      </w:r>
      <w:r w:rsidR="00EA3662">
        <w:rPr>
          <w:rFonts w:cs="KFGQPC Uthman Taha Naskh"/>
          <w:sz w:val="48"/>
          <w:szCs w:val="48"/>
          <w:rtl/>
        </w:rPr>
        <w:t xml:space="preserve"> </w:t>
      </w:r>
      <w:r w:rsidR="007228F4">
        <w:rPr>
          <w:rFonts w:cs="KFGQPC Uthman Taha Naskh"/>
          <w:sz w:val="48"/>
          <w:szCs w:val="48"/>
          <w:rtl/>
        </w:rPr>
        <w:t>أرض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="00EA3662">
        <w:rPr>
          <w:rFonts w:cs="KFGQPC Uthman Taha Naskh"/>
          <w:sz w:val="48"/>
          <w:szCs w:val="48"/>
          <w:rtl/>
        </w:rPr>
        <w:t>نا</w:t>
      </w:r>
      <w:r w:rsidRPr="00151E9B">
        <w:rPr>
          <w:rFonts w:cs="KFGQPC Uthman Taha Naskh"/>
          <w:sz w:val="48"/>
          <w:szCs w:val="48"/>
          <w:rtl/>
        </w:rPr>
        <w:t xml:space="preserve">، </w:t>
      </w:r>
      <w:r w:rsidR="00EA3662">
        <w:rPr>
          <w:rFonts w:cs="KFGQPC Uthman Taha Naskh" w:hint="cs"/>
          <w:sz w:val="48"/>
          <w:szCs w:val="48"/>
          <w:rtl/>
        </w:rPr>
        <w:t>لطيفٌة</w:t>
      </w:r>
      <w:r w:rsidR="00EA3662">
        <w:rPr>
          <w:rFonts w:cs="KFGQPC Uthman Taha Naskh"/>
          <w:sz w:val="48"/>
          <w:szCs w:val="48"/>
          <w:rtl/>
        </w:rPr>
        <w:t xml:space="preserve"> </w:t>
      </w:r>
      <w:r w:rsidR="00EA3662">
        <w:rPr>
          <w:rFonts w:cs="KFGQPC Uthman Taha Naskh" w:hint="cs"/>
          <w:sz w:val="48"/>
          <w:szCs w:val="48"/>
          <w:rtl/>
        </w:rPr>
        <w:t>أجوا</w:t>
      </w:r>
      <w:r w:rsidRPr="00151E9B">
        <w:rPr>
          <w:rFonts w:cs="KFGQPC Uthman Taha Naskh"/>
          <w:sz w:val="48"/>
          <w:szCs w:val="48"/>
          <w:rtl/>
        </w:rPr>
        <w:t>ؤ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Pr="00151E9B">
        <w:rPr>
          <w:rFonts w:cs="KFGQPC Uthman Taha Naskh"/>
          <w:sz w:val="48"/>
          <w:szCs w:val="48"/>
          <w:rtl/>
        </w:rPr>
        <w:t>نا، وسي</w:t>
      </w:r>
      <w:r w:rsidR="000B45C1">
        <w:rPr>
          <w:rFonts w:cs="KFGQPC Uthman Taha Naskh" w:hint="cs"/>
          <w:sz w:val="48"/>
          <w:szCs w:val="48"/>
          <w:rtl/>
        </w:rPr>
        <w:t>َ</w:t>
      </w:r>
      <w:r w:rsidRPr="00151E9B">
        <w:rPr>
          <w:rFonts w:cs="KFGQPC Uthman Taha Naskh"/>
          <w:sz w:val="48"/>
          <w:szCs w:val="48"/>
          <w:rtl/>
        </w:rPr>
        <w:t>كثر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Pr="00151E9B">
        <w:rPr>
          <w:rFonts w:cs="KFGQPC Uthman Taha Naskh"/>
          <w:sz w:val="48"/>
          <w:szCs w:val="48"/>
          <w:rtl/>
        </w:rPr>
        <w:t xml:space="preserve"> في ج</w:t>
      </w:r>
      <w:r>
        <w:rPr>
          <w:rFonts w:cs="KFGQPC Uthman Taha Naskh"/>
          <w:sz w:val="48"/>
          <w:szCs w:val="48"/>
          <w:rtl/>
        </w:rPr>
        <w:t>وف</w:t>
      </w:r>
      <w:r w:rsidR="00696B5F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/>
          <w:sz w:val="48"/>
          <w:szCs w:val="48"/>
          <w:rtl/>
        </w:rPr>
        <w:t xml:space="preserve"> الأرض</w:t>
      </w:r>
      <w:r w:rsidR="00696B5F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/>
          <w:sz w:val="48"/>
          <w:szCs w:val="48"/>
          <w:rtl/>
        </w:rPr>
        <w:t xml:space="preserve"> ماؤ</w:t>
      </w:r>
      <w:r w:rsidR="008026BB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/>
          <w:sz w:val="48"/>
          <w:szCs w:val="48"/>
          <w:rtl/>
        </w:rPr>
        <w:t xml:space="preserve">نا. </w:t>
      </w:r>
      <w:r w:rsidR="002B3FDE" w:rsidRPr="002B3FDE">
        <w:rPr>
          <w:rFonts w:cs="KFGQPC Uthman Taha Naskh"/>
          <w:sz w:val="48"/>
          <w:szCs w:val="48"/>
          <w:rtl/>
        </w:rPr>
        <w:t>{</w:t>
      </w:r>
      <w:r w:rsidR="002B3FDE" w:rsidRPr="001D576B">
        <w:rPr>
          <w:rFonts w:cs="KFGQPC Uthman Taha Naskh"/>
          <w:b/>
          <w:bCs/>
          <w:sz w:val="48"/>
          <w:szCs w:val="48"/>
          <w:rtl/>
        </w:rPr>
        <w:t>وَمَا كَانَ عَطَاءُ رَبِّكَ مَحْظُورًا</w:t>
      </w:r>
      <w:r w:rsidR="002B3FDE" w:rsidRPr="002B3FDE">
        <w:rPr>
          <w:rFonts w:cs="KFGQPC Uthman Taha Naskh"/>
          <w:sz w:val="48"/>
          <w:szCs w:val="48"/>
          <w:rtl/>
        </w:rPr>
        <w:t>}</w:t>
      </w:r>
      <w:r w:rsidR="002B3FDE" w:rsidRPr="002B3FDE">
        <w:rPr>
          <w:rFonts w:cs="KFGQPC Uthman Taha Naskh"/>
          <w:b/>
          <w:bCs/>
          <w:sz w:val="30"/>
          <w:szCs w:val="30"/>
          <w:rtl/>
        </w:rPr>
        <w:t>[الإسراء20]</w:t>
      </w:r>
    </w:p>
    <w:p w:rsidR="00151E9B" w:rsidRDefault="007228F4" w:rsidP="007228F4">
      <w:pPr>
        <w:rPr>
          <w:rFonts w:cs="KFGQPC Uthman Taha Naskh"/>
          <w:sz w:val="48"/>
          <w:szCs w:val="48"/>
          <w:rtl/>
        </w:rPr>
      </w:pPr>
      <w:r w:rsidRPr="007228F4">
        <w:rPr>
          <w:rFonts w:cs="KFGQPC Uthman Taha Naskh"/>
          <w:sz w:val="48"/>
          <w:szCs w:val="48"/>
          <w:rtl/>
        </w:rPr>
        <w:t xml:space="preserve">فاللهم </w:t>
      </w:r>
      <w:r>
        <w:rPr>
          <w:rFonts w:cs="KFGQPC Uthman Taha Naskh"/>
          <w:sz w:val="48"/>
          <w:szCs w:val="48"/>
          <w:rtl/>
        </w:rPr>
        <w:t>لك ال</w:t>
      </w:r>
      <w:r>
        <w:rPr>
          <w:rFonts w:cs="KFGQPC Uthman Taha Naskh" w:hint="cs"/>
          <w:sz w:val="48"/>
          <w:szCs w:val="48"/>
          <w:rtl/>
        </w:rPr>
        <w:t>حمد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Pr="007228F4">
        <w:rPr>
          <w:rFonts w:cs="KFGQPC Uthman Taha Naskh"/>
          <w:sz w:val="48"/>
          <w:szCs w:val="48"/>
          <w:rtl/>
        </w:rPr>
        <w:t xml:space="preserve"> لا ن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Pr="007228F4">
        <w:rPr>
          <w:rFonts w:cs="KFGQPC Uthman Taha Naskh"/>
          <w:sz w:val="48"/>
          <w:szCs w:val="48"/>
          <w:rtl/>
        </w:rPr>
        <w:t xml:space="preserve">حصي ثناءً عليك، </w:t>
      </w:r>
      <w:r>
        <w:rPr>
          <w:rFonts w:cs="KFGQPC Uthman Taha Naskh"/>
          <w:sz w:val="48"/>
          <w:szCs w:val="48"/>
          <w:rtl/>
        </w:rPr>
        <w:t>فمنك</w:t>
      </w:r>
      <w:r w:rsidR="000B45C1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/>
          <w:sz w:val="48"/>
          <w:szCs w:val="48"/>
          <w:rtl/>
        </w:rPr>
        <w:t xml:space="preserve"> ماؤ</w:t>
      </w:r>
      <w:r w:rsidR="008026BB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/>
          <w:sz w:val="48"/>
          <w:szCs w:val="48"/>
          <w:rtl/>
        </w:rPr>
        <w:t>نا، ومنك</w:t>
      </w:r>
      <w:r w:rsidR="000B45C1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/>
          <w:sz w:val="48"/>
          <w:szCs w:val="48"/>
          <w:rtl/>
        </w:rPr>
        <w:t xml:space="preserve"> طعام</w:t>
      </w:r>
      <w:r w:rsidR="008026BB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/>
          <w:sz w:val="48"/>
          <w:szCs w:val="48"/>
          <w:rtl/>
        </w:rPr>
        <w:t>نا</w:t>
      </w:r>
      <w:r>
        <w:rPr>
          <w:rFonts w:cs="KFGQPC Uthman Taha Naskh" w:hint="cs"/>
          <w:sz w:val="48"/>
          <w:szCs w:val="48"/>
          <w:rtl/>
        </w:rPr>
        <w:t xml:space="preserve">: </w:t>
      </w:r>
      <w:r w:rsidRPr="007228F4">
        <w:rPr>
          <w:rFonts w:cs="KFGQPC Uthman Taha Naskh"/>
          <w:sz w:val="48"/>
          <w:szCs w:val="48"/>
          <w:rtl/>
        </w:rPr>
        <w:t>[</w:t>
      </w:r>
      <w:r w:rsidRPr="00F27C8B">
        <w:rPr>
          <w:rFonts w:cs="KFGQPC Uthman Taha Naskh"/>
          <w:b/>
          <w:bCs/>
          <w:sz w:val="48"/>
          <w:szCs w:val="48"/>
          <w:rtl/>
        </w:rPr>
        <w:t>أَوَلَمْ يَرَوْا أَنَّا نَسُوقُ المَاءَ إِلَى الأَرْضِ الجُرُزِ فَنُخْرِجُ بِهِ زَرْعًا تَأْكُلُ مِنْهُ أَنْعَامُهُمْ وَأَنْفُسُهُمْ أَفَلَا يُبْصِرُونَ]</w:t>
      </w:r>
      <w:r w:rsidR="001A2E53">
        <w:rPr>
          <w:rFonts w:cs="KFGQPC Uthman Taha Naskh" w:hint="cs"/>
          <w:sz w:val="48"/>
          <w:szCs w:val="48"/>
          <w:rtl/>
        </w:rPr>
        <w:t>.</w:t>
      </w:r>
    </w:p>
    <w:p w:rsidR="00C5563F" w:rsidRPr="00E40F54" w:rsidRDefault="00151E9B" w:rsidP="007228F4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</w:t>
      </w:r>
      <w:r w:rsidR="007228F4">
        <w:rPr>
          <w:rFonts w:cs="KFGQPC Uthman Taha Naskh" w:hint="cs"/>
          <w:sz w:val="48"/>
          <w:szCs w:val="48"/>
          <w:rtl/>
        </w:rPr>
        <w:t>نعمة</w:t>
      </w:r>
      <w:r w:rsidR="008026BB">
        <w:rPr>
          <w:rFonts w:cs="KFGQPC Uthman Taha Naskh" w:hint="cs"/>
          <w:sz w:val="48"/>
          <w:szCs w:val="48"/>
          <w:rtl/>
        </w:rPr>
        <w:t>ٌ</w:t>
      </w:r>
      <w:r w:rsidR="007228F4">
        <w:rPr>
          <w:rFonts w:cs="KFGQPC Uthman Taha Naskh" w:hint="cs"/>
          <w:sz w:val="48"/>
          <w:szCs w:val="48"/>
          <w:rtl/>
        </w:rPr>
        <w:t xml:space="preserve"> أخرى</w:t>
      </w:r>
      <w:r w:rsidR="001A2E53">
        <w:rPr>
          <w:rFonts w:cs="KFGQPC Uthman Taha Naskh" w:hint="cs"/>
          <w:sz w:val="48"/>
          <w:szCs w:val="48"/>
          <w:rtl/>
        </w:rPr>
        <w:t xml:space="preserve"> تحبون</w:t>
      </w:r>
      <w:r w:rsidR="000B45C1">
        <w:rPr>
          <w:rFonts w:cs="KFGQPC Uthman Taha Naskh" w:hint="cs"/>
          <w:sz w:val="48"/>
          <w:szCs w:val="48"/>
          <w:rtl/>
        </w:rPr>
        <w:t>َ</w:t>
      </w:r>
      <w:r w:rsidR="001A2E53">
        <w:rPr>
          <w:rFonts w:cs="KFGQPC Uthman Taha Naskh" w:hint="cs"/>
          <w:sz w:val="48"/>
          <w:szCs w:val="48"/>
          <w:rtl/>
        </w:rPr>
        <w:t>ها،</w:t>
      </w:r>
      <w:r w:rsidR="007228F4">
        <w:rPr>
          <w:rFonts w:cs="KFGQPC Uthman Taha Naskh" w:hint="cs"/>
          <w:sz w:val="48"/>
          <w:szCs w:val="48"/>
          <w:rtl/>
        </w:rPr>
        <w:t xml:space="preserve"> ف</w:t>
      </w:r>
      <w:r w:rsidR="00E77B70" w:rsidRPr="00E40F54">
        <w:rPr>
          <w:rFonts w:cs="KFGQPC Uthman Taha Naskh"/>
          <w:sz w:val="48"/>
          <w:szCs w:val="48"/>
          <w:rtl/>
        </w:rPr>
        <w:t>ها قد بدأت إج</w:t>
      </w:r>
      <w:r w:rsidR="007228F4">
        <w:rPr>
          <w:rFonts w:cs="KFGQPC Uthman Taha Naskh"/>
          <w:sz w:val="48"/>
          <w:szCs w:val="48"/>
          <w:rtl/>
        </w:rPr>
        <w:t>ازة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="008026BB">
        <w:rPr>
          <w:rFonts w:cs="KFGQPC Uthman Taha Naskh"/>
          <w:sz w:val="48"/>
          <w:szCs w:val="48"/>
          <w:rtl/>
        </w:rPr>
        <w:t xml:space="preserve"> </w:t>
      </w:r>
      <w:r w:rsidR="00E77B70" w:rsidRPr="00E40F54">
        <w:rPr>
          <w:rFonts w:cs="KFGQPC Uthman Taha Naskh"/>
          <w:sz w:val="48"/>
          <w:szCs w:val="48"/>
          <w:rtl/>
        </w:rPr>
        <w:t>أولاد</w:t>
      </w:r>
      <w:r w:rsidR="00696B5F">
        <w:rPr>
          <w:rFonts w:cs="KFGQPC Uthman Taha Naskh" w:hint="cs"/>
          <w:sz w:val="48"/>
          <w:szCs w:val="48"/>
          <w:rtl/>
        </w:rPr>
        <w:t>ِ</w:t>
      </w:r>
      <w:r w:rsidR="00E77B70" w:rsidRPr="00E40F54">
        <w:rPr>
          <w:rFonts w:cs="KFGQPC Uthman Taha Naskh"/>
          <w:sz w:val="48"/>
          <w:szCs w:val="48"/>
          <w:rtl/>
        </w:rPr>
        <w:t>نا</w:t>
      </w:r>
      <w:r w:rsidR="003B096E" w:rsidRPr="00E40F54">
        <w:rPr>
          <w:rFonts w:cs="KFGQPC Uthman Taha Naskh" w:hint="cs"/>
          <w:sz w:val="48"/>
          <w:szCs w:val="48"/>
          <w:rtl/>
        </w:rPr>
        <w:t xml:space="preserve"> ومعلم</w:t>
      </w:r>
      <w:r w:rsidR="00696B5F">
        <w:rPr>
          <w:rFonts w:cs="KFGQPC Uthman Taha Naskh" w:hint="cs"/>
          <w:sz w:val="48"/>
          <w:szCs w:val="48"/>
          <w:rtl/>
        </w:rPr>
        <w:t>ِ</w:t>
      </w:r>
      <w:r w:rsidR="003B096E" w:rsidRPr="00E40F54">
        <w:rPr>
          <w:rFonts w:cs="KFGQPC Uthman Taha Naskh" w:hint="cs"/>
          <w:sz w:val="48"/>
          <w:szCs w:val="48"/>
          <w:rtl/>
        </w:rPr>
        <w:t>يهم</w:t>
      </w:r>
      <w:r>
        <w:rPr>
          <w:rFonts w:cs="KFGQPC Uthman Taha Naskh"/>
          <w:sz w:val="48"/>
          <w:szCs w:val="48"/>
          <w:rtl/>
        </w:rPr>
        <w:t>،</w:t>
      </w:r>
      <w:r w:rsidR="00A25CC4" w:rsidRPr="00E40F54">
        <w:rPr>
          <w:rFonts w:cs="KFGQPC Uthman Taha Naskh"/>
          <w:sz w:val="48"/>
          <w:szCs w:val="48"/>
          <w:rtl/>
        </w:rPr>
        <w:t xml:space="preserve"> </w:t>
      </w:r>
      <w:r w:rsidR="00E64A2A">
        <w:rPr>
          <w:rFonts w:cs="KFGQPC Uthman Taha Naskh" w:hint="cs"/>
          <w:sz w:val="48"/>
          <w:szCs w:val="48"/>
          <w:rtl/>
        </w:rPr>
        <w:t>و</w:t>
      </w:r>
      <w:r w:rsidR="00A25CC4" w:rsidRPr="00E40F54">
        <w:rPr>
          <w:rFonts w:cs="KFGQPC Uthman Taha Naskh"/>
          <w:sz w:val="48"/>
          <w:szCs w:val="48"/>
          <w:rtl/>
        </w:rPr>
        <w:t xml:space="preserve">كُلُّ النَّاسِ </w:t>
      </w:r>
      <w:r w:rsidR="00A25CC4" w:rsidRPr="00E40F54">
        <w:rPr>
          <w:rFonts w:cs="KFGQPC Uthman Taha Naskh" w:hint="cs"/>
          <w:sz w:val="48"/>
          <w:szCs w:val="48"/>
          <w:rtl/>
        </w:rPr>
        <w:t xml:space="preserve">في الإجازةِ </w:t>
      </w:r>
      <w:r w:rsidR="00A25CC4" w:rsidRPr="00E40F54">
        <w:rPr>
          <w:rFonts w:cs="KFGQPC Uthman Taha Naskh"/>
          <w:sz w:val="48"/>
          <w:szCs w:val="48"/>
          <w:rtl/>
        </w:rPr>
        <w:t>يَغْدُو</w:t>
      </w:r>
      <w:r w:rsidR="007228F4">
        <w:rPr>
          <w:rFonts w:cs="KFGQPC Uthman Taha Naskh" w:hint="cs"/>
          <w:sz w:val="48"/>
          <w:szCs w:val="48"/>
          <w:rtl/>
        </w:rPr>
        <w:t>،</w:t>
      </w:r>
      <w:r w:rsidR="00A25CC4" w:rsidRPr="00E40F54">
        <w:rPr>
          <w:rFonts w:cs="KFGQPC Uthman Taha Naskh"/>
          <w:sz w:val="48"/>
          <w:szCs w:val="48"/>
          <w:rtl/>
        </w:rPr>
        <w:t xml:space="preserve"> فَبَائِعٌ نَفْسَهُ فَمُعْتِقُهَا أَوْ مُوبِقُهَا</w:t>
      </w:r>
      <w:r w:rsidR="00E77B70" w:rsidRPr="00E40F54">
        <w:rPr>
          <w:rFonts w:cs="KFGQPC Uthman Taha Naskh"/>
          <w:spacing w:val="-8"/>
          <w:sz w:val="48"/>
          <w:szCs w:val="48"/>
          <w:rtl/>
        </w:rPr>
        <w:t>.</w:t>
      </w:r>
    </w:p>
    <w:p w:rsidR="008B3B3B" w:rsidRDefault="008B3B3B" w:rsidP="007228F4">
      <w:pPr>
        <w:rPr>
          <w:rFonts w:cs="KFGQPC Uthman Taha Naskh"/>
          <w:sz w:val="48"/>
          <w:szCs w:val="48"/>
          <w:rtl/>
        </w:rPr>
      </w:pPr>
      <w:r w:rsidRPr="00E40F54">
        <w:rPr>
          <w:rFonts w:cs="KFGQPC Uthman Taha Naskh"/>
          <w:sz w:val="48"/>
          <w:szCs w:val="48"/>
          <w:rtl/>
        </w:rPr>
        <w:t>وم</w:t>
      </w:r>
      <w:r w:rsidR="002B3FDE">
        <w:rPr>
          <w:rFonts w:cs="KFGQPC Uthman Taha Naskh" w:hint="cs"/>
          <w:sz w:val="48"/>
          <w:szCs w:val="48"/>
          <w:rtl/>
        </w:rPr>
        <w:t>ِ</w:t>
      </w:r>
      <w:r w:rsidRPr="00E40F54">
        <w:rPr>
          <w:rFonts w:cs="KFGQPC Uthman Taha Naskh"/>
          <w:sz w:val="48"/>
          <w:szCs w:val="48"/>
          <w:rtl/>
        </w:rPr>
        <w:t>ن حق</w:t>
      </w:r>
      <w:r w:rsidR="00696B5F">
        <w:rPr>
          <w:rFonts w:cs="KFGQPC Uthman Taha Naskh" w:hint="cs"/>
          <w:sz w:val="48"/>
          <w:szCs w:val="48"/>
          <w:rtl/>
        </w:rPr>
        <w:t>ِ</w:t>
      </w:r>
      <w:r w:rsidRPr="00E40F54">
        <w:rPr>
          <w:rFonts w:cs="KFGQPC Uthman Taha Naskh"/>
          <w:sz w:val="48"/>
          <w:szCs w:val="48"/>
          <w:rtl/>
        </w:rPr>
        <w:t xml:space="preserve"> الناس</w:t>
      </w:r>
      <w:r w:rsidR="00696B5F">
        <w:rPr>
          <w:rFonts w:cs="KFGQPC Uthman Taha Naskh" w:hint="cs"/>
          <w:sz w:val="48"/>
          <w:szCs w:val="48"/>
          <w:rtl/>
        </w:rPr>
        <w:t>ِ</w:t>
      </w:r>
      <w:r w:rsidRPr="00E40F54">
        <w:rPr>
          <w:rFonts w:cs="KFGQPC Uthman Taha Naskh"/>
          <w:sz w:val="48"/>
          <w:szCs w:val="48"/>
          <w:rtl/>
        </w:rPr>
        <w:t xml:space="preserve"> أن يتنزه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Pr="00E40F54">
        <w:rPr>
          <w:rFonts w:cs="KFGQPC Uthman Taha Naskh"/>
          <w:sz w:val="48"/>
          <w:szCs w:val="48"/>
          <w:rtl/>
        </w:rPr>
        <w:t xml:space="preserve">وا </w:t>
      </w:r>
      <w:r w:rsidR="003B096E" w:rsidRPr="00E40F54">
        <w:rPr>
          <w:rFonts w:cs="KFGQPC Uthman Taha Naskh" w:hint="cs"/>
          <w:sz w:val="48"/>
          <w:szCs w:val="48"/>
          <w:rtl/>
        </w:rPr>
        <w:t>ويتمتع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="003B096E" w:rsidRPr="00E40F54">
        <w:rPr>
          <w:rFonts w:cs="KFGQPC Uthman Taha Naskh" w:hint="cs"/>
          <w:sz w:val="48"/>
          <w:szCs w:val="48"/>
          <w:rtl/>
        </w:rPr>
        <w:t>وا</w:t>
      </w:r>
      <w:r w:rsidRPr="00E40F54">
        <w:rPr>
          <w:rFonts w:cs="KFGQPC Uthman Taha Naskh"/>
          <w:sz w:val="48"/>
          <w:szCs w:val="48"/>
          <w:rtl/>
        </w:rPr>
        <w:t xml:space="preserve"> دون</w:t>
      </w:r>
      <w:r w:rsidR="000B45C1">
        <w:rPr>
          <w:rFonts w:cs="KFGQPC Uthman Taha Naskh" w:hint="cs"/>
          <w:sz w:val="48"/>
          <w:szCs w:val="48"/>
          <w:rtl/>
        </w:rPr>
        <w:t>َ</w:t>
      </w:r>
      <w:r w:rsidRPr="00E40F54">
        <w:rPr>
          <w:rFonts w:cs="KFGQPC Uthman Taha Naskh"/>
          <w:sz w:val="48"/>
          <w:szCs w:val="48"/>
          <w:rtl/>
        </w:rPr>
        <w:t xml:space="preserve"> أ</w:t>
      </w:r>
      <w:r w:rsidR="002B3FDE">
        <w:rPr>
          <w:rFonts w:cs="KFGQPC Uthman Taha Naskh" w:hint="cs"/>
          <w:sz w:val="48"/>
          <w:szCs w:val="48"/>
          <w:rtl/>
        </w:rPr>
        <w:t>َ</w:t>
      </w:r>
      <w:r w:rsidRPr="00E40F54">
        <w:rPr>
          <w:rFonts w:cs="KFGQPC Uthman Taha Naskh"/>
          <w:sz w:val="48"/>
          <w:szCs w:val="48"/>
          <w:rtl/>
        </w:rPr>
        <w:t>ش</w:t>
      </w:r>
      <w:r w:rsidR="002B3FDE">
        <w:rPr>
          <w:rFonts w:cs="KFGQPC Uthman Taha Naskh" w:hint="cs"/>
          <w:sz w:val="48"/>
          <w:szCs w:val="48"/>
          <w:rtl/>
        </w:rPr>
        <w:t>َ</w:t>
      </w:r>
      <w:r w:rsidRPr="00E40F54">
        <w:rPr>
          <w:rFonts w:cs="KFGQPC Uthman Taha Naskh"/>
          <w:sz w:val="48"/>
          <w:szCs w:val="48"/>
          <w:rtl/>
        </w:rPr>
        <w:t>ر</w:t>
      </w:r>
      <w:r w:rsidR="00696B5F">
        <w:rPr>
          <w:rFonts w:cs="KFGQPC Uthman Taha Naskh" w:hint="cs"/>
          <w:sz w:val="48"/>
          <w:szCs w:val="48"/>
          <w:rtl/>
        </w:rPr>
        <w:t>ٍ</w:t>
      </w:r>
      <w:r w:rsidRPr="00E40F54">
        <w:rPr>
          <w:rFonts w:cs="KFGQPC Uthman Taha Naskh"/>
          <w:sz w:val="48"/>
          <w:szCs w:val="48"/>
          <w:rtl/>
        </w:rPr>
        <w:t xml:space="preserve"> أو ب</w:t>
      </w:r>
      <w:r w:rsidR="002B3FDE">
        <w:rPr>
          <w:rFonts w:cs="KFGQPC Uthman Taha Naskh" w:hint="cs"/>
          <w:sz w:val="48"/>
          <w:szCs w:val="48"/>
          <w:rtl/>
        </w:rPr>
        <w:t>َ</w:t>
      </w:r>
      <w:r w:rsidRPr="00E40F54">
        <w:rPr>
          <w:rFonts w:cs="KFGQPC Uthman Taha Naskh"/>
          <w:sz w:val="48"/>
          <w:szCs w:val="48"/>
          <w:rtl/>
        </w:rPr>
        <w:t>ط</w:t>
      </w:r>
      <w:r w:rsidR="002B3FDE">
        <w:rPr>
          <w:rFonts w:cs="KFGQPC Uthman Taha Naskh" w:hint="cs"/>
          <w:sz w:val="48"/>
          <w:szCs w:val="48"/>
          <w:rtl/>
        </w:rPr>
        <w:t>َ</w:t>
      </w:r>
      <w:r w:rsidRPr="00E40F54">
        <w:rPr>
          <w:rFonts w:cs="KFGQPC Uthman Taha Naskh"/>
          <w:sz w:val="48"/>
          <w:szCs w:val="48"/>
          <w:rtl/>
        </w:rPr>
        <w:t>ر</w:t>
      </w:r>
      <w:r w:rsidR="00696B5F">
        <w:rPr>
          <w:rFonts w:cs="KFGQPC Uthman Taha Naskh" w:hint="cs"/>
          <w:sz w:val="48"/>
          <w:szCs w:val="48"/>
          <w:rtl/>
        </w:rPr>
        <w:t>ٍ</w:t>
      </w:r>
      <w:r w:rsidR="002B3FDE">
        <w:rPr>
          <w:rFonts w:cs="KFGQPC Uthman Taha Naskh" w:hint="cs"/>
          <w:sz w:val="48"/>
          <w:szCs w:val="48"/>
          <w:rtl/>
        </w:rPr>
        <w:t>،</w:t>
      </w:r>
      <w:r w:rsidRPr="00E40F54">
        <w:rPr>
          <w:rFonts w:cs="KFGQPC Uthman Taha Naskh"/>
          <w:sz w:val="48"/>
          <w:szCs w:val="48"/>
          <w:rtl/>
        </w:rPr>
        <w:t xml:space="preserve"> وم</w:t>
      </w:r>
      <w:r w:rsidR="000B45C1">
        <w:rPr>
          <w:rFonts w:cs="KFGQPC Uthman Taha Naskh" w:hint="cs"/>
          <w:sz w:val="48"/>
          <w:szCs w:val="48"/>
          <w:rtl/>
        </w:rPr>
        <w:t>َ</w:t>
      </w:r>
      <w:r w:rsidRPr="00E40F54">
        <w:rPr>
          <w:rFonts w:cs="KFGQPC Uthman Taha Naskh"/>
          <w:sz w:val="48"/>
          <w:szCs w:val="48"/>
          <w:rtl/>
        </w:rPr>
        <w:t>ن الذي يقول</w:t>
      </w:r>
      <w:r w:rsidR="000B45C1">
        <w:rPr>
          <w:rFonts w:cs="KFGQPC Uthman Taha Naskh" w:hint="cs"/>
          <w:sz w:val="48"/>
          <w:szCs w:val="48"/>
          <w:rtl/>
        </w:rPr>
        <w:t>ُ</w:t>
      </w:r>
      <w:r w:rsidRPr="00E40F54">
        <w:rPr>
          <w:rFonts w:cs="KFGQPC Uthman Taha Naskh"/>
          <w:sz w:val="48"/>
          <w:szCs w:val="48"/>
          <w:rtl/>
        </w:rPr>
        <w:t xml:space="preserve"> إن الاستقامة</w:t>
      </w:r>
      <w:r w:rsidR="000B45C1">
        <w:rPr>
          <w:rFonts w:cs="KFGQPC Uthman Taha Naskh" w:hint="cs"/>
          <w:sz w:val="48"/>
          <w:szCs w:val="48"/>
          <w:rtl/>
        </w:rPr>
        <w:t>َ</w:t>
      </w:r>
      <w:r w:rsidRPr="00E40F54">
        <w:rPr>
          <w:rFonts w:cs="KFGQPC Uthman Taha Naskh"/>
          <w:sz w:val="48"/>
          <w:szCs w:val="48"/>
          <w:rtl/>
        </w:rPr>
        <w:t xml:space="preserve"> على دين</w:t>
      </w:r>
      <w:r w:rsidR="00696B5F">
        <w:rPr>
          <w:rFonts w:cs="KFGQPC Uthman Taha Naskh" w:hint="cs"/>
          <w:sz w:val="48"/>
          <w:szCs w:val="48"/>
          <w:rtl/>
        </w:rPr>
        <w:t>ِ</w:t>
      </w:r>
      <w:r w:rsidRPr="00E40F54">
        <w:rPr>
          <w:rFonts w:cs="KFGQPC Uthman Taha Naskh"/>
          <w:sz w:val="48"/>
          <w:szCs w:val="48"/>
          <w:rtl/>
        </w:rPr>
        <w:t xml:space="preserve"> الله</w:t>
      </w:r>
      <w:r w:rsidR="00696B5F">
        <w:rPr>
          <w:rFonts w:cs="KFGQPC Uthman Taha Naskh" w:hint="cs"/>
          <w:sz w:val="48"/>
          <w:szCs w:val="48"/>
          <w:rtl/>
        </w:rPr>
        <w:t>ِ</w:t>
      </w:r>
      <w:r w:rsidRPr="00E40F54">
        <w:rPr>
          <w:rFonts w:cs="KFGQPC Uthman Taha Naskh"/>
          <w:sz w:val="48"/>
          <w:szCs w:val="48"/>
          <w:rtl/>
        </w:rPr>
        <w:t xml:space="preserve"> مانعة</w:t>
      </w:r>
      <w:r w:rsidR="003B096E" w:rsidRPr="00E40F54">
        <w:rPr>
          <w:rFonts w:cs="KFGQPC Uthman Taha Naskh" w:hint="cs"/>
          <w:sz w:val="48"/>
          <w:szCs w:val="48"/>
          <w:rtl/>
        </w:rPr>
        <w:t>ٌ</w:t>
      </w:r>
      <w:r w:rsidRPr="00E40F54">
        <w:rPr>
          <w:rFonts w:cs="KFGQPC Uthman Taha Naskh"/>
          <w:sz w:val="48"/>
          <w:szCs w:val="48"/>
          <w:rtl/>
        </w:rPr>
        <w:t xml:space="preserve"> من الأ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Pr="00E40F54">
        <w:rPr>
          <w:rFonts w:cs="KFGQPC Uthman Taha Naskh"/>
          <w:sz w:val="48"/>
          <w:szCs w:val="48"/>
          <w:rtl/>
        </w:rPr>
        <w:t>نس</w:t>
      </w:r>
      <w:r w:rsidR="00696B5F">
        <w:rPr>
          <w:rFonts w:cs="KFGQPC Uthman Taha Naskh" w:hint="cs"/>
          <w:sz w:val="48"/>
          <w:szCs w:val="48"/>
          <w:rtl/>
        </w:rPr>
        <w:t>ِ</w:t>
      </w:r>
      <w:r w:rsidRPr="00E40F54">
        <w:rPr>
          <w:rFonts w:cs="KFGQPC Uthman Taha Naskh"/>
          <w:sz w:val="48"/>
          <w:szCs w:val="48"/>
          <w:rtl/>
        </w:rPr>
        <w:t xml:space="preserve"> والمرح</w:t>
      </w:r>
      <w:r w:rsidR="00696B5F">
        <w:rPr>
          <w:rFonts w:cs="KFGQPC Uthman Taha Naskh" w:hint="cs"/>
          <w:sz w:val="48"/>
          <w:szCs w:val="48"/>
          <w:rtl/>
        </w:rPr>
        <w:t>ِ</w:t>
      </w:r>
      <w:r w:rsidR="003B096E" w:rsidRPr="00E40F54">
        <w:rPr>
          <w:rFonts w:cs="KFGQPC Uthman Taha Naskh" w:hint="cs"/>
          <w:sz w:val="48"/>
          <w:szCs w:val="48"/>
          <w:rtl/>
        </w:rPr>
        <w:t>،</w:t>
      </w:r>
      <w:r w:rsidRPr="00E40F54">
        <w:rPr>
          <w:rFonts w:cs="KFGQPC Uthman Taha Naskh"/>
          <w:sz w:val="48"/>
          <w:szCs w:val="48"/>
          <w:rtl/>
        </w:rPr>
        <w:t xml:space="preserve"> والتنزه</w:t>
      </w:r>
      <w:r w:rsidR="00696B5F">
        <w:rPr>
          <w:rFonts w:cs="KFGQPC Uthman Taha Naskh" w:hint="cs"/>
          <w:sz w:val="48"/>
          <w:szCs w:val="48"/>
          <w:rtl/>
        </w:rPr>
        <w:t>ِ</w:t>
      </w:r>
      <w:r w:rsidRPr="00E40F54">
        <w:rPr>
          <w:rFonts w:cs="KFGQPC Uthman Taha Naskh"/>
          <w:sz w:val="48"/>
          <w:szCs w:val="48"/>
          <w:rtl/>
        </w:rPr>
        <w:t xml:space="preserve"> والفرح</w:t>
      </w:r>
      <w:r w:rsidR="00696B5F">
        <w:rPr>
          <w:rFonts w:cs="KFGQPC Uthman Taha Naskh" w:hint="cs"/>
          <w:sz w:val="48"/>
          <w:szCs w:val="48"/>
          <w:rtl/>
        </w:rPr>
        <w:t>ِ</w:t>
      </w:r>
      <w:r w:rsidRPr="00E40F54">
        <w:rPr>
          <w:rFonts w:cs="KFGQPC Uthman Taha Naskh"/>
          <w:sz w:val="48"/>
          <w:szCs w:val="48"/>
          <w:rtl/>
        </w:rPr>
        <w:t>؟</w:t>
      </w:r>
      <w:r w:rsidR="00B339D2" w:rsidRPr="00E40F54">
        <w:rPr>
          <w:rFonts w:cs="KFGQPC Uthman Taha Naskh" w:hint="cs"/>
          <w:sz w:val="48"/>
          <w:szCs w:val="48"/>
          <w:rtl/>
        </w:rPr>
        <w:t>!</w:t>
      </w:r>
      <w:r w:rsidRPr="00E40F54">
        <w:rPr>
          <w:rFonts w:cs="KFGQPC Uthman Taha Naskh"/>
          <w:sz w:val="48"/>
          <w:szCs w:val="48"/>
          <w:rtl/>
        </w:rPr>
        <w:t>.</w:t>
      </w:r>
    </w:p>
    <w:p w:rsidR="008B3B3B" w:rsidRPr="00E40F54" w:rsidRDefault="008B3B3B" w:rsidP="00023547">
      <w:pPr>
        <w:rPr>
          <w:rFonts w:cs="KFGQPC Uthman Taha Naskh"/>
          <w:sz w:val="48"/>
          <w:szCs w:val="48"/>
          <w:rtl/>
        </w:rPr>
      </w:pPr>
      <w:r w:rsidRPr="00E40F54">
        <w:rPr>
          <w:rFonts w:cs="KFGQPC Uthman Taha Naskh"/>
          <w:sz w:val="48"/>
          <w:szCs w:val="48"/>
          <w:rtl/>
        </w:rPr>
        <w:t>أي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Pr="00E40F54">
        <w:rPr>
          <w:rFonts w:cs="KFGQPC Uthman Taha Naskh"/>
          <w:sz w:val="48"/>
          <w:szCs w:val="48"/>
          <w:rtl/>
        </w:rPr>
        <w:t>ها المسلمون</w:t>
      </w:r>
      <w:r w:rsidR="000B45C1">
        <w:rPr>
          <w:rFonts w:cs="KFGQPC Uthman Taha Naskh" w:hint="cs"/>
          <w:sz w:val="48"/>
          <w:szCs w:val="48"/>
          <w:rtl/>
        </w:rPr>
        <w:t>َ</w:t>
      </w:r>
      <w:r w:rsidR="003B096E" w:rsidRPr="00E40F54">
        <w:rPr>
          <w:rFonts w:cs="KFGQPC Uthman Taha Naskh" w:hint="cs"/>
          <w:sz w:val="48"/>
          <w:szCs w:val="48"/>
          <w:rtl/>
        </w:rPr>
        <w:t>:</w:t>
      </w:r>
      <w:r w:rsidRPr="00E40F54">
        <w:rPr>
          <w:rFonts w:cs="KFGQPC Uthman Taha Naskh"/>
          <w:sz w:val="48"/>
          <w:szCs w:val="48"/>
          <w:rtl/>
        </w:rPr>
        <w:t xml:space="preserve"> هناك مظاهر</w:t>
      </w:r>
      <w:r w:rsidR="003B096E" w:rsidRPr="00E40F54">
        <w:rPr>
          <w:rFonts w:cs="KFGQPC Uthman Taha Naskh" w:hint="cs"/>
          <w:sz w:val="48"/>
          <w:szCs w:val="48"/>
          <w:rtl/>
        </w:rPr>
        <w:t>ُ</w:t>
      </w:r>
      <w:r w:rsidRPr="00E40F54">
        <w:rPr>
          <w:rFonts w:cs="KFGQPC Uthman Taha Naskh"/>
          <w:sz w:val="48"/>
          <w:szCs w:val="48"/>
          <w:rtl/>
        </w:rPr>
        <w:t xml:space="preserve"> إيجابية</w:t>
      </w:r>
      <w:r w:rsidR="003B096E" w:rsidRPr="00E40F54">
        <w:rPr>
          <w:rFonts w:cs="KFGQPC Uthman Taha Naskh" w:hint="cs"/>
          <w:sz w:val="48"/>
          <w:szCs w:val="48"/>
          <w:rtl/>
        </w:rPr>
        <w:t>ٌ</w:t>
      </w:r>
      <w:r w:rsidRPr="00E40F54">
        <w:rPr>
          <w:rFonts w:cs="KFGQPC Uthman Taha Naskh"/>
          <w:sz w:val="48"/>
          <w:szCs w:val="48"/>
          <w:rtl/>
        </w:rPr>
        <w:t xml:space="preserve"> في حياة</w:t>
      </w:r>
      <w:r w:rsidR="00696B5F">
        <w:rPr>
          <w:rFonts w:cs="KFGQPC Uthman Taha Naskh" w:hint="cs"/>
          <w:sz w:val="48"/>
          <w:szCs w:val="48"/>
          <w:rtl/>
        </w:rPr>
        <w:t>ِ</w:t>
      </w:r>
      <w:r w:rsidRPr="00E40F54">
        <w:rPr>
          <w:rFonts w:cs="KFGQPC Uthman Taha Naskh"/>
          <w:sz w:val="48"/>
          <w:szCs w:val="48"/>
          <w:rtl/>
        </w:rPr>
        <w:t xml:space="preserve"> </w:t>
      </w:r>
      <w:r w:rsidR="00E40F54" w:rsidRPr="00E40F54">
        <w:rPr>
          <w:rFonts w:cs="KFGQPC Uthman Taha Naskh" w:hint="cs"/>
          <w:sz w:val="48"/>
          <w:szCs w:val="48"/>
          <w:rtl/>
        </w:rPr>
        <w:t>المتنزهين</w:t>
      </w:r>
      <w:r w:rsidR="000B45C1">
        <w:rPr>
          <w:rFonts w:cs="KFGQPC Uthman Taha Naskh" w:hint="cs"/>
          <w:sz w:val="48"/>
          <w:szCs w:val="48"/>
          <w:rtl/>
        </w:rPr>
        <w:t>َ</w:t>
      </w:r>
      <w:r w:rsidR="00E40F54" w:rsidRPr="00E40F54">
        <w:rPr>
          <w:rFonts w:cs="KFGQPC Uthman Taha Naskh" w:hint="cs"/>
          <w:sz w:val="48"/>
          <w:szCs w:val="48"/>
          <w:rtl/>
        </w:rPr>
        <w:t xml:space="preserve"> والمرتح</w:t>
      </w:r>
      <w:r w:rsidR="00696B5F">
        <w:rPr>
          <w:rFonts w:cs="KFGQPC Uthman Taha Naskh" w:hint="cs"/>
          <w:sz w:val="48"/>
          <w:szCs w:val="48"/>
          <w:rtl/>
        </w:rPr>
        <w:t>ِ</w:t>
      </w:r>
      <w:r w:rsidR="00E40F54" w:rsidRPr="00E40F54">
        <w:rPr>
          <w:rFonts w:cs="KFGQPC Uthman Taha Naskh" w:hint="cs"/>
          <w:sz w:val="48"/>
          <w:szCs w:val="48"/>
          <w:rtl/>
        </w:rPr>
        <w:t>لين</w:t>
      </w:r>
      <w:r w:rsidR="000B45C1">
        <w:rPr>
          <w:rFonts w:cs="KFGQPC Uthman Taha Naskh" w:hint="cs"/>
          <w:sz w:val="48"/>
          <w:szCs w:val="48"/>
          <w:rtl/>
        </w:rPr>
        <w:t>َ</w:t>
      </w:r>
      <w:r w:rsidR="00E40F54" w:rsidRPr="00E40F54">
        <w:rPr>
          <w:rFonts w:cs="KFGQPC Uthman Taha Naskh" w:hint="cs"/>
          <w:sz w:val="48"/>
          <w:szCs w:val="48"/>
          <w:rtl/>
        </w:rPr>
        <w:t xml:space="preserve"> </w:t>
      </w:r>
      <w:r w:rsidRPr="00E40F54">
        <w:rPr>
          <w:rFonts w:cs="KFGQPC Uthman Taha Naskh"/>
          <w:sz w:val="48"/>
          <w:szCs w:val="48"/>
          <w:rtl/>
        </w:rPr>
        <w:t>ح</w:t>
      </w:r>
      <w:r w:rsidR="00B339D2" w:rsidRPr="00E40F54">
        <w:rPr>
          <w:rFonts w:cs="KFGQPC Uthman Taha Naskh" w:hint="cs"/>
          <w:sz w:val="48"/>
          <w:szCs w:val="48"/>
          <w:rtl/>
        </w:rPr>
        <w:t>َ</w:t>
      </w:r>
      <w:r w:rsidRPr="00E40F54">
        <w:rPr>
          <w:rFonts w:cs="KFGQPC Uthman Taha Naskh"/>
          <w:sz w:val="48"/>
          <w:szCs w:val="48"/>
          <w:rtl/>
        </w:rPr>
        <w:t>ر</w:t>
      </w:r>
      <w:r w:rsidR="00B339D2" w:rsidRPr="00E40F54">
        <w:rPr>
          <w:rFonts w:cs="KFGQPC Uthman Taha Naskh" w:hint="cs"/>
          <w:sz w:val="48"/>
          <w:szCs w:val="48"/>
          <w:rtl/>
        </w:rPr>
        <w:t>ِ</w:t>
      </w:r>
      <w:r w:rsidRPr="00E40F54">
        <w:rPr>
          <w:rFonts w:cs="KFGQPC Uthman Taha Naskh"/>
          <w:sz w:val="48"/>
          <w:szCs w:val="48"/>
          <w:rtl/>
        </w:rPr>
        <w:t>ي</w:t>
      </w:r>
      <w:r w:rsidR="00B339D2" w:rsidRPr="00E40F54">
        <w:rPr>
          <w:rFonts w:cs="KFGQPC Uthman Taha Naskh" w:hint="cs"/>
          <w:sz w:val="48"/>
          <w:szCs w:val="48"/>
          <w:rtl/>
        </w:rPr>
        <w:t>َّ</w:t>
      </w:r>
      <w:r w:rsidRPr="00E40F54">
        <w:rPr>
          <w:rFonts w:cs="KFGQPC Uthman Taha Naskh"/>
          <w:sz w:val="48"/>
          <w:szCs w:val="48"/>
          <w:rtl/>
        </w:rPr>
        <w:t>ة</w:t>
      </w:r>
      <w:r w:rsidR="008026BB">
        <w:rPr>
          <w:rFonts w:cs="KFGQPC Uthman Taha Naskh" w:hint="cs"/>
          <w:sz w:val="48"/>
          <w:szCs w:val="48"/>
          <w:rtl/>
        </w:rPr>
        <w:t>ٌ</w:t>
      </w:r>
      <w:r w:rsidRPr="00E40F54">
        <w:rPr>
          <w:rFonts w:cs="KFGQPC Uthman Taha Naskh"/>
          <w:sz w:val="48"/>
          <w:szCs w:val="48"/>
          <w:rtl/>
        </w:rPr>
        <w:t xml:space="preserve"> بأن ت</w:t>
      </w:r>
      <w:r w:rsidR="00B339D2" w:rsidRPr="00E40F54">
        <w:rPr>
          <w:rFonts w:cs="KFGQPC Uthman Taha Naskh" w:hint="cs"/>
          <w:sz w:val="48"/>
          <w:szCs w:val="48"/>
          <w:rtl/>
        </w:rPr>
        <w:t>ُ</w:t>
      </w:r>
      <w:r w:rsidR="00B339D2" w:rsidRPr="00E40F54">
        <w:rPr>
          <w:rFonts w:cs="KFGQPC Uthman Taha Naskh"/>
          <w:sz w:val="48"/>
          <w:szCs w:val="48"/>
          <w:rtl/>
        </w:rPr>
        <w:t>ذكر</w:t>
      </w:r>
      <w:r w:rsidR="000B45C1">
        <w:rPr>
          <w:rFonts w:cs="KFGQPC Uthman Taha Naskh" w:hint="cs"/>
          <w:sz w:val="48"/>
          <w:szCs w:val="48"/>
          <w:rtl/>
        </w:rPr>
        <w:t>َ</w:t>
      </w:r>
      <w:r w:rsidR="00B339D2" w:rsidRPr="00E40F54">
        <w:rPr>
          <w:rFonts w:cs="KFGQPC Uthman Taha Naskh" w:hint="cs"/>
          <w:sz w:val="48"/>
          <w:szCs w:val="48"/>
          <w:rtl/>
        </w:rPr>
        <w:t xml:space="preserve"> ف</w:t>
      </w:r>
      <w:r w:rsidRPr="00E40F54">
        <w:rPr>
          <w:rFonts w:cs="KFGQPC Uthman Taha Naskh"/>
          <w:sz w:val="48"/>
          <w:szCs w:val="48"/>
          <w:rtl/>
        </w:rPr>
        <w:t>ت</w:t>
      </w:r>
      <w:r w:rsidR="00B339D2" w:rsidRPr="00E40F54">
        <w:rPr>
          <w:rFonts w:cs="KFGQPC Uthman Taha Naskh" w:hint="cs"/>
          <w:sz w:val="48"/>
          <w:szCs w:val="48"/>
          <w:rtl/>
        </w:rPr>
        <w:t>ُ</w:t>
      </w:r>
      <w:r w:rsidRPr="00E40F54">
        <w:rPr>
          <w:rFonts w:cs="KFGQPC Uthman Taha Naskh"/>
          <w:sz w:val="48"/>
          <w:szCs w:val="48"/>
          <w:rtl/>
        </w:rPr>
        <w:t>شكر</w:t>
      </w:r>
      <w:r w:rsidR="000B45C1">
        <w:rPr>
          <w:rFonts w:cs="KFGQPC Uthman Taha Naskh" w:hint="cs"/>
          <w:sz w:val="48"/>
          <w:szCs w:val="48"/>
          <w:rtl/>
        </w:rPr>
        <w:t>َ</w:t>
      </w:r>
      <w:r w:rsidRPr="00E40F54">
        <w:rPr>
          <w:rFonts w:cs="KFGQPC Uthman Taha Naskh"/>
          <w:sz w:val="48"/>
          <w:szCs w:val="48"/>
          <w:rtl/>
        </w:rPr>
        <w:t>، ومظاهر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Pr="00E40F54">
        <w:rPr>
          <w:rFonts w:cs="KFGQPC Uthman Taha Naskh"/>
          <w:sz w:val="48"/>
          <w:szCs w:val="48"/>
          <w:rtl/>
        </w:rPr>
        <w:t xml:space="preserve"> سلبية</w:t>
      </w:r>
      <w:r w:rsidR="008026BB">
        <w:rPr>
          <w:rFonts w:cs="KFGQPC Uthman Taha Naskh" w:hint="cs"/>
          <w:sz w:val="48"/>
          <w:szCs w:val="48"/>
          <w:rtl/>
        </w:rPr>
        <w:t>ٌ</w:t>
      </w:r>
      <w:r w:rsidRPr="00E40F54">
        <w:rPr>
          <w:rFonts w:cs="KFGQPC Uthman Taha Naskh"/>
          <w:sz w:val="48"/>
          <w:szCs w:val="48"/>
          <w:rtl/>
        </w:rPr>
        <w:t xml:space="preserve"> ح</w:t>
      </w:r>
      <w:r w:rsidR="00B339D2" w:rsidRPr="00E40F54">
        <w:rPr>
          <w:rFonts w:cs="KFGQPC Uthman Taha Naskh" w:hint="cs"/>
          <w:sz w:val="48"/>
          <w:szCs w:val="48"/>
          <w:rtl/>
        </w:rPr>
        <w:t>َ</w:t>
      </w:r>
      <w:r w:rsidRPr="00E40F54">
        <w:rPr>
          <w:rFonts w:cs="KFGQPC Uthman Taha Naskh"/>
          <w:sz w:val="48"/>
          <w:szCs w:val="48"/>
          <w:rtl/>
        </w:rPr>
        <w:t>ر</w:t>
      </w:r>
      <w:r w:rsidR="00B339D2" w:rsidRPr="00E40F54">
        <w:rPr>
          <w:rFonts w:cs="KFGQPC Uthman Taha Naskh" w:hint="cs"/>
          <w:sz w:val="48"/>
          <w:szCs w:val="48"/>
          <w:rtl/>
        </w:rPr>
        <w:t>ِ</w:t>
      </w:r>
      <w:r w:rsidR="00B339D2" w:rsidRPr="00E40F54">
        <w:rPr>
          <w:rFonts w:cs="KFGQPC Uthman Taha Naskh"/>
          <w:sz w:val="48"/>
          <w:szCs w:val="48"/>
          <w:rtl/>
        </w:rPr>
        <w:t>ية</w:t>
      </w:r>
      <w:r w:rsidR="008026BB">
        <w:rPr>
          <w:rFonts w:cs="KFGQPC Uthman Taha Naskh" w:hint="cs"/>
          <w:sz w:val="48"/>
          <w:szCs w:val="48"/>
          <w:rtl/>
        </w:rPr>
        <w:t>ٌ</w:t>
      </w:r>
      <w:r w:rsidR="00B339D2" w:rsidRPr="00E40F54">
        <w:rPr>
          <w:rFonts w:cs="KFGQPC Uthman Taha Naskh"/>
          <w:sz w:val="48"/>
          <w:szCs w:val="48"/>
          <w:rtl/>
        </w:rPr>
        <w:t xml:space="preserve"> بأن </w:t>
      </w:r>
      <w:r w:rsidR="00B339D2" w:rsidRPr="00E40F54">
        <w:rPr>
          <w:rFonts w:cs="KFGQPC Uthman Taha Naskh" w:hint="cs"/>
          <w:sz w:val="48"/>
          <w:szCs w:val="48"/>
          <w:rtl/>
        </w:rPr>
        <w:t>تُذكَر</w:t>
      </w:r>
      <w:r w:rsidR="000B45C1">
        <w:rPr>
          <w:rFonts w:cs="KFGQPC Uthman Taha Naskh" w:hint="cs"/>
          <w:sz w:val="48"/>
          <w:szCs w:val="48"/>
          <w:rtl/>
        </w:rPr>
        <w:t>َ</w:t>
      </w:r>
      <w:r w:rsidR="00B339D2" w:rsidRPr="00E40F54">
        <w:rPr>
          <w:rFonts w:cs="KFGQPC Uthman Taha Naskh" w:hint="cs"/>
          <w:sz w:val="48"/>
          <w:szCs w:val="48"/>
          <w:rtl/>
        </w:rPr>
        <w:t xml:space="preserve"> ف</w:t>
      </w:r>
      <w:r w:rsidR="00B339D2" w:rsidRPr="00E40F54">
        <w:rPr>
          <w:rFonts w:cs="KFGQPC Uthman Taha Naskh"/>
          <w:sz w:val="48"/>
          <w:szCs w:val="48"/>
          <w:rtl/>
        </w:rPr>
        <w:t>ت</w:t>
      </w:r>
      <w:r w:rsidR="00B339D2" w:rsidRPr="00E40F54">
        <w:rPr>
          <w:rFonts w:cs="KFGQPC Uthman Taha Naskh" w:hint="cs"/>
          <w:sz w:val="48"/>
          <w:szCs w:val="48"/>
          <w:rtl/>
        </w:rPr>
        <w:t>ُ</w:t>
      </w:r>
      <w:r w:rsidR="00B339D2" w:rsidRPr="00E40F54">
        <w:rPr>
          <w:rFonts w:cs="KFGQPC Uthman Taha Naskh"/>
          <w:sz w:val="48"/>
          <w:szCs w:val="48"/>
          <w:rtl/>
        </w:rPr>
        <w:t>حذ</w:t>
      </w:r>
      <w:r w:rsidR="00B339D2" w:rsidRPr="00E40F54">
        <w:rPr>
          <w:rFonts w:cs="KFGQPC Uthman Taha Naskh" w:hint="cs"/>
          <w:sz w:val="48"/>
          <w:szCs w:val="48"/>
          <w:rtl/>
        </w:rPr>
        <w:t>َ</w:t>
      </w:r>
      <w:r w:rsidR="00B339D2" w:rsidRPr="00E40F54">
        <w:rPr>
          <w:rFonts w:cs="KFGQPC Uthman Taha Naskh"/>
          <w:sz w:val="48"/>
          <w:szCs w:val="48"/>
          <w:rtl/>
        </w:rPr>
        <w:t>ر</w:t>
      </w:r>
      <w:r w:rsidR="000B45C1">
        <w:rPr>
          <w:rFonts w:cs="KFGQPC Uthman Taha Naskh" w:hint="cs"/>
          <w:sz w:val="48"/>
          <w:szCs w:val="48"/>
          <w:rtl/>
        </w:rPr>
        <w:t>َ</w:t>
      </w:r>
      <w:r w:rsidRPr="00E40F54">
        <w:rPr>
          <w:rFonts w:cs="KFGQPC Uthman Taha Naskh"/>
          <w:sz w:val="48"/>
          <w:szCs w:val="48"/>
          <w:rtl/>
        </w:rPr>
        <w:t>.</w:t>
      </w:r>
    </w:p>
    <w:p w:rsidR="007364FD" w:rsidRPr="00E40F54" w:rsidRDefault="008B3B3B" w:rsidP="008B3B3B">
      <w:pPr>
        <w:rPr>
          <w:rFonts w:cs="KFGQPC Uthman Taha Naskh"/>
          <w:sz w:val="48"/>
          <w:szCs w:val="48"/>
          <w:rtl/>
        </w:rPr>
      </w:pPr>
      <w:r w:rsidRPr="00E40F54">
        <w:rPr>
          <w:rFonts w:cs="KFGQPC Uthman Taha Naskh"/>
          <w:sz w:val="48"/>
          <w:szCs w:val="48"/>
          <w:rtl/>
        </w:rPr>
        <w:t xml:space="preserve">ومن </w:t>
      </w:r>
      <w:r w:rsidR="00C1115E">
        <w:rPr>
          <w:rFonts w:cs="KFGQPC Uthman Taha Naskh" w:hint="cs"/>
          <w:sz w:val="48"/>
          <w:szCs w:val="48"/>
          <w:rtl/>
        </w:rPr>
        <w:t>تلك</w:t>
      </w:r>
      <w:r w:rsidR="000B45C1">
        <w:rPr>
          <w:rFonts w:cs="KFGQPC Uthman Taha Naskh" w:hint="cs"/>
          <w:sz w:val="48"/>
          <w:szCs w:val="48"/>
          <w:rtl/>
        </w:rPr>
        <w:t>َ</w:t>
      </w:r>
      <w:r w:rsidR="00C1115E">
        <w:rPr>
          <w:rFonts w:cs="KFGQPC Uthman Taha Naskh" w:hint="cs"/>
          <w:sz w:val="48"/>
          <w:szCs w:val="48"/>
          <w:rtl/>
        </w:rPr>
        <w:t xml:space="preserve"> </w:t>
      </w:r>
      <w:r w:rsidRPr="00E40F54">
        <w:rPr>
          <w:rFonts w:cs="KFGQPC Uthman Taha Naskh"/>
          <w:sz w:val="48"/>
          <w:szCs w:val="48"/>
          <w:rtl/>
        </w:rPr>
        <w:t>المظاهر</w:t>
      </w:r>
      <w:r w:rsidR="00696B5F">
        <w:rPr>
          <w:rFonts w:cs="KFGQPC Uthman Taha Naskh" w:hint="cs"/>
          <w:sz w:val="48"/>
          <w:szCs w:val="48"/>
          <w:rtl/>
        </w:rPr>
        <w:t>ِ</w:t>
      </w:r>
      <w:r w:rsidRPr="00E40F54">
        <w:rPr>
          <w:rFonts w:cs="KFGQPC Uthman Taha Naskh"/>
          <w:sz w:val="48"/>
          <w:szCs w:val="48"/>
          <w:rtl/>
        </w:rPr>
        <w:t xml:space="preserve"> الإيجابية</w:t>
      </w:r>
      <w:r w:rsidR="00696B5F">
        <w:rPr>
          <w:rFonts w:cs="KFGQPC Uthman Taha Naskh" w:hint="cs"/>
          <w:sz w:val="48"/>
          <w:szCs w:val="48"/>
          <w:rtl/>
        </w:rPr>
        <w:t>ِ</w:t>
      </w:r>
      <w:r w:rsidRPr="00E40F54">
        <w:rPr>
          <w:rFonts w:cs="KFGQPC Uthman Taha Naskh"/>
          <w:sz w:val="48"/>
          <w:szCs w:val="48"/>
          <w:rtl/>
        </w:rPr>
        <w:t xml:space="preserve"> </w:t>
      </w:r>
      <w:r w:rsidR="00C1115E">
        <w:rPr>
          <w:rFonts w:cs="KFGQPC Uthman Taha Naskh" w:hint="cs"/>
          <w:sz w:val="48"/>
          <w:szCs w:val="48"/>
          <w:rtl/>
        </w:rPr>
        <w:t>عند</w:t>
      </w:r>
      <w:r w:rsidR="000B45C1">
        <w:rPr>
          <w:rFonts w:cs="KFGQPC Uthman Taha Naskh" w:hint="cs"/>
          <w:sz w:val="48"/>
          <w:szCs w:val="48"/>
          <w:rtl/>
        </w:rPr>
        <w:t>َ</w:t>
      </w:r>
      <w:r w:rsidR="00C1115E">
        <w:rPr>
          <w:rFonts w:cs="KFGQPC Uthman Taha Naskh" w:hint="cs"/>
          <w:sz w:val="48"/>
          <w:szCs w:val="48"/>
          <w:rtl/>
        </w:rPr>
        <w:t xml:space="preserve"> ال</w:t>
      </w:r>
      <w:r w:rsidR="003F3993">
        <w:rPr>
          <w:rFonts w:cs="KFGQPC Uthman Taha Naskh" w:hint="cs"/>
          <w:sz w:val="48"/>
          <w:szCs w:val="48"/>
          <w:rtl/>
        </w:rPr>
        <w:t>تنزهات</w:t>
      </w:r>
      <w:r w:rsidR="00696B5F">
        <w:rPr>
          <w:rFonts w:cs="KFGQPC Uthman Taha Naskh" w:hint="cs"/>
          <w:sz w:val="48"/>
          <w:szCs w:val="48"/>
          <w:rtl/>
        </w:rPr>
        <w:t>ِ</w:t>
      </w:r>
      <w:r w:rsidR="003F3993">
        <w:rPr>
          <w:rFonts w:cs="KFGQPC Uthman Taha Naskh" w:hint="cs"/>
          <w:sz w:val="48"/>
          <w:szCs w:val="48"/>
          <w:rtl/>
        </w:rPr>
        <w:t xml:space="preserve"> خمس</w:t>
      </w:r>
      <w:r w:rsidR="008026BB">
        <w:rPr>
          <w:rFonts w:cs="KFGQPC Uthman Taha Naskh" w:hint="cs"/>
          <w:sz w:val="48"/>
          <w:szCs w:val="48"/>
          <w:rtl/>
        </w:rPr>
        <w:t>ٌ</w:t>
      </w:r>
      <w:r w:rsidR="007364FD" w:rsidRPr="00E40F54">
        <w:rPr>
          <w:rFonts w:cs="KFGQPC Uthman Taha Naskh" w:hint="cs"/>
          <w:sz w:val="48"/>
          <w:szCs w:val="48"/>
          <w:rtl/>
        </w:rPr>
        <w:t xml:space="preserve"> جميلات</w:t>
      </w:r>
      <w:r w:rsidR="008026BB">
        <w:rPr>
          <w:rFonts w:cs="KFGQPC Uthman Taha Naskh" w:hint="cs"/>
          <w:sz w:val="48"/>
          <w:szCs w:val="48"/>
          <w:rtl/>
        </w:rPr>
        <w:t>ٌ</w:t>
      </w:r>
      <w:r w:rsidR="007364FD" w:rsidRPr="00E40F54">
        <w:rPr>
          <w:rFonts w:cs="KFGQPC Uthman Taha Naskh" w:hint="cs"/>
          <w:sz w:val="48"/>
          <w:szCs w:val="48"/>
          <w:rtl/>
        </w:rPr>
        <w:t xml:space="preserve"> جليلات</w:t>
      </w:r>
      <w:r w:rsidR="008026BB">
        <w:rPr>
          <w:rFonts w:cs="KFGQPC Uthman Taha Naskh" w:hint="cs"/>
          <w:sz w:val="48"/>
          <w:szCs w:val="48"/>
          <w:rtl/>
        </w:rPr>
        <w:t>ٌ</w:t>
      </w:r>
      <w:r w:rsidR="007364FD" w:rsidRPr="00E40F54">
        <w:rPr>
          <w:rFonts w:cs="KFGQPC Uthman Taha Naskh" w:hint="cs"/>
          <w:sz w:val="48"/>
          <w:szCs w:val="48"/>
          <w:rtl/>
        </w:rPr>
        <w:t>:</w:t>
      </w:r>
    </w:p>
    <w:p w:rsidR="00364EF7" w:rsidRPr="00151E9B" w:rsidRDefault="00684CDD" w:rsidP="000B45C1">
      <w:pPr>
        <w:tabs>
          <w:tab w:val="left" w:pos="281"/>
        </w:tabs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b/>
          <w:bCs/>
          <w:sz w:val="48"/>
          <w:szCs w:val="48"/>
          <w:rtl/>
        </w:rPr>
        <w:t>ال</w:t>
      </w:r>
      <w:r w:rsidR="00151E9B" w:rsidRPr="00185AE2">
        <w:rPr>
          <w:rFonts w:cs="KFGQPC Uthman Taha Naskh" w:hint="cs"/>
          <w:b/>
          <w:bCs/>
          <w:sz w:val="48"/>
          <w:szCs w:val="48"/>
          <w:rtl/>
        </w:rPr>
        <w:t>أ</w:t>
      </w:r>
      <w:r>
        <w:rPr>
          <w:rFonts w:cs="KFGQPC Uthman Taha Naskh" w:hint="cs"/>
          <w:b/>
          <w:bCs/>
          <w:sz w:val="48"/>
          <w:szCs w:val="48"/>
          <w:rtl/>
        </w:rPr>
        <w:t>ُ</w:t>
      </w:r>
      <w:r w:rsidR="00151E9B" w:rsidRPr="00185AE2">
        <w:rPr>
          <w:rFonts w:cs="KFGQPC Uthman Taha Naskh" w:hint="cs"/>
          <w:b/>
          <w:bCs/>
          <w:sz w:val="48"/>
          <w:szCs w:val="48"/>
          <w:rtl/>
        </w:rPr>
        <w:t>ول</w:t>
      </w:r>
      <w:r>
        <w:rPr>
          <w:rFonts w:cs="KFGQPC Uthman Taha Naskh" w:hint="cs"/>
          <w:b/>
          <w:bCs/>
          <w:sz w:val="48"/>
          <w:szCs w:val="48"/>
          <w:rtl/>
        </w:rPr>
        <w:t>َى</w:t>
      </w:r>
      <w:r w:rsidR="00151E9B">
        <w:rPr>
          <w:rFonts w:cs="KFGQPC Uthman Taha Naskh" w:hint="cs"/>
          <w:sz w:val="48"/>
          <w:szCs w:val="48"/>
          <w:rtl/>
        </w:rPr>
        <w:t xml:space="preserve">: </w:t>
      </w:r>
      <w:r w:rsidR="00151E9B" w:rsidRPr="00151E9B">
        <w:rPr>
          <w:rFonts w:cs="KFGQPC Uthman Taha Naskh"/>
          <w:sz w:val="48"/>
          <w:szCs w:val="48"/>
          <w:rtl/>
        </w:rPr>
        <w:t>ا</w:t>
      </w:r>
      <w:r w:rsidR="00151E9B" w:rsidRPr="00151E9B">
        <w:rPr>
          <w:rFonts w:cs="KFGQPC Uthman Taha Naskh" w:hint="cs"/>
          <w:sz w:val="48"/>
          <w:szCs w:val="48"/>
          <w:rtl/>
        </w:rPr>
        <w:t>لنداء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="00151E9B" w:rsidRPr="00151E9B">
        <w:rPr>
          <w:rFonts w:cs="KFGQPC Uthman Taha Naskh" w:hint="cs"/>
          <w:sz w:val="48"/>
          <w:szCs w:val="48"/>
          <w:rtl/>
        </w:rPr>
        <w:t xml:space="preserve"> للصلاة</w:t>
      </w:r>
      <w:r w:rsidR="00696B5F">
        <w:rPr>
          <w:rFonts w:cs="KFGQPC Uthman Taha Naskh" w:hint="cs"/>
          <w:sz w:val="48"/>
          <w:szCs w:val="48"/>
          <w:rtl/>
        </w:rPr>
        <w:t>ِ</w:t>
      </w:r>
      <w:r w:rsidR="00151E9B" w:rsidRPr="00151E9B">
        <w:rPr>
          <w:rFonts w:cs="KFGQPC Uthman Taha Naskh" w:hint="cs"/>
          <w:sz w:val="48"/>
          <w:szCs w:val="48"/>
          <w:rtl/>
        </w:rPr>
        <w:t xml:space="preserve"> ب</w:t>
      </w:r>
      <w:r w:rsidR="00151E9B" w:rsidRPr="00151E9B">
        <w:rPr>
          <w:rFonts w:cs="KFGQPC Uthman Taha Naskh"/>
          <w:sz w:val="48"/>
          <w:szCs w:val="48"/>
          <w:rtl/>
        </w:rPr>
        <w:t>الأذان</w:t>
      </w:r>
      <w:r w:rsidR="00696B5F">
        <w:rPr>
          <w:rFonts w:cs="KFGQPC Uthman Taha Naskh" w:hint="cs"/>
          <w:sz w:val="48"/>
          <w:szCs w:val="48"/>
          <w:rtl/>
        </w:rPr>
        <w:t>ِ</w:t>
      </w:r>
      <w:r w:rsidR="001E5BD0" w:rsidRPr="00151E9B">
        <w:rPr>
          <w:rFonts w:cs="KFGQPC Uthman Taha Naskh" w:hint="cs"/>
          <w:sz w:val="48"/>
          <w:szCs w:val="48"/>
          <w:rtl/>
        </w:rPr>
        <w:t xml:space="preserve">، </w:t>
      </w:r>
      <w:r w:rsidR="001E5BD0" w:rsidRPr="00151E9B">
        <w:rPr>
          <w:rFonts w:cs="KFGQPC Uthman Taha Naskh"/>
          <w:sz w:val="48"/>
          <w:szCs w:val="48"/>
          <w:rtl/>
        </w:rPr>
        <w:t>والأذان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="001E5BD0" w:rsidRPr="00151E9B">
        <w:rPr>
          <w:rFonts w:cs="KFGQPC Uthman Taha Naskh"/>
          <w:sz w:val="48"/>
          <w:szCs w:val="48"/>
          <w:rtl/>
        </w:rPr>
        <w:t xml:space="preserve"> في الفلاة</w:t>
      </w:r>
      <w:r w:rsidR="00696B5F">
        <w:rPr>
          <w:rFonts w:cs="KFGQPC Uthman Taha Naskh" w:hint="cs"/>
          <w:sz w:val="48"/>
          <w:szCs w:val="48"/>
          <w:rtl/>
        </w:rPr>
        <w:t>ِ</w:t>
      </w:r>
      <w:r w:rsidR="001E5BD0" w:rsidRPr="00151E9B">
        <w:rPr>
          <w:rFonts w:cs="KFGQPC Uthman Taha Naskh"/>
          <w:sz w:val="48"/>
          <w:szCs w:val="48"/>
          <w:rtl/>
        </w:rPr>
        <w:t xml:space="preserve"> </w:t>
      </w:r>
      <w:r w:rsidR="003F3993" w:rsidRPr="00151E9B">
        <w:rPr>
          <w:rFonts w:cs="KFGQPC Uthman Taha Naskh" w:hint="cs"/>
          <w:sz w:val="48"/>
          <w:szCs w:val="48"/>
          <w:rtl/>
        </w:rPr>
        <w:t>أجر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="003F3993" w:rsidRPr="00151E9B">
        <w:rPr>
          <w:rFonts w:cs="KFGQPC Uthman Taha Naskh" w:hint="cs"/>
          <w:sz w:val="48"/>
          <w:szCs w:val="48"/>
          <w:rtl/>
        </w:rPr>
        <w:t>ه عظيم</w:t>
      </w:r>
      <w:r w:rsidR="008026BB">
        <w:rPr>
          <w:rFonts w:cs="KFGQPC Uthman Taha Naskh" w:hint="cs"/>
          <w:sz w:val="48"/>
          <w:szCs w:val="48"/>
          <w:rtl/>
        </w:rPr>
        <w:t>ٌ</w:t>
      </w:r>
      <w:r w:rsidR="001E5BD0" w:rsidRPr="00151E9B">
        <w:rPr>
          <w:rFonts w:cs="KFGQPC Uthman Taha Naskh" w:hint="cs"/>
          <w:sz w:val="48"/>
          <w:szCs w:val="48"/>
          <w:rtl/>
        </w:rPr>
        <w:t>. قال</w:t>
      </w:r>
      <w:r w:rsidR="000B45C1">
        <w:rPr>
          <w:rFonts w:cs="KFGQPC Uthman Taha Naskh" w:hint="cs"/>
          <w:sz w:val="48"/>
          <w:szCs w:val="48"/>
          <w:rtl/>
        </w:rPr>
        <w:t>َ</w:t>
      </w:r>
      <w:r w:rsidR="003F3993" w:rsidRPr="00151E9B">
        <w:rPr>
          <w:rFonts w:cs="KFGQPC Uthman Taha Naskh" w:hint="cs"/>
          <w:sz w:val="48"/>
          <w:szCs w:val="48"/>
          <w:rtl/>
        </w:rPr>
        <w:t xml:space="preserve"> نبي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="00E85C80">
        <w:rPr>
          <w:rFonts w:cs="KFGQPC Uthman Taha Naskh" w:hint="cs"/>
          <w:sz w:val="48"/>
          <w:szCs w:val="48"/>
          <w:rtl/>
        </w:rPr>
        <w:t>نا</w:t>
      </w:r>
      <w:r w:rsidR="003F3993" w:rsidRPr="00151E9B">
        <w:rPr>
          <w:rFonts w:cs="KFGQPC Uthman Taha Naskh" w:hint="cs"/>
          <w:sz w:val="48"/>
          <w:szCs w:val="48"/>
          <w:rtl/>
        </w:rPr>
        <w:t xml:space="preserve"> -صَلَّى اللهُ عَلَيْهِ وَسَلَّمَ-:</w:t>
      </w:r>
      <w:r w:rsidR="00812CF3" w:rsidRPr="00151E9B">
        <w:rPr>
          <w:rFonts w:cs="KFGQPC Uthman Taha Naskh" w:hint="cs"/>
          <w:sz w:val="48"/>
          <w:szCs w:val="48"/>
          <w:rtl/>
        </w:rPr>
        <w:t xml:space="preserve"> </w:t>
      </w:r>
      <w:r w:rsidR="001E5BD0" w:rsidRPr="00151E9B">
        <w:rPr>
          <w:rFonts w:cs="KFGQPC Uthman Taha Naskh"/>
          <w:b/>
          <w:bCs/>
          <w:sz w:val="48"/>
          <w:szCs w:val="48"/>
          <w:rtl/>
        </w:rPr>
        <w:t>ارْفَعْ صَوْتَكَ بِالنِّدَاءِ</w:t>
      </w:r>
      <w:r w:rsidR="00812CF3" w:rsidRPr="00151E9B">
        <w:rPr>
          <w:rFonts w:cs="KFGQPC Uthman Taha Naskh" w:hint="cs"/>
          <w:b/>
          <w:bCs/>
          <w:sz w:val="48"/>
          <w:szCs w:val="48"/>
          <w:rtl/>
        </w:rPr>
        <w:t>؛</w:t>
      </w:r>
      <w:r w:rsidR="00C74ADF" w:rsidRPr="00151E9B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1E5BD0" w:rsidRPr="00151E9B">
        <w:rPr>
          <w:rFonts w:cs="KFGQPC Uthman Taha Naskh"/>
          <w:b/>
          <w:bCs/>
          <w:sz w:val="48"/>
          <w:szCs w:val="48"/>
          <w:rtl/>
        </w:rPr>
        <w:t xml:space="preserve">فَإِنَّهُ لاَ يَسْمَعُ مَدَى صَوْتِ الْمُؤَذِّنِ </w:t>
      </w:r>
      <w:r w:rsidR="001E5BD0" w:rsidRPr="00151E9B">
        <w:rPr>
          <w:rFonts w:cs="KFGQPC Uthman Taha Naskh"/>
          <w:b/>
          <w:bCs/>
          <w:sz w:val="48"/>
          <w:szCs w:val="48"/>
          <w:rtl/>
        </w:rPr>
        <w:lastRenderedPageBreak/>
        <w:t>جِنٌّ وَلاَ إِنْسٌ وَلاَ شَىْءٌ إِلاَّ شَهِدَ لَهُ يَوْمَ الْقِيَامَةِ</w:t>
      </w:r>
      <w:r w:rsidR="00812CF3" w:rsidRPr="00151E9B">
        <w:rPr>
          <w:rStyle w:val="ae"/>
          <w:sz w:val="48"/>
          <w:szCs w:val="48"/>
          <w:rtl/>
        </w:rPr>
        <w:t>(</w:t>
      </w:r>
      <w:r w:rsidR="00812CF3" w:rsidRPr="00E40F54">
        <w:rPr>
          <w:rStyle w:val="ae"/>
          <w:sz w:val="48"/>
          <w:szCs w:val="48"/>
          <w:rtl/>
        </w:rPr>
        <w:footnoteReference w:id="1"/>
      </w:r>
      <w:r w:rsidR="00812CF3" w:rsidRPr="00151E9B">
        <w:rPr>
          <w:rStyle w:val="ae"/>
          <w:sz w:val="48"/>
          <w:szCs w:val="48"/>
          <w:rtl/>
        </w:rPr>
        <w:t>)</w:t>
      </w:r>
      <w:r w:rsidR="001E5BD0" w:rsidRPr="00151E9B">
        <w:rPr>
          <w:rFonts w:cs="KFGQPC Uthman Taha Naskh"/>
          <w:sz w:val="48"/>
          <w:szCs w:val="48"/>
          <w:rtl/>
        </w:rPr>
        <w:t>.</w:t>
      </w:r>
      <w:r w:rsidR="00812CF3" w:rsidRPr="00151E9B">
        <w:rPr>
          <w:rFonts w:cs="KFGQPC Uthman Taha Naskh" w:hint="cs"/>
          <w:sz w:val="48"/>
          <w:szCs w:val="48"/>
          <w:rtl/>
        </w:rPr>
        <w:t xml:space="preserve"> رواه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="00812CF3" w:rsidRPr="00151E9B">
        <w:rPr>
          <w:rFonts w:cs="KFGQPC Uthman Taha Naskh" w:hint="cs"/>
          <w:sz w:val="48"/>
          <w:szCs w:val="48"/>
          <w:rtl/>
        </w:rPr>
        <w:t xml:space="preserve"> البخاري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="00812CF3" w:rsidRPr="00151E9B">
        <w:rPr>
          <w:rFonts w:cs="KFGQPC Uthman Taha Naskh" w:hint="cs"/>
          <w:sz w:val="48"/>
          <w:szCs w:val="48"/>
          <w:rtl/>
        </w:rPr>
        <w:t>.</w:t>
      </w:r>
      <w:r w:rsidR="00364EF7" w:rsidRPr="00151E9B">
        <w:rPr>
          <w:rFonts w:cs="KFGQPC Uthman Taha Naskh"/>
          <w:sz w:val="48"/>
          <w:szCs w:val="48"/>
          <w:rtl/>
        </w:rPr>
        <w:t xml:space="preserve"> </w:t>
      </w:r>
      <w:r w:rsidR="00151E9B" w:rsidRPr="00151E9B">
        <w:rPr>
          <w:rFonts w:cs="KFGQPC Uthman Taha Naskh" w:hint="cs"/>
          <w:sz w:val="48"/>
          <w:szCs w:val="48"/>
          <w:rtl/>
        </w:rPr>
        <w:t>ولي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="00151E9B" w:rsidRPr="00151E9B">
        <w:rPr>
          <w:rFonts w:cs="KFGQPC Uthman Taha Naskh" w:hint="cs"/>
          <w:sz w:val="48"/>
          <w:szCs w:val="48"/>
          <w:rtl/>
        </w:rPr>
        <w:t>بشر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151E9B" w:rsidRPr="00151E9B">
        <w:rPr>
          <w:rFonts w:cs="KFGQPC Uthman Taha Naskh" w:hint="cs"/>
          <w:sz w:val="48"/>
          <w:szCs w:val="48"/>
          <w:rtl/>
        </w:rPr>
        <w:t xml:space="preserve"> المتنزهون</w:t>
      </w:r>
      <w:r w:rsidR="000B45C1">
        <w:rPr>
          <w:rFonts w:cs="KFGQPC Uthman Taha Naskh" w:hint="cs"/>
          <w:sz w:val="48"/>
          <w:szCs w:val="48"/>
          <w:rtl/>
        </w:rPr>
        <w:t>َ</w:t>
      </w:r>
      <w:r w:rsidR="00364EF7" w:rsidRPr="00151E9B">
        <w:rPr>
          <w:rFonts w:cs="KFGQPC Uthman Taha Naskh" w:hint="cs"/>
          <w:sz w:val="48"/>
          <w:szCs w:val="48"/>
          <w:rtl/>
        </w:rPr>
        <w:t xml:space="preserve"> </w:t>
      </w:r>
      <w:r w:rsidR="002D0DB1" w:rsidRPr="00151E9B">
        <w:rPr>
          <w:rFonts w:ascii="Sakkal Majalla" w:hAnsi="Sakkal Majalla" w:cs="Sakkal Majalla" w:hint="cs"/>
          <w:sz w:val="48"/>
          <w:szCs w:val="48"/>
          <w:rtl/>
        </w:rPr>
        <w:t>–</w:t>
      </w:r>
      <w:r w:rsidR="002D0DB1" w:rsidRPr="00151E9B">
        <w:rPr>
          <w:rFonts w:cs="KFGQPC Uthman Taha Naskh" w:hint="cs"/>
          <w:sz w:val="48"/>
          <w:szCs w:val="48"/>
          <w:rtl/>
        </w:rPr>
        <w:t xml:space="preserve">أيضًا- </w:t>
      </w:r>
      <w:r w:rsidR="002017F8" w:rsidRPr="00151E9B">
        <w:rPr>
          <w:rFonts w:cs="KFGQPC Uthman Taha Naskh" w:hint="cs"/>
          <w:sz w:val="48"/>
          <w:szCs w:val="48"/>
          <w:rtl/>
        </w:rPr>
        <w:t>أن لصلات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2017F8" w:rsidRPr="00151E9B">
        <w:rPr>
          <w:rFonts w:cs="KFGQPC Uthman Taha Naskh" w:hint="cs"/>
          <w:sz w:val="48"/>
          <w:szCs w:val="48"/>
          <w:rtl/>
        </w:rPr>
        <w:t>هم خارج</w:t>
      </w:r>
      <w:r w:rsidR="000B45C1">
        <w:rPr>
          <w:rFonts w:cs="KFGQPC Uthman Taha Naskh" w:hint="cs"/>
          <w:sz w:val="48"/>
          <w:szCs w:val="48"/>
          <w:rtl/>
        </w:rPr>
        <w:t>َ</w:t>
      </w:r>
      <w:r w:rsidR="002017F8" w:rsidRPr="00151E9B">
        <w:rPr>
          <w:rFonts w:cs="KFGQPC Uthman Taha Naskh" w:hint="cs"/>
          <w:sz w:val="48"/>
          <w:szCs w:val="48"/>
          <w:rtl/>
        </w:rPr>
        <w:t xml:space="preserve"> العمران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364EF7" w:rsidRPr="00151E9B">
        <w:rPr>
          <w:rFonts w:cs="KFGQPC Uthman Taha Naskh"/>
          <w:sz w:val="48"/>
          <w:szCs w:val="48"/>
          <w:rtl/>
        </w:rPr>
        <w:t xml:space="preserve"> أجراً </w:t>
      </w:r>
      <w:r w:rsidR="00364EF7" w:rsidRPr="00151E9B">
        <w:rPr>
          <w:rFonts w:cs="KFGQPC Uthman Taha Naskh" w:hint="cs"/>
          <w:sz w:val="48"/>
          <w:szCs w:val="48"/>
          <w:rtl/>
        </w:rPr>
        <w:t xml:space="preserve">خاصًا </w:t>
      </w:r>
      <w:r w:rsidR="00364EF7" w:rsidRPr="00151E9B">
        <w:rPr>
          <w:rFonts w:cs="KFGQPC Uthman Taha Naskh"/>
          <w:sz w:val="48"/>
          <w:szCs w:val="48"/>
          <w:rtl/>
        </w:rPr>
        <w:t xml:space="preserve">عظيماً، فقد </w:t>
      </w:r>
      <w:r w:rsidR="00091923" w:rsidRPr="00151E9B">
        <w:rPr>
          <w:rFonts w:cs="KFGQPC Uthman Taha Naskh"/>
          <w:sz w:val="48"/>
          <w:szCs w:val="48"/>
          <w:rtl/>
        </w:rPr>
        <w:t xml:space="preserve">قَالَ رَسُولُ اللهِ </w:t>
      </w:r>
      <w:r w:rsidR="000B45C1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091923" w:rsidRPr="00151E9B">
        <w:rPr>
          <w:rFonts w:cs="KFGQPC Uthman Taha Naskh"/>
          <w:sz w:val="48"/>
          <w:szCs w:val="48"/>
          <w:rtl/>
        </w:rPr>
        <w:t xml:space="preserve">: </w:t>
      </w:r>
      <w:r w:rsidR="00C92E55" w:rsidRPr="00151E9B">
        <w:rPr>
          <w:rFonts w:cs="KFGQPC Uthman Taha Naskh"/>
          <w:b/>
          <w:bCs/>
          <w:sz w:val="48"/>
          <w:szCs w:val="48"/>
          <w:rtl/>
        </w:rPr>
        <w:t>الصَّلَاةُ فِي جَمَاعَةٍ تَعْدِلُ خَمْسًا وَعِشْرِينَ صَلَاةً، فَإِذَا صَلَّاهَا فِي فَلَاةٍ فَأَتَمَّ رُكُوعَهَا وَسُجُودَهَا بَلَغَتْ خَمْسِينَ صَلَاةً</w:t>
      </w:r>
      <w:r w:rsidR="00C92E55" w:rsidRPr="00151E9B">
        <w:rPr>
          <w:rFonts w:cs="KFGQPC Uthman Taha Naskh" w:hint="cs"/>
          <w:b/>
          <w:bCs/>
          <w:sz w:val="48"/>
          <w:szCs w:val="48"/>
          <w:rtl/>
        </w:rPr>
        <w:t xml:space="preserve">. </w:t>
      </w:r>
      <w:r w:rsidR="00C92E55" w:rsidRPr="00151E9B">
        <w:rPr>
          <w:rFonts w:cs="KFGQPC Uthman Taha Naskh" w:hint="cs"/>
          <w:sz w:val="48"/>
          <w:szCs w:val="48"/>
          <w:rtl/>
        </w:rPr>
        <w:t>رواه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="00C92E55" w:rsidRPr="00151E9B">
        <w:rPr>
          <w:rFonts w:cs="KFGQPC Uthman Taha Naskh" w:hint="cs"/>
          <w:sz w:val="48"/>
          <w:szCs w:val="48"/>
          <w:rtl/>
        </w:rPr>
        <w:t xml:space="preserve"> </w:t>
      </w:r>
      <w:r w:rsidR="00364EF7" w:rsidRPr="00151E9B">
        <w:rPr>
          <w:rFonts w:cs="KFGQPC Uthman Taha Naskh"/>
          <w:sz w:val="48"/>
          <w:szCs w:val="48"/>
          <w:rtl/>
        </w:rPr>
        <w:t>أبو داود</w:t>
      </w:r>
      <w:r w:rsidR="000B45C1">
        <w:rPr>
          <w:rFonts w:cs="KFGQPC Uthman Taha Naskh" w:hint="cs"/>
          <w:sz w:val="48"/>
          <w:szCs w:val="48"/>
          <w:rtl/>
        </w:rPr>
        <w:t>َ</w:t>
      </w:r>
      <w:r w:rsidR="00364EF7" w:rsidRPr="00151E9B">
        <w:rPr>
          <w:rFonts w:cs="KFGQPC Uthman Taha Naskh"/>
          <w:sz w:val="48"/>
          <w:szCs w:val="48"/>
          <w:rtl/>
        </w:rPr>
        <w:t xml:space="preserve"> وصححه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="00364EF7" w:rsidRPr="00151E9B">
        <w:rPr>
          <w:rFonts w:cs="KFGQPC Uthman Taha Naskh"/>
          <w:sz w:val="48"/>
          <w:szCs w:val="48"/>
          <w:rtl/>
        </w:rPr>
        <w:t xml:space="preserve"> ابن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="00364EF7" w:rsidRPr="00151E9B">
        <w:rPr>
          <w:rFonts w:cs="KFGQPC Uthman Taha Naskh"/>
          <w:sz w:val="48"/>
          <w:szCs w:val="48"/>
          <w:rtl/>
        </w:rPr>
        <w:t xml:space="preserve"> حبان</w:t>
      </w:r>
      <w:r w:rsidR="000B45C1">
        <w:rPr>
          <w:rFonts w:cs="KFGQPC Uthman Taha Naskh" w:hint="cs"/>
          <w:sz w:val="48"/>
          <w:szCs w:val="48"/>
          <w:rtl/>
        </w:rPr>
        <w:t>َ</w:t>
      </w:r>
      <w:r w:rsidR="00364EF7" w:rsidRPr="00151E9B">
        <w:rPr>
          <w:rFonts w:cs="KFGQPC Uthman Taha Naskh"/>
          <w:sz w:val="48"/>
          <w:szCs w:val="48"/>
          <w:rtl/>
        </w:rPr>
        <w:t xml:space="preserve"> والحاكم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="00364EF7" w:rsidRPr="00151E9B">
        <w:rPr>
          <w:rFonts w:cs="KFGQPC Uthman Taha Naskh"/>
          <w:sz w:val="48"/>
          <w:szCs w:val="48"/>
          <w:rtl/>
        </w:rPr>
        <w:t xml:space="preserve"> والذهبي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="00364EF7" w:rsidRPr="00151E9B">
        <w:rPr>
          <w:rFonts w:cs="KFGQPC Uthman Taha Naskh"/>
          <w:sz w:val="48"/>
          <w:szCs w:val="48"/>
          <w:rtl/>
        </w:rPr>
        <w:t xml:space="preserve"> وابن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="00364EF7" w:rsidRPr="00151E9B">
        <w:rPr>
          <w:rFonts w:cs="KFGQPC Uthman Taha Naskh"/>
          <w:sz w:val="48"/>
          <w:szCs w:val="48"/>
          <w:rtl/>
        </w:rPr>
        <w:t xml:space="preserve"> حجر</w:t>
      </w:r>
      <w:r w:rsidR="000B45C1">
        <w:rPr>
          <w:rFonts w:cs="KFGQPC Uthman Taha Naskh" w:hint="cs"/>
          <w:sz w:val="48"/>
          <w:szCs w:val="48"/>
          <w:rtl/>
        </w:rPr>
        <w:t>ٍ</w:t>
      </w:r>
      <w:r w:rsidR="004F5884">
        <w:rPr>
          <w:rFonts w:cs="KFGQPC Uthman Taha Naskh" w:hint="cs"/>
          <w:sz w:val="48"/>
          <w:szCs w:val="48"/>
          <w:rtl/>
        </w:rPr>
        <w:t xml:space="preserve"> والم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="004F5884">
        <w:rPr>
          <w:rFonts w:cs="KFGQPC Uthman Taha Naskh" w:hint="cs"/>
          <w:sz w:val="48"/>
          <w:szCs w:val="48"/>
          <w:rtl/>
        </w:rPr>
        <w:t>ناوي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="004F5884">
        <w:rPr>
          <w:rFonts w:cs="KFGQPC Uthman Taha Naskh" w:hint="cs"/>
          <w:sz w:val="48"/>
          <w:szCs w:val="48"/>
          <w:rtl/>
        </w:rPr>
        <w:t xml:space="preserve"> والسف</w:t>
      </w:r>
      <w:r w:rsidR="000B45C1">
        <w:rPr>
          <w:rFonts w:cs="KFGQPC Uthman Taha Naskh" w:hint="cs"/>
          <w:sz w:val="48"/>
          <w:szCs w:val="48"/>
          <w:rtl/>
        </w:rPr>
        <w:t>َّ</w:t>
      </w:r>
      <w:r w:rsidR="004F5884">
        <w:rPr>
          <w:rFonts w:cs="KFGQPC Uthman Taha Naskh" w:hint="cs"/>
          <w:sz w:val="48"/>
          <w:szCs w:val="48"/>
          <w:rtl/>
        </w:rPr>
        <w:t>اريني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="004F5884">
        <w:rPr>
          <w:rFonts w:cs="KFGQPC Uthman Taha Naskh" w:hint="cs"/>
          <w:sz w:val="48"/>
          <w:szCs w:val="48"/>
          <w:rtl/>
        </w:rPr>
        <w:t>،</w:t>
      </w:r>
      <w:r w:rsidR="00364EF7" w:rsidRPr="00151E9B">
        <w:rPr>
          <w:rFonts w:cs="KFGQPC Uthman Taha Naskh"/>
          <w:sz w:val="48"/>
          <w:szCs w:val="48"/>
          <w:rtl/>
        </w:rPr>
        <w:t xml:space="preserve"> وحسنه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="00364EF7" w:rsidRPr="00151E9B">
        <w:rPr>
          <w:rFonts w:cs="KFGQPC Uthman Taha Naskh"/>
          <w:sz w:val="48"/>
          <w:szCs w:val="48"/>
          <w:rtl/>
        </w:rPr>
        <w:t xml:space="preserve"> ابن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="00364EF7" w:rsidRPr="00151E9B">
        <w:rPr>
          <w:rFonts w:cs="KFGQPC Uthman Taha Naskh"/>
          <w:sz w:val="48"/>
          <w:szCs w:val="48"/>
          <w:rtl/>
        </w:rPr>
        <w:t xml:space="preserve"> مفلح</w:t>
      </w:r>
      <w:r w:rsidR="000B45C1">
        <w:rPr>
          <w:rFonts w:cs="KFGQPC Uthman Taha Naskh" w:hint="cs"/>
          <w:sz w:val="48"/>
          <w:szCs w:val="48"/>
          <w:rtl/>
        </w:rPr>
        <w:t>ٍ</w:t>
      </w:r>
      <w:r w:rsidR="004F5884">
        <w:rPr>
          <w:rFonts w:cs="KFGQPC Uthman Taha Naskh" w:hint="cs"/>
          <w:sz w:val="48"/>
          <w:szCs w:val="48"/>
          <w:rtl/>
        </w:rPr>
        <w:t xml:space="preserve"> وابن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="004F5884">
        <w:rPr>
          <w:rFonts w:cs="KFGQPC Uthman Taha Naskh" w:hint="cs"/>
          <w:sz w:val="48"/>
          <w:szCs w:val="48"/>
          <w:rtl/>
        </w:rPr>
        <w:t xml:space="preserve"> باز</w:t>
      </w:r>
      <w:r w:rsidR="000B45C1">
        <w:rPr>
          <w:rFonts w:cs="KFGQPC Uthman Taha Naskh" w:hint="cs"/>
          <w:sz w:val="48"/>
          <w:szCs w:val="48"/>
          <w:rtl/>
        </w:rPr>
        <w:t>ٍ</w:t>
      </w:r>
      <w:r w:rsidR="00C92E55" w:rsidRPr="00C92E55">
        <w:rPr>
          <w:rStyle w:val="ae"/>
          <w:rtl/>
        </w:rPr>
        <w:t>(</w:t>
      </w:r>
      <w:r w:rsidR="00C92E55">
        <w:rPr>
          <w:rStyle w:val="ae"/>
          <w:rtl/>
        </w:rPr>
        <w:footnoteReference w:id="2"/>
      </w:r>
      <w:r w:rsidR="00C92E55" w:rsidRPr="00C92E55">
        <w:rPr>
          <w:rStyle w:val="ae"/>
          <w:rtl/>
        </w:rPr>
        <w:t>)</w:t>
      </w:r>
      <w:r w:rsidR="00364EF7" w:rsidRPr="00151E9B">
        <w:rPr>
          <w:rFonts w:cs="KFGQPC Uthman Taha Naskh"/>
          <w:sz w:val="48"/>
          <w:szCs w:val="48"/>
          <w:rtl/>
        </w:rPr>
        <w:t>.</w:t>
      </w:r>
      <w:r w:rsidR="0051608C" w:rsidRPr="00151E9B">
        <w:rPr>
          <w:rFonts w:cs="KFGQPC Uthman Taha Naskh" w:hint="cs"/>
          <w:sz w:val="48"/>
          <w:szCs w:val="48"/>
          <w:rtl/>
        </w:rPr>
        <w:t xml:space="preserve"> </w:t>
      </w:r>
      <w:r w:rsidR="004F5884">
        <w:rPr>
          <w:rFonts w:cs="KFGQPC Uthman Taha Naskh" w:hint="cs"/>
          <w:sz w:val="48"/>
          <w:szCs w:val="48"/>
          <w:rtl/>
        </w:rPr>
        <w:t>قال</w:t>
      </w:r>
      <w:r w:rsidR="00E85C80">
        <w:rPr>
          <w:rFonts w:cs="KFGQPC Uthman Taha Naskh" w:hint="cs"/>
          <w:sz w:val="48"/>
          <w:szCs w:val="48"/>
          <w:rtl/>
        </w:rPr>
        <w:t>َ</w:t>
      </w:r>
      <w:r w:rsidR="004F5884">
        <w:rPr>
          <w:rFonts w:cs="KFGQPC Uthman Taha Naskh" w:hint="cs"/>
          <w:sz w:val="48"/>
          <w:szCs w:val="48"/>
          <w:rtl/>
        </w:rPr>
        <w:t xml:space="preserve"> العلماء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="004F5884">
        <w:rPr>
          <w:rFonts w:cs="KFGQPC Uthman Taha Naskh" w:hint="cs"/>
          <w:sz w:val="48"/>
          <w:szCs w:val="48"/>
          <w:rtl/>
        </w:rPr>
        <w:t xml:space="preserve">: </w:t>
      </w:r>
      <w:r w:rsidR="0051608C" w:rsidRPr="00151E9B">
        <w:rPr>
          <w:rFonts w:cs="KFGQPC Uthman Taha Naskh" w:hint="cs"/>
          <w:sz w:val="48"/>
          <w:szCs w:val="48"/>
          <w:rtl/>
        </w:rPr>
        <w:t>سبب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="0051608C" w:rsidRPr="00151E9B">
        <w:rPr>
          <w:rFonts w:cs="KFGQPC Uthman Taha Naskh" w:hint="cs"/>
          <w:sz w:val="48"/>
          <w:szCs w:val="48"/>
          <w:rtl/>
        </w:rPr>
        <w:t xml:space="preserve"> </w:t>
      </w:r>
      <w:r w:rsidR="004F5884">
        <w:rPr>
          <w:rFonts w:cs="KFGQPC Uthman Taha Naskh" w:hint="cs"/>
          <w:sz w:val="48"/>
          <w:szCs w:val="48"/>
          <w:rtl/>
        </w:rPr>
        <w:t>المضاعفة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51608C" w:rsidRPr="00151E9B">
        <w:rPr>
          <w:rFonts w:cs="KFGQPC Uthman Taha Naskh" w:hint="cs"/>
          <w:sz w:val="48"/>
          <w:szCs w:val="48"/>
          <w:rtl/>
        </w:rPr>
        <w:t xml:space="preserve"> أنَّ </w:t>
      </w:r>
      <w:r w:rsidR="0051608C" w:rsidRPr="00151E9B">
        <w:rPr>
          <w:rFonts w:cs="KFGQPC Uthman Taha Naskh"/>
          <w:sz w:val="48"/>
          <w:szCs w:val="48"/>
          <w:rtl/>
        </w:rPr>
        <w:t>الْفَلَاة</w:t>
      </w:r>
      <w:r w:rsidR="0051608C" w:rsidRPr="00151E9B">
        <w:rPr>
          <w:rFonts w:cs="KFGQPC Uthman Taha Naskh" w:hint="cs"/>
          <w:sz w:val="48"/>
          <w:szCs w:val="48"/>
          <w:rtl/>
        </w:rPr>
        <w:t>َ</w:t>
      </w:r>
      <w:r w:rsidR="0051608C" w:rsidRPr="00151E9B">
        <w:rPr>
          <w:rFonts w:cs="KFGQPC Uthman Taha Naskh"/>
          <w:sz w:val="48"/>
          <w:szCs w:val="48"/>
          <w:rtl/>
        </w:rPr>
        <w:t xml:space="preserve"> فِي الْغَالِبِ مِنْ مَوَاطِنِ الْخَوْفِ، فَالْإِقْبَالُ مَعَ ذَلِكَ عَلَى الصَّلَاةِ أَمْرٌ لَا يَنَالُهُ إلَّا مَنْ</w:t>
      </w:r>
      <w:r w:rsidR="0051608C" w:rsidRPr="00151E9B">
        <w:rPr>
          <w:rFonts w:cs="KFGQPC Uthman Taha Naskh" w:hint="cs"/>
          <w:sz w:val="48"/>
          <w:szCs w:val="48"/>
          <w:rtl/>
        </w:rPr>
        <w:t xml:space="preserve"> </w:t>
      </w:r>
      <w:r w:rsidR="0051608C" w:rsidRPr="00151E9B">
        <w:rPr>
          <w:rFonts w:cs="KFGQPC Uthman Taha Naskh"/>
          <w:sz w:val="48"/>
          <w:szCs w:val="48"/>
          <w:rtl/>
        </w:rPr>
        <w:t>بَلَغَ فِي التَّقْوَى</w:t>
      </w:r>
      <w:r w:rsidR="0051608C" w:rsidRPr="00151E9B">
        <w:rPr>
          <w:rFonts w:cs="KFGQPC Uthman Taha Naskh" w:hint="cs"/>
          <w:sz w:val="48"/>
          <w:szCs w:val="48"/>
          <w:rtl/>
        </w:rPr>
        <w:t>.</w:t>
      </w:r>
      <w:r w:rsidR="0051608C" w:rsidRPr="00151E9B">
        <w:rPr>
          <w:rFonts w:cs="KFGQPC Uthman Taha Naskh"/>
          <w:sz w:val="48"/>
          <w:szCs w:val="48"/>
          <w:rtl/>
        </w:rPr>
        <w:t xml:space="preserve">. وَأَيْضًا فِي مِثْلِ هَذَا الْمَوْطِنِ </w:t>
      </w:r>
      <w:r w:rsidR="0051608C" w:rsidRPr="00151E9B">
        <w:rPr>
          <w:rFonts w:cs="KFGQPC Uthman Taha Naskh" w:hint="cs"/>
          <w:sz w:val="48"/>
          <w:szCs w:val="48"/>
          <w:rtl/>
        </w:rPr>
        <w:t>يَ</w:t>
      </w:r>
      <w:r w:rsidR="0051608C" w:rsidRPr="00151E9B">
        <w:rPr>
          <w:rFonts w:cs="KFGQPC Uthman Taha Naskh"/>
          <w:sz w:val="48"/>
          <w:szCs w:val="48"/>
          <w:rtl/>
        </w:rPr>
        <w:t>نْقَطِعُ الرِّيَاء</w:t>
      </w:r>
      <w:r w:rsidR="0051608C" w:rsidRPr="00151E9B">
        <w:rPr>
          <w:rFonts w:cs="KFGQPC Uthman Taha Naskh" w:hint="cs"/>
          <w:sz w:val="48"/>
          <w:szCs w:val="48"/>
          <w:rtl/>
        </w:rPr>
        <w:t>ُ</w:t>
      </w:r>
      <w:r w:rsidR="0051608C" w:rsidRPr="0051608C">
        <w:rPr>
          <w:rStyle w:val="ae"/>
          <w:rtl/>
        </w:rPr>
        <w:t>(</w:t>
      </w:r>
      <w:r w:rsidR="0051608C">
        <w:rPr>
          <w:rStyle w:val="ae"/>
          <w:rtl/>
        </w:rPr>
        <w:footnoteReference w:id="3"/>
      </w:r>
      <w:r w:rsidR="0051608C" w:rsidRPr="0051608C">
        <w:rPr>
          <w:rStyle w:val="ae"/>
          <w:rtl/>
        </w:rPr>
        <w:t>)</w:t>
      </w:r>
      <w:r w:rsidR="0051608C" w:rsidRPr="00151E9B">
        <w:rPr>
          <w:rFonts w:cs="KFGQPC Uthman Taha Naskh" w:hint="cs"/>
          <w:sz w:val="48"/>
          <w:szCs w:val="48"/>
          <w:rtl/>
        </w:rPr>
        <w:t>.</w:t>
      </w:r>
    </w:p>
    <w:p w:rsidR="00A41183" w:rsidRPr="00151E9B" w:rsidRDefault="00684CDD" w:rsidP="00151E9B">
      <w:pPr>
        <w:tabs>
          <w:tab w:val="left" w:pos="281"/>
        </w:tabs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b/>
          <w:bCs/>
          <w:sz w:val="48"/>
          <w:szCs w:val="48"/>
          <w:rtl/>
        </w:rPr>
        <w:t>ال</w:t>
      </w:r>
      <w:r w:rsidR="00151E9B" w:rsidRPr="00185AE2">
        <w:rPr>
          <w:rFonts w:cs="KFGQPC Uthman Taha Naskh" w:hint="cs"/>
          <w:b/>
          <w:bCs/>
          <w:sz w:val="48"/>
          <w:szCs w:val="48"/>
          <w:rtl/>
        </w:rPr>
        <w:t>ثاني</w:t>
      </w:r>
      <w:r>
        <w:rPr>
          <w:rFonts w:cs="KFGQPC Uthman Taha Naskh" w:hint="cs"/>
          <w:b/>
          <w:bCs/>
          <w:sz w:val="48"/>
          <w:szCs w:val="48"/>
          <w:rtl/>
        </w:rPr>
        <w:t>ةُ</w:t>
      </w:r>
      <w:r w:rsidR="00151E9B">
        <w:rPr>
          <w:rFonts w:cs="KFGQPC Uthman Taha Naskh" w:hint="cs"/>
          <w:sz w:val="48"/>
          <w:szCs w:val="48"/>
          <w:rtl/>
        </w:rPr>
        <w:t xml:space="preserve">: </w:t>
      </w:r>
      <w:r w:rsidR="008B3B3B" w:rsidRPr="00151E9B">
        <w:rPr>
          <w:rFonts w:cs="KFGQPC Uthman Taha Naskh"/>
          <w:sz w:val="48"/>
          <w:szCs w:val="48"/>
          <w:rtl/>
        </w:rPr>
        <w:t>من المظاهر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8B3B3B" w:rsidRPr="00151E9B">
        <w:rPr>
          <w:rFonts w:cs="KFGQPC Uthman Taha Naskh"/>
          <w:sz w:val="48"/>
          <w:szCs w:val="48"/>
          <w:rtl/>
        </w:rPr>
        <w:t xml:space="preserve"> الإيجابية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8B3B3B" w:rsidRPr="00151E9B">
        <w:rPr>
          <w:rFonts w:cs="KFGQPC Uthman Taha Naskh"/>
          <w:sz w:val="48"/>
          <w:szCs w:val="48"/>
          <w:rtl/>
        </w:rPr>
        <w:t xml:space="preserve"> </w:t>
      </w:r>
      <w:r w:rsidR="00A41183" w:rsidRPr="00151E9B">
        <w:rPr>
          <w:rFonts w:cs="KFGQPC Uthman Taha Naskh" w:hint="cs"/>
          <w:sz w:val="48"/>
          <w:szCs w:val="48"/>
          <w:rtl/>
        </w:rPr>
        <w:t>ل</w:t>
      </w:r>
      <w:r w:rsidR="00A41183" w:rsidRPr="00151E9B">
        <w:rPr>
          <w:rFonts w:cs="KFGQPC Uthman Taha Naskh"/>
          <w:sz w:val="48"/>
          <w:szCs w:val="48"/>
          <w:rtl/>
        </w:rPr>
        <w:t>لرحلات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A41183" w:rsidRPr="00151E9B">
        <w:rPr>
          <w:rFonts w:cs="KFGQPC Uthman Taha Naskh"/>
          <w:sz w:val="48"/>
          <w:szCs w:val="48"/>
          <w:rtl/>
        </w:rPr>
        <w:t xml:space="preserve"> </w:t>
      </w:r>
      <w:r w:rsidR="008026BB">
        <w:rPr>
          <w:rFonts w:cs="KFGQPC Uthman Taha Naskh" w:hint="cs"/>
          <w:sz w:val="48"/>
          <w:szCs w:val="48"/>
          <w:rtl/>
        </w:rPr>
        <w:t>و</w:t>
      </w:r>
      <w:r w:rsidR="00692CF3" w:rsidRPr="00151E9B">
        <w:rPr>
          <w:rFonts w:cs="KFGQPC Uthman Taha Naskh" w:hint="cs"/>
          <w:sz w:val="48"/>
          <w:szCs w:val="48"/>
          <w:rtl/>
        </w:rPr>
        <w:t>ارتياد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692CF3" w:rsidRPr="00151E9B">
        <w:rPr>
          <w:rFonts w:cs="KFGQPC Uthman Taha Naskh" w:hint="cs"/>
          <w:sz w:val="48"/>
          <w:szCs w:val="48"/>
          <w:rtl/>
        </w:rPr>
        <w:t xml:space="preserve"> ا</w:t>
      </w:r>
      <w:r w:rsidR="00A41183" w:rsidRPr="00151E9B">
        <w:rPr>
          <w:rFonts w:cs="KFGQPC Uthman Taha Naskh" w:hint="cs"/>
          <w:sz w:val="48"/>
          <w:szCs w:val="48"/>
          <w:rtl/>
        </w:rPr>
        <w:t>لاستراحات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8026BB">
        <w:rPr>
          <w:rFonts w:cs="KFGQPC Uthman Taha Naskh"/>
          <w:sz w:val="48"/>
          <w:szCs w:val="48"/>
          <w:rtl/>
        </w:rPr>
        <w:t xml:space="preserve"> تقار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="008026BB">
        <w:rPr>
          <w:rFonts w:cs="KFGQPC Uthman Taha Naskh"/>
          <w:sz w:val="48"/>
          <w:szCs w:val="48"/>
          <w:rtl/>
        </w:rPr>
        <w:t>ب</w:t>
      </w:r>
      <w:r w:rsidR="008026BB">
        <w:rPr>
          <w:rFonts w:cs="KFGQPC Uthman Taha Naskh" w:hint="cs"/>
          <w:sz w:val="48"/>
          <w:szCs w:val="48"/>
          <w:rtl/>
        </w:rPr>
        <w:t>ُ</w:t>
      </w:r>
      <w:r w:rsidR="00A41183" w:rsidRPr="00151E9B">
        <w:rPr>
          <w:rFonts w:cs="KFGQPC Uthman Taha Naskh" w:hint="cs"/>
          <w:sz w:val="48"/>
          <w:szCs w:val="48"/>
          <w:rtl/>
        </w:rPr>
        <w:t xml:space="preserve"> الأقارب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A41183" w:rsidRPr="00151E9B">
        <w:rPr>
          <w:rFonts w:cs="KFGQPC Uthman Taha Naskh"/>
          <w:sz w:val="48"/>
          <w:szCs w:val="48"/>
          <w:rtl/>
        </w:rPr>
        <w:t xml:space="preserve"> </w:t>
      </w:r>
      <w:r w:rsidR="002267EF" w:rsidRPr="00151E9B">
        <w:rPr>
          <w:rFonts w:cs="KFGQPC Uthman Taha Naskh"/>
          <w:sz w:val="48"/>
          <w:szCs w:val="48"/>
          <w:rtl/>
        </w:rPr>
        <w:t>في جو</w:t>
      </w:r>
      <w:r w:rsidR="000B45C1">
        <w:rPr>
          <w:rFonts w:cs="KFGQPC Uthman Taha Naskh" w:hint="cs"/>
          <w:sz w:val="48"/>
          <w:szCs w:val="48"/>
          <w:rtl/>
        </w:rPr>
        <w:t>ٍ</w:t>
      </w:r>
      <w:r w:rsidR="002267EF" w:rsidRPr="00151E9B">
        <w:rPr>
          <w:rFonts w:cs="KFGQPC Uthman Taha Naskh"/>
          <w:sz w:val="48"/>
          <w:szCs w:val="48"/>
          <w:rtl/>
        </w:rPr>
        <w:t xml:space="preserve"> من </w:t>
      </w:r>
      <w:r w:rsidR="008B3B3B" w:rsidRPr="00151E9B">
        <w:rPr>
          <w:rFonts w:cs="KFGQPC Uthman Taha Naskh"/>
          <w:sz w:val="48"/>
          <w:szCs w:val="48"/>
          <w:rtl/>
        </w:rPr>
        <w:t>الاستمتاع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2267EF" w:rsidRPr="00151E9B">
        <w:rPr>
          <w:rFonts w:cs="KFGQPC Uthman Taha Naskh" w:hint="cs"/>
          <w:sz w:val="48"/>
          <w:szCs w:val="48"/>
          <w:rtl/>
        </w:rPr>
        <w:t xml:space="preserve"> والتحاب</w:t>
      </w:r>
      <w:r w:rsidR="000B45C1">
        <w:rPr>
          <w:rFonts w:cs="KFGQPC Uthman Taha Naskh" w:hint="cs"/>
          <w:sz w:val="48"/>
          <w:szCs w:val="48"/>
          <w:rtl/>
        </w:rPr>
        <w:t>ُ</w:t>
      </w:r>
      <w:r w:rsidR="002267EF" w:rsidRPr="00151E9B">
        <w:rPr>
          <w:rFonts w:cs="KFGQPC Uthman Taha Naskh" w:hint="cs"/>
          <w:sz w:val="48"/>
          <w:szCs w:val="48"/>
          <w:rtl/>
        </w:rPr>
        <w:t>ب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A41183" w:rsidRPr="00151E9B">
        <w:rPr>
          <w:rFonts w:cs="KFGQPC Uthman Taha Naskh" w:hint="cs"/>
          <w:sz w:val="48"/>
          <w:szCs w:val="48"/>
          <w:rtl/>
        </w:rPr>
        <w:t>،</w:t>
      </w:r>
      <w:r w:rsidR="008B3B3B" w:rsidRPr="00151E9B">
        <w:rPr>
          <w:rFonts w:cs="KFGQPC Uthman Taha Naskh"/>
          <w:sz w:val="48"/>
          <w:szCs w:val="48"/>
          <w:rtl/>
        </w:rPr>
        <w:t xml:space="preserve"> </w:t>
      </w:r>
      <w:r w:rsidR="002267EF" w:rsidRPr="00151E9B">
        <w:rPr>
          <w:rFonts w:cs="KFGQPC Uthman Taha Naskh" w:hint="cs"/>
          <w:sz w:val="48"/>
          <w:szCs w:val="48"/>
          <w:rtl/>
        </w:rPr>
        <w:t>واسثمار</w:t>
      </w:r>
      <w:r w:rsidR="008026BB">
        <w:rPr>
          <w:rFonts w:cs="KFGQPC Uthman Taha Naskh" w:hint="cs"/>
          <w:sz w:val="48"/>
          <w:szCs w:val="48"/>
          <w:rtl/>
        </w:rPr>
        <w:t>ُها</w:t>
      </w:r>
      <w:r w:rsidR="002267EF" w:rsidRPr="00151E9B">
        <w:rPr>
          <w:rFonts w:cs="KFGQPC Uthman Taha Naskh" w:hint="cs"/>
          <w:sz w:val="48"/>
          <w:szCs w:val="48"/>
          <w:rtl/>
        </w:rPr>
        <w:t xml:space="preserve"> ل</w:t>
      </w:r>
      <w:r w:rsidR="00A41183" w:rsidRPr="00151E9B">
        <w:rPr>
          <w:rFonts w:cs="KFGQPC Uthman Taha Naskh"/>
          <w:sz w:val="48"/>
          <w:szCs w:val="48"/>
          <w:rtl/>
        </w:rPr>
        <w:t>توجيه</w:t>
      </w:r>
      <w:r w:rsidR="000B45C1">
        <w:rPr>
          <w:rFonts w:cs="KFGQPC Uthman Taha Naskh" w:hint="cs"/>
          <w:sz w:val="48"/>
          <w:szCs w:val="48"/>
          <w:rtl/>
        </w:rPr>
        <w:t>ٍ</w:t>
      </w:r>
      <w:r w:rsidR="00A41183" w:rsidRPr="00151E9B">
        <w:rPr>
          <w:rFonts w:cs="KFGQPC Uthman Taha Naskh"/>
          <w:sz w:val="48"/>
          <w:szCs w:val="48"/>
          <w:rtl/>
        </w:rPr>
        <w:t xml:space="preserve"> هادف</w:t>
      </w:r>
      <w:r w:rsidR="000B45C1">
        <w:rPr>
          <w:rFonts w:cs="KFGQPC Uthman Taha Naskh" w:hint="cs"/>
          <w:sz w:val="48"/>
          <w:szCs w:val="48"/>
          <w:rtl/>
        </w:rPr>
        <w:t>ٍ</w:t>
      </w:r>
      <w:r w:rsidR="00A41183" w:rsidRPr="00151E9B">
        <w:rPr>
          <w:rFonts w:cs="KFGQPC Uthman Taha Naskh"/>
          <w:sz w:val="48"/>
          <w:szCs w:val="48"/>
          <w:rtl/>
        </w:rPr>
        <w:t xml:space="preserve"> أو قصة</w:t>
      </w:r>
      <w:r w:rsidR="000B45C1">
        <w:rPr>
          <w:rFonts w:cs="KFGQPC Uthman Taha Naskh" w:hint="cs"/>
          <w:sz w:val="48"/>
          <w:szCs w:val="48"/>
          <w:rtl/>
        </w:rPr>
        <w:t>ٍ</w:t>
      </w:r>
      <w:r w:rsidR="00A41183" w:rsidRPr="00151E9B">
        <w:rPr>
          <w:rFonts w:cs="KFGQPC Uthman Taha Naskh"/>
          <w:sz w:val="48"/>
          <w:szCs w:val="48"/>
          <w:rtl/>
        </w:rPr>
        <w:t xml:space="preserve"> تربوية</w:t>
      </w:r>
      <w:r w:rsidR="000B45C1">
        <w:rPr>
          <w:rFonts w:cs="KFGQPC Uthman Taha Naskh" w:hint="cs"/>
          <w:sz w:val="48"/>
          <w:szCs w:val="48"/>
          <w:rtl/>
        </w:rPr>
        <w:t>ٍ</w:t>
      </w:r>
      <w:r w:rsidR="008B3B3B" w:rsidRPr="00151E9B">
        <w:rPr>
          <w:rFonts w:cs="KFGQPC Uthman Taha Naskh"/>
          <w:sz w:val="48"/>
          <w:szCs w:val="48"/>
          <w:rtl/>
        </w:rPr>
        <w:t xml:space="preserve">، </w:t>
      </w:r>
      <w:r w:rsidR="00A41183" w:rsidRPr="00151E9B">
        <w:rPr>
          <w:rFonts w:cs="KFGQPC Uthman Taha Naskh" w:hint="cs"/>
          <w:sz w:val="48"/>
          <w:szCs w:val="48"/>
          <w:rtl/>
        </w:rPr>
        <w:t>أ</w:t>
      </w:r>
      <w:r w:rsidR="00A41183" w:rsidRPr="00151E9B">
        <w:rPr>
          <w:rFonts w:cs="KFGQPC Uthman Taha Naskh"/>
          <w:sz w:val="48"/>
          <w:szCs w:val="48"/>
          <w:rtl/>
        </w:rPr>
        <w:t>و</w:t>
      </w:r>
      <w:r w:rsidR="00A41183" w:rsidRPr="00151E9B">
        <w:rPr>
          <w:rFonts w:cs="KFGQPC Uthman Taha Naskh" w:hint="cs"/>
          <w:sz w:val="48"/>
          <w:szCs w:val="48"/>
          <w:rtl/>
        </w:rPr>
        <w:t xml:space="preserve"> إ</w:t>
      </w:r>
      <w:r w:rsidR="00A41183" w:rsidRPr="00151E9B">
        <w:rPr>
          <w:rFonts w:cs="KFGQPC Uthman Taha Naskh"/>
          <w:sz w:val="48"/>
          <w:szCs w:val="48"/>
          <w:rtl/>
        </w:rPr>
        <w:t>كس</w:t>
      </w:r>
      <w:r w:rsidR="00A41183" w:rsidRPr="00151E9B">
        <w:rPr>
          <w:rFonts w:cs="KFGQPC Uthman Taha Naskh" w:hint="cs"/>
          <w:sz w:val="48"/>
          <w:szCs w:val="48"/>
          <w:rtl/>
        </w:rPr>
        <w:t>ا</w:t>
      </w:r>
      <w:r w:rsidR="00A41183" w:rsidRPr="00151E9B">
        <w:rPr>
          <w:rFonts w:cs="KFGQPC Uthman Taha Naskh"/>
          <w:sz w:val="48"/>
          <w:szCs w:val="48"/>
          <w:rtl/>
        </w:rPr>
        <w:t>ب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A41183" w:rsidRPr="00151E9B">
        <w:rPr>
          <w:rFonts w:cs="KFGQPC Uthman Taha Naskh"/>
          <w:sz w:val="48"/>
          <w:szCs w:val="48"/>
          <w:rtl/>
        </w:rPr>
        <w:t xml:space="preserve"> </w:t>
      </w:r>
      <w:r w:rsidR="00A41183" w:rsidRPr="00151E9B">
        <w:rPr>
          <w:rFonts w:cs="KFGQPC Uthman Taha Naskh" w:hint="cs"/>
          <w:sz w:val="48"/>
          <w:szCs w:val="48"/>
          <w:rtl/>
        </w:rPr>
        <w:t>مهارة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A41183" w:rsidRPr="00151E9B">
        <w:rPr>
          <w:rFonts w:cs="KFGQPC Uthman Taha Naskh" w:hint="cs"/>
          <w:sz w:val="48"/>
          <w:szCs w:val="48"/>
          <w:rtl/>
        </w:rPr>
        <w:t xml:space="preserve"> الطبخ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0B45C1">
        <w:rPr>
          <w:rFonts w:cs="KFGQPC Uthman Taha Naskh"/>
          <w:sz w:val="48"/>
          <w:szCs w:val="48"/>
          <w:rtl/>
        </w:rPr>
        <w:t>،</w:t>
      </w:r>
      <w:r w:rsidR="00A41183" w:rsidRPr="00151E9B">
        <w:rPr>
          <w:rFonts w:cs="KFGQPC Uthman Taha Naskh"/>
          <w:sz w:val="48"/>
          <w:szCs w:val="48"/>
          <w:rtl/>
        </w:rPr>
        <w:t xml:space="preserve"> </w:t>
      </w:r>
      <w:r w:rsidR="00A41183" w:rsidRPr="00151E9B">
        <w:rPr>
          <w:rFonts w:cs="KFGQPC Uthman Taha Naskh" w:hint="cs"/>
          <w:sz w:val="48"/>
          <w:szCs w:val="48"/>
          <w:rtl/>
        </w:rPr>
        <w:t>و</w:t>
      </w:r>
      <w:r w:rsidR="00A41183" w:rsidRPr="00151E9B">
        <w:rPr>
          <w:rFonts w:cs="KFGQPC Uthman Taha Naskh"/>
          <w:sz w:val="48"/>
          <w:szCs w:val="48"/>
          <w:rtl/>
        </w:rPr>
        <w:t>مناس</w:t>
      </w:r>
      <w:r w:rsidR="00A41183" w:rsidRPr="00151E9B">
        <w:rPr>
          <w:rFonts w:cs="KFGQPC Uthman Taha Naskh" w:hint="cs"/>
          <w:sz w:val="48"/>
          <w:szCs w:val="48"/>
          <w:rtl/>
        </w:rPr>
        <w:t>َ</w:t>
      </w:r>
      <w:r w:rsidR="00A41183" w:rsidRPr="00151E9B">
        <w:rPr>
          <w:rFonts w:cs="KFGQPC Uthman Taha Naskh"/>
          <w:sz w:val="48"/>
          <w:szCs w:val="48"/>
          <w:rtl/>
        </w:rPr>
        <w:t>بة</w:t>
      </w:r>
      <w:r w:rsidR="008026BB">
        <w:rPr>
          <w:rFonts w:cs="KFGQPC Uthman Taha Naskh" w:hint="cs"/>
          <w:sz w:val="48"/>
          <w:szCs w:val="48"/>
          <w:rtl/>
        </w:rPr>
        <w:t>ٌ</w:t>
      </w:r>
      <w:r w:rsidR="00A41183" w:rsidRPr="00151E9B">
        <w:rPr>
          <w:rFonts w:cs="KFGQPC Uthman Taha Naskh"/>
          <w:sz w:val="48"/>
          <w:szCs w:val="48"/>
          <w:rtl/>
        </w:rPr>
        <w:t xml:space="preserve"> </w:t>
      </w:r>
      <w:r w:rsidR="00A41183" w:rsidRPr="00151E9B">
        <w:rPr>
          <w:rFonts w:cs="KFGQPC Uthman Taha Naskh" w:hint="cs"/>
          <w:sz w:val="48"/>
          <w:szCs w:val="48"/>
          <w:rtl/>
        </w:rPr>
        <w:t>مناسِبة</w:t>
      </w:r>
      <w:r w:rsidR="000B45C1">
        <w:rPr>
          <w:rFonts w:cs="KFGQPC Uthman Taha Naskh" w:hint="cs"/>
          <w:sz w:val="48"/>
          <w:szCs w:val="48"/>
          <w:rtl/>
        </w:rPr>
        <w:t>ٌ</w:t>
      </w:r>
      <w:r w:rsidR="00A41183" w:rsidRPr="00151E9B">
        <w:rPr>
          <w:rFonts w:cs="KFGQPC Uthman Taha Naskh"/>
          <w:sz w:val="48"/>
          <w:szCs w:val="48"/>
          <w:rtl/>
        </w:rPr>
        <w:t xml:space="preserve"> لت</w:t>
      </w:r>
      <w:r w:rsidR="00A41183" w:rsidRPr="00151E9B">
        <w:rPr>
          <w:rFonts w:cs="KFGQPC Uthman Taha Naskh" w:hint="cs"/>
          <w:sz w:val="48"/>
          <w:szCs w:val="48"/>
          <w:rtl/>
        </w:rPr>
        <w:t>دريب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A41183" w:rsidRPr="00151E9B">
        <w:rPr>
          <w:rFonts w:cs="KFGQPC Uthman Taha Naskh" w:hint="cs"/>
          <w:sz w:val="48"/>
          <w:szCs w:val="48"/>
          <w:rtl/>
        </w:rPr>
        <w:t xml:space="preserve"> </w:t>
      </w:r>
      <w:r w:rsidR="00A41183" w:rsidRPr="00151E9B">
        <w:rPr>
          <w:rFonts w:cs="KFGQPC Uthman Taha Naskh"/>
          <w:sz w:val="48"/>
          <w:szCs w:val="48"/>
          <w:rtl/>
        </w:rPr>
        <w:t>ال</w:t>
      </w:r>
      <w:r w:rsidR="00FF7F9E" w:rsidRPr="00151E9B">
        <w:rPr>
          <w:rFonts w:cs="KFGQPC Uthman Taha Naskh" w:hint="cs"/>
          <w:sz w:val="48"/>
          <w:szCs w:val="48"/>
          <w:rtl/>
        </w:rPr>
        <w:t>نشء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A41183" w:rsidRPr="00151E9B">
        <w:rPr>
          <w:rFonts w:cs="KFGQPC Uthman Taha Naskh"/>
          <w:sz w:val="48"/>
          <w:szCs w:val="48"/>
          <w:rtl/>
        </w:rPr>
        <w:t xml:space="preserve"> على تح</w:t>
      </w:r>
      <w:r w:rsidR="00F80824" w:rsidRPr="00151E9B">
        <w:rPr>
          <w:rFonts w:cs="KFGQPC Uthman Taha Naskh"/>
          <w:sz w:val="48"/>
          <w:szCs w:val="48"/>
          <w:rtl/>
        </w:rPr>
        <w:t>مل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F80824" w:rsidRPr="00151E9B">
        <w:rPr>
          <w:rFonts w:cs="KFGQPC Uthman Taha Naskh"/>
          <w:sz w:val="48"/>
          <w:szCs w:val="48"/>
          <w:rtl/>
        </w:rPr>
        <w:t xml:space="preserve"> المسئولية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A41183" w:rsidRPr="00151E9B">
        <w:rPr>
          <w:rFonts w:cs="KFGQPC Uthman Taha Naskh"/>
          <w:sz w:val="48"/>
          <w:szCs w:val="48"/>
          <w:rtl/>
        </w:rPr>
        <w:t>.</w:t>
      </w:r>
    </w:p>
    <w:p w:rsidR="00C16C95" w:rsidRPr="003953FB" w:rsidRDefault="00684CDD" w:rsidP="00D93320">
      <w:pPr>
        <w:tabs>
          <w:tab w:val="left" w:pos="281"/>
        </w:tabs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b/>
          <w:bCs/>
          <w:sz w:val="48"/>
          <w:szCs w:val="48"/>
          <w:rtl/>
        </w:rPr>
        <w:t>ال</w:t>
      </w:r>
      <w:r w:rsidR="003953FB" w:rsidRPr="00185AE2">
        <w:rPr>
          <w:rFonts w:cs="KFGQPC Uthman Taha Naskh" w:hint="cs"/>
          <w:b/>
          <w:bCs/>
          <w:sz w:val="48"/>
          <w:szCs w:val="48"/>
          <w:rtl/>
        </w:rPr>
        <w:t>ثالث</w:t>
      </w:r>
      <w:r>
        <w:rPr>
          <w:rFonts w:cs="KFGQPC Uthman Taha Naskh" w:hint="cs"/>
          <w:b/>
          <w:bCs/>
          <w:sz w:val="48"/>
          <w:szCs w:val="48"/>
          <w:rtl/>
        </w:rPr>
        <w:t>ةُ</w:t>
      </w:r>
      <w:r w:rsidR="003953FB">
        <w:rPr>
          <w:rFonts w:cs="KFGQPC Uthman Taha Naskh" w:hint="cs"/>
          <w:sz w:val="48"/>
          <w:szCs w:val="48"/>
          <w:rtl/>
        </w:rPr>
        <w:t xml:space="preserve">: </w:t>
      </w:r>
      <w:r w:rsidR="00C16C95" w:rsidRPr="003953FB">
        <w:rPr>
          <w:rFonts w:cs="KFGQPC Uthman Taha Naskh" w:hint="cs"/>
          <w:sz w:val="48"/>
          <w:szCs w:val="48"/>
          <w:rtl/>
        </w:rPr>
        <w:t>لئن كانت قلة</w:t>
      </w:r>
      <w:r w:rsidR="008026BB">
        <w:rPr>
          <w:rFonts w:cs="KFGQPC Uthman Taha Naskh" w:hint="cs"/>
          <w:sz w:val="48"/>
          <w:szCs w:val="48"/>
          <w:rtl/>
        </w:rPr>
        <w:t>ٌ</w:t>
      </w:r>
      <w:r w:rsidR="00C16C95" w:rsidRPr="003953FB">
        <w:rPr>
          <w:rFonts w:cs="KFGQPC Uthman Taha Naskh" w:hint="cs"/>
          <w:sz w:val="48"/>
          <w:szCs w:val="48"/>
          <w:rtl/>
        </w:rPr>
        <w:t xml:space="preserve"> قليلة</w:t>
      </w:r>
      <w:r w:rsidR="008026BB">
        <w:rPr>
          <w:rFonts w:cs="KFGQPC Uthman Taha Naskh" w:hint="cs"/>
          <w:sz w:val="48"/>
          <w:szCs w:val="48"/>
          <w:rtl/>
        </w:rPr>
        <w:t>ٌ</w:t>
      </w:r>
      <w:r w:rsidR="00C16C95" w:rsidRPr="003953FB">
        <w:rPr>
          <w:rFonts w:cs="KFGQPC Uthman Taha Naskh"/>
          <w:sz w:val="48"/>
          <w:szCs w:val="48"/>
          <w:rtl/>
        </w:rPr>
        <w:t xml:space="preserve"> </w:t>
      </w:r>
      <w:r w:rsidR="00C16C95" w:rsidRPr="003953FB">
        <w:rPr>
          <w:rFonts w:cs="KFGQPC Uthman Taha Naskh" w:hint="cs"/>
          <w:sz w:val="48"/>
          <w:szCs w:val="48"/>
          <w:rtl/>
        </w:rPr>
        <w:t>ي</w:t>
      </w:r>
      <w:r w:rsidR="00E85C80">
        <w:rPr>
          <w:rFonts w:cs="KFGQPC Uthman Taha Naskh" w:hint="cs"/>
          <w:sz w:val="48"/>
          <w:szCs w:val="48"/>
          <w:rtl/>
        </w:rPr>
        <w:t>َ</w:t>
      </w:r>
      <w:r w:rsidR="00C16C95" w:rsidRPr="003953FB">
        <w:rPr>
          <w:rFonts w:cs="KFGQPC Uthman Taha Naskh" w:hint="cs"/>
          <w:sz w:val="48"/>
          <w:szCs w:val="48"/>
          <w:rtl/>
        </w:rPr>
        <w:t>رمون</w:t>
      </w:r>
      <w:r w:rsidR="00E85C80">
        <w:rPr>
          <w:rFonts w:cs="KFGQPC Uthman Taha Naskh" w:hint="cs"/>
          <w:sz w:val="48"/>
          <w:szCs w:val="48"/>
          <w:rtl/>
        </w:rPr>
        <w:t>َ</w:t>
      </w:r>
      <w:r w:rsidR="00C16C95" w:rsidRPr="003953FB">
        <w:rPr>
          <w:rFonts w:cs="KFGQPC Uthman Taha Naskh"/>
          <w:sz w:val="48"/>
          <w:szCs w:val="48"/>
          <w:rtl/>
        </w:rPr>
        <w:t xml:space="preserve"> </w:t>
      </w:r>
      <w:r w:rsidR="00151E9B" w:rsidRPr="003953FB">
        <w:rPr>
          <w:rFonts w:cs="KFGQPC Uthman Taha Naskh" w:hint="cs"/>
          <w:sz w:val="48"/>
          <w:szCs w:val="48"/>
          <w:rtl/>
        </w:rPr>
        <w:t>أوعية</w:t>
      </w:r>
      <w:r w:rsidR="00E85C80">
        <w:rPr>
          <w:rFonts w:cs="KFGQPC Uthman Taha Naskh" w:hint="cs"/>
          <w:sz w:val="48"/>
          <w:szCs w:val="48"/>
          <w:rtl/>
        </w:rPr>
        <w:t>َ</w:t>
      </w:r>
      <w:r w:rsidR="00C16C95" w:rsidRPr="003953FB">
        <w:rPr>
          <w:rFonts w:cs="KFGQPC Uthman Taha Naskh"/>
          <w:sz w:val="48"/>
          <w:szCs w:val="48"/>
          <w:rtl/>
        </w:rPr>
        <w:t xml:space="preserve"> الأكل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C16C95" w:rsidRPr="003953FB">
        <w:rPr>
          <w:rFonts w:cs="KFGQPC Uthman Taha Naskh"/>
          <w:sz w:val="48"/>
          <w:szCs w:val="48"/>
          <w:rtl/>
        </w:rPr>
        <w:t xml:space="preserve"> الورقية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C16C95" w:rsidRPr="003953FB">
        <w:rPr>
          <w:rFonts w:cs="KFGQPC Uthman Taha Naskh"/>
          <w:sz w:val="48"/>
          <w:szCs w:val="48"/>
          <w:rtl/>
        </w:rPr>
        <w:t xml:space="preserve"> والبلاستيكية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C16C95" w:rsidRPr="003953FB">
        <w:rPr>
          <w:rFonts w:cs="KFGQPC Uthman Taha Naskh"/>
          <w:sz w:val="48"/>
          <w:szCs w:val="48"/>
          <w:rtl/>
        </w:rPr>
        <w:t xml:space="preserve">. </w:t>
      </w:r>
      <w:r w:rsidR="00C16C95" w:rsidRPr="003953FB">
        <w:rPr>
          <w:rFonts w:cs="KFGQPC Uthman Taha Naskh" w:hint="cs"/>
          <w:sz w:val="48"/>
          <w:szCs w:val="48"/>
          <w:rtl/>
        </w:rPr>
        <w:t>فإن الكثرة</w:t>
      </w:r>
      <w:r w:rsidR="00E85C80">
        <w:rPr>
          <w:rFonts w:cs="KFGQPC Uthman Taha Naskh" w:hint="cs"/>
          <w:sz w:val="48"/>
          <w:szCs w:val="48"/>
          <w:rtl/>
        </w:rPr>
        <w:t>َ</w:t>
      </w:r>
      <w:r w:rsidR="00C16C95" w:rsidRPr="003953FB">
        <w:rPr>
          <w:rFonts w:cs="KFGQPC Uthman Taha Naskh" w:hint="cs"/>
          <w:sz w:val="48"/>
          <w:szCs w:val="48"/>
          <w:rtl/>
        </w:rPr>
        <w:t xml:space="preserve"> الكاثرة</w:t>
      </w:r>
      <w:r w:rsidR="00E85C80">
        <w:rPr>
          <w:rFonts w:cs="KFGQPC Uthman Taha Naskh" w:hint="cs"/>
          <w:sz w:val="48"/>
          <w:szCs w:val="48"/>
          <w:rtl/>
        </w:rPr>
        <w:t>َ</w:t>
      </w:r>
      <w:r w:rsidR="00C16C95" w:rsidRPr="003953FB">
        <w:rPr>
          <w:rFonts w:cs="KFGQPC Uthman Taha Naskh" w:hint="cs"/>
          <w:sz w:val="48"/>
          <w:szCs w:val="48"/>
          <w:rtl/>
        </w:rPr>
        <w:t xml:space="preserve"> </w:t>
      </w:r>
      <w:r w:rsidR="00C16C95" w:rsidRPr="003953FB">
        <w:rPr>
          <w:rFonts w:cs="Times New Roman" w:hint="cs"/>
          <w:sz w:val="48"/>
          <w:szCs w:val="48"/>
          <w:rtl/>
        </w:rPr>
        <w:t>–</w:t>
      </w:r>
      <w:r w:rsidR="00C16C95" w:rsidRPr="003953FB">
        <w:rPr>
          <w:rFonts w:cs="KFGQPC Uthman Taha Naskh" w:hint="cs"/>
          <w:sz w:val="48"/>
          <w:szCs w:val="48"/>
          <w:rtl/>
        </w:rPr>
        <w:t>بحمد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C16C95" w:rsidRPr="003953FB">
        <w:rPr>
          <w:rFonts w:cs="KFGQPC Uthman Taha Naskh" w:hint="cs"/>
          <w:sz w:val="48"/>
          <w:szCs w:val="48"/>
          <w:rtl/>
        </w:rPr>
        <w:t xml:space="preserve"> الله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C16C95" w:rsidRPr="003953FB">
        <w:rPr>
          <w:rFonts w:cs="Times New Roman" w:hint="cs"/>
          <w:sz w:val="48"/>
          <w:szCs w:val="48"/>
          <w:rtl/>
        </w:rPr>
        <w:t>–</w:t>
      </w:r>
      <w:r w:rsidR="00C16C95" w:rsidRPr="003953FB">
        <w:rPr>
          <w:rFonts w:cs="KFGQPC Uthman Taha Naskh" w:hint="cs"/>
          <w:sz w:val="48"/>
          <w:szCs w:val="48"/>
          <w:rtl/>
        </w:rPr>
        <w:t xml:space="preserve"> عندهم وعي</w:t>
      </w:r>
      <w:r w:rsidR="008026BB">
        <w:rPr>
          <w:rFonts w:cs="KFGQPC Uthman Taha Naskh" w:hint="cs"/>
          <w:sz w:val="48"/>
          <w:szCs w:val="48"/>
          <w:rtl/>
        </w:rPr>
        <w:t>ٌ</w:t>
      </w:r>
      <w:r w:rsidR="00C16C95" w:rsidRPr="003953FB">
        <w:rPr>
          <w:rFonts w:cs="KFGQPC Uthman Taha Naskh" w:hint="cs"/>
          <w:sz w:val="48"/>
          <w:szCs w:val="48"/>
          <w:rtl/>
        </w:rPr>
        <w:t xml:space="preserve"> شرعي</w:t>
      </w:r>
      <w:r w:rsidR="008026BB">
        <w:rPr>
          <w:rFonts w:cs="KFGQPC Uthman Taha Naskh" w:hint="cs"/>
          <w:sz w:val="48"/>
          <w:szCs w:val="48"/>
          <w:rtl/>
        </w:rPr>
        <w:t>ٌ</w:t>
      </w:r>
      <w:r w:rsidR="00C16C95" w:rsidRPr="003953FB">
        <w:rPr>
          <w:rFonts w:cs="KFGQPC Uthman Taha Naskh" w:hint="cs"/>
          <w:sz w:val="48"/>
          <w:szCs w:val="48"/>
          <w:rtl/>
        </w:rPr>
        <w:t xml:space="preserve"> وحضاري</w:t>
      </w:r>
      <w:r w:rsidR="008026BB">
        <w:rPr>
          <w:rFonts w:cs="KFGQPC Uthman Taha Naskh" w:hint="cs"/>
          <w:sz w:val="48"/>
          <w:szCs w:val="48"/>
          <w:rtl/>
        </w:rPr>
        <w:t>ٌ</w:t>
      </w:r>
      <w:r w:rsidR="00C16C95" w:rsidRPr="003953FB">
        <w:rPr>
          <w:rFonts w:cs="KFGQPC Uthman Taha Naskh"/>
          <w:sz w:val="48"/>
          <w:szCs w:val="48"/>
          <w:rtl/>
        </w:rPr>
        <w:t xml:space="preserve">. </w:t>
      </w:r>
      <w:r w:rsidR="00C16C95" w:rsidRPr="003953FB">
        <w:rPr>
          <w:rFonts w:cs="KFGQPC Uthman Taha Naskh" w:hint="cs"/>
          <w:sz w:val="48"/>
          <w:szCs w:val="48"/>
          <w:rtl/>
        </w:rPr>
        <w:t>فتجد</w:t>
      </w:r>
      <w:r w:rsidR="00696B5F">
        <w:rPr>
          <w:rFonts w:cs="KFGQPC Uthman Taha Naskh" w:hint="cs"/>
          <w:sz w:val="48"/>
          <w:szCs w:val="48"/>
          <w:rtl/>
        </w:rPr>
        <w:t>ُ</w:t>
      </w:r>
      <w:r w:rsidR="00C16C95" w:rsidRPr="003953FB">
        <w:rPr>
          <w:rFonts w:cs="KFGQPC Uthman Taha Naskh" w:hint="cs"/>
          <w:sz w:val="48"/>
          <w:szCs w:val="48"/>
          <w:rtl/>
        </w:rPr>
        <w:t xml:space="preserve">هم </w:t>
      </w:r>
      <w:r w:rsidR="00C92E55" w:rsidRPr="003953FB">
        <w:rPr>
          <w:rFonts w:cs="KFGQPC Uthman Taha Naskh" w:hint="cs"/>
          <w:sz w:val="48"/>
          <w:szCs w:val="48"/>
          <w:rtl/>
        </w:rPr>
        <w:t xml:space="preserve">لا </w:t>
      </w:r>
      <w:r w:rsidR="00C16C95" w:rsidRPr="003953FB">
        <w:rPr>
          <w:rFonts w:cs="KFGQPC Uthman Taha Naskh" w:hint="cs"/>
          <w:sz w:val="48"/>
          <w:szCs w:val="48"/>
          <w:rtl/>
        </w:rPr>
        <w:t>ي</w:t>
      </w:r>
      <w:r w:rsidR="00696B5F">
        <w:rPr>
          <w:rFonts w:cs="KFGQPC Uthman Taha Naskh" w:hint="cs"/>
          <w:sz w:val="48"/>
          <w:szCs w:val="48"/>
          <w:rtl/>
        </w:rPr>
        <w:t>ُ</w:t>
      </w:r>
      <w:r w:rsidR="00C16C95" w:rsidRPr="003953FB">
        <w:rPr>
          <w:rFonts w:cs="KFGQPC Uthman Taha Naskh" w:hint="cs"/>
          <w:sz w:val="48"/>
          <w:szCs w:val="48"/>
          <w:rtl/>
        </w:rPr>
        <w:t>حرقون</w:t>
      </w:r>
      <w:r w:rsidR="00E85C80">
        <w:rPr>
          <w:rFonts w:cs="KFGQPC Uthman Taha Naskh" w:hint="cs"/>
          <w:sz w:val="48"/>
          <w:szCs w:val="48"/>
          <w:rtl/>
        </w:rPr>
        <w:t>َ</w:t>
      </w:r>
      <w:r w:rsidR="00C16C95" w:rsidRPr="003953FB">
        <w:rPr>
          <w:rFonts w:cs="KFGQPC Uthman Taha Naskh"/>
          <w:sz w:val="48"/>
          <w:szCs w:val="48"/>
          <w:rtl/>
        </w:rPr>
        <w:t xml:space="preserve"> هذه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C16C95" w:rsidRPr="003953FB">
        <w:rPr>
          <w:rFonts w:cs="KFGQPC Uthman Taha Naskh"/>
          <w:sz w:val="48"/>
          <w:szCs w:val="48"/>
          <w:rtl/>
        </w:rPr>
        <w:t xml:space="preserve"> المخلفات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C16C95" w:rsidRPr="003953FB">
        <w:rPr>
          <w:rFonts w:cs="KFGQPC Uthman Taha Naskh"/>
          <w:sz w:val="48"/>
          <w:szCs w:val="48"/>
          <w:rtl/>
        </w:rPr>
        <w:t xml:space="preserve"> </w:t>
      </w:r>
      <w:r w:rsidR="00C92E55" w:rsidRPr="003953FB">
        <w:rPr>
          <w:rFonts w:cs="KFGQPC Uthman Taha Naskh" w:hint="cs"/>
          <w:sz w:val="48"/>
          <w:szCs w:val="48"/>
          <w:rtl/>
        </w:rPr>
        <w:t>ولا يدفنون</w:t>
      </w:r>
      <w:r w:rsidR="00E85C80">
        <w:rPr>
          <w:rFonts w:cs="KFGQPC Uthman Taha Naskh" w:hint="cs"/>
          <w:sz w:val="48"/>
          <w:szCs w:val="48"/>
          <w:rtl/>
        </w:rPr>
        <w:t>َ</w:t>
      </w:r>
      <w:r w:rsidR="00C92E55" w:rsidRPr="003953FB">
        <w:rPr>
          <w:rFonts w:cs="KFGQPC Uthman Taha Naskh" w:hint="cs"/>
          <w:sz w:val="48"/>
          <w:szCs w:val="48"/>
          <w:rtl/>
        </w:rPr>
        <w:t>ها</w:t>
      </w:r>
      <w:r w:rsidR="00A42772">
        <w:rPr>
          <w:rFonts w:cs="KFGQPC Uthman Taha Naskh" w:hint="cs"/>
          <w:sz w:val="48"/>
          <w:szCs w:val="48"/>
          <w:rtl/>
        </w:rPr>
        <w:t>،</w:t>
      </w:r>
      <w:r w:rsidR="00C92E55" w:rsidRPr="003953FB">
        <w:rPr>
          <w:rFonts w:cs="KFGQPC Uthman Taha Naskh" w:hint="cs"/>
          <w:sz w:val="48"/>
          <w:szCs w:val="48"/>
          <w:rtl/>
        </w:rPr>
        <w:t xml:space="preserve"> بل</w:t>
      </w:r>
      <w:r w:rsidR="008857F4">
        <w:rPr>
          <w:rFonts w:cs="KFGQPC Uthman Taha Naskh" w:hint="cs"/>
          <w:sz w:val="48"/>
          <w:szCs w:val="48"/>
          <w:rtl/>
        </w:rPr>
        <w:t xml:space="preserve"> يحملون</w:t>
      </w:r>
      <w:r w:rsidR="00E85C80">
        <w:rPr>
          <w:rFonts w:cs="KFGQPC Uthman Taha Naskh" w:hint="cs"/>
          <w:sz w:val="48"/>
          <w:szCs w:val="48"/>
          <w:rtl/>
        </w:rPr>
        <w:t>َ</w:t>
      </w:r>
      <w:r w:rsidR="008857F4">
        <w:rPr>
          <w:rFonts w:cs="KFGQPC Uthman Taha Naskh" w:hint="cs"/>
          <w:sz w:val="48"/>
          <w:szCs w:val="48"/>
          <w:rtl/>
        </w:rPr>
        <w:t>ها بكي</w:t>
      </w:r>
      <w:r w:rsidR="00C16C95" w:rsidRPr="003953FB">
        <w:rPr>
          <w:rFonts w:cs="KFGQPC Uthman Taha Naskh" w:hint="cs"/>
          <w:sz w:val="48"/>
          <w:szCs w:val="48"/>
          <w:rtl/>
        </w:rPr>
        <w:t>س</w:t>
      </w:r>
      <w:r w:rsidR="000B45C1">
        <w:rPr>
          <w:rFonts w:cs="KFGQPC Uthman Taha Naskh" w:hint="cs"/>
          <w:sz w:val="48"/>
          <w:szCs w:val="48"/>
          <w:rtl/>
        </w:rPr>
        <w:t>ٍ</w:t>
      </w:r>
      <w:r w:rsidR="00C16C95" w:rsidRPr="003953FB">
        <w:rPr>
          <w:rFonts w:cs="KFGQPC Uthman Taha Naskh" w:hint="cs"/>
          <w:sz w:val="48"/>
          <w:szCs w:val="48"/>
          <w:rtl/>
        </w:rPr>
        <w:t xml:space="preserve"> معهم</w:t>
      </w:r>
      <w:r w:rsidR="00E85C80">
        <w:rPr>
          <w:rFonts w:cs="KFGQPC Uthman Taha Naskh" w:hint="cs"/>
          <w:sz w:val="48"/>
          <w:szCs w:val="48"/>
          <w:rtl/>
        </w:rPr>
        <w:t>،</w:t>
      </w:r>
      <w:r w:rsidR="00C16C95" w:rsidRPr="003953FB">
        <w:rPr>
          <w:rFonts w:cs="KFGQPC Uthman Taha Naskh" w:hint="cs"/>
          <w:sz w:val="48"/>
          <w:szCs w:val="48"/>
          <w:rtl/>
        </w:rPr>
        <w:t xml:space="preserve"> </w:t>
      </w:r>
      <w:r w:rsidR="00E85C80">
        <w:rPr>
          <w:rFonts w:cs="KFGQPC Uthman Taha Naskh" w:hint="cs"/>
          <w:sz w:val="48"/>
          <w:szCs w:val="48"/>
          <w:rtl/>
        </w:rPr>
        <w:t xml:space="preserve">فلا </w:t>
      </w:r>
      <w:r w:rsidR="00D93320">
        <w:rPr>
          <w:rFonts w:cs="KFGQPC Uthman Taha Naskh" w:hint="cs"/>
          <w:sz w:val="48"/>
          <w:szCs w:val="48"/>
          <w:rtl/>
        </w:rPr>
        <w:t>يُل</w:t>
      </w:r>
      <w:r w:rsidR="00696B5F">
        <w:rPr>
          <w:rFonts w:cs="KFGQPC Uthman Taha Naskh" w:hint="cs"/>
          <w:sz w:val="48"/>
          <w:szCs w:val="48"/>
          <w:rtl/>
        </w:rPr>
        <w:t>ْ</w:t>
      </w:r>
      <w:r w:rsidR="00D93320">
        <w:rPr>
          <w:rFonts w:cs="KFGQPC Uthman Taha Naskh" w:hint="cs"/>
          <w:sz w:val="48"/>
          <w:szCs w:val="48"/>
          <w:rtl/>
        </w:rPr>
        <w:t>ق</w:t>
      </w:r>
      <w:r w:rsidR="00696B5F">
        <w:rPr>
          <w:rFonts w:cs="KFGQPC Uthman Taha Naskh" w:hint="cs"/>
          <w:sz w:val="48"/>
          <w:szCs w:val="48"/>
          <w:rtl/>
        </w:rPr>
        <w:t>ُ</w:t>
      </w:r>
      <w:r w:rsidR="00D93320">
        <w:rPr>
          <w:rFonts w:cs="KFGQPC Uthman Taha Naskh" w:hint="cs"/>
          <w:sz w:val="48"/>
          <w:szCs w:val="48"/>
          <w:rtl/>
        </w:rPr>
        <w:t>و</w:t>
      </w:r>
      <w:r w:rsidR="00696B5F">
        <w:rPr>
          <w:rFonts w:cs="KFGQPC Uthman Taha Naskh" w:hint="cs"/>
          <w:sz w:val="48"/>
          <w:szCs w:val="48"/>
          <w:rtl/>
        </w:rPr>
        <w:t>نَ</w:t>
      </w:r>
      <w:r w:rsidR="00D93320">
        <w:rPr>
          <w:rFonts w:cs="KFGQPC Uthman Taha Naskh" w:hint="cs"/>
          <w:sz w:val="48"/>
          <w:szCs w:val="48"/>
          <w:rtl/>
        </w:rPr>
        <w:t xml:space="preserve">ها </w:t>
      </w:r>
      <w:r w:rsidR="00E85C80">
        <w:rPr>
          <w:rFonts w:cs="KFGQPC Uthman Taha Naskh" w:hint="cs"/>
          <w:sz w:val="48"/>
          <w:szCs w:val="48"/>
          <w:rtl/>
        </w:rPr>
        <w:t xml:space="preserve">إلا </w:t>
      </w:r>
      <w:r w:rsidR="00D93320">
        <w:rPr>
          <w:rFonts w:cs="KFGQPC Uthman Taha Naskh" w:hint="cs"/>
          <w:sz w:val="48"/>
          <w:szCs w:val="48"/>
          <w:rtl/>
        </w:rPr>
        <w:t>في الحاويات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D93320">
        <w:rPr>
          <w:rFonts w:cs="KFGQPC Uthman Taha Naskh" w:hint="cs"/>
          <w:sz w:val="48"/>
          <w:szCs w:val="48"/>
          <w:rtl/>
        </w:rPr>
        <w:t>،</w:t>
      </w:r>
      <w:r w:rsidR="00696B5F">
        <w:rPr>
          <w:rFonts w:cs="KFGQPC Uthman Taha Naskh" w:hint="cs"/>
          <w:sz w:val="48"/>
          <w:szCs w:val="48"/>
          <w:rtl/>
        </w:rPr>
        <w:t xml:space="preserve"> ل</w:t>
      </w:r>
      <w:r w:rsidR="00C16C95" w:rsidRPr="003953FB">
        <w:rPr>
          <w:rFonts w:cs="KFGQPC Uthman Taha Naskh"/>
          <w:sz w:val="48"/>
          <w:szCs w:val="48"/>
          <w:rtl/>
        </w:rPr>
        <w:t>ي</w:t>
      </w:r>
      <w:r w:rsidR="000C354A" w:rsidRPr="003953FB">
        <w:rPr>
          <w:rFonts w:cs="KFGQPC Uthman Taha Naskh" w:hint="cs"/>
          <w:sz w:val="48"/>
          <w:szCs w:val="48"/>
          <w:rtl/>
        </w:rPr>
        <w:t>َ</w:t>
      </w:r>
      <w:r w:rsidR="00C16C95" w:rsidRPr="003953FB">
        <w:rPr>
          <w:rFonts w:cs="KFGQPC Uthman Taha Naskh"/>
          <w:sz w:val="48"/>
          <w:szCs w:val="48"/>
          <w:rtl/>
        </w:rPr>
        <w:t>سلم</w:t>
      </w:r>
      <w:r w:rsidR="000C354A" w:rsidRPr="003953FB">
        <w:rPr>
          <w:rFonts w:cs="KFGQPC Uthman Taha Naskh" w:hint="cs"/>
          <w:sz w:val="48"/>
          <w:szCs w:val="48"/>
          <w:rtl/>
        </w:rPr>
        <w:t>َ</w:t>
      </w:r>
      <w:r w:rsidR="00C16C95" w:rsidRPr="003953FB">
        <w:rPr>
          <w:rFonts w:cs="KFGQPC Uthman Taha Naskh"/>
          <w:sz w:val="48"/>
          <w:szCs w:val="48"/>
          <w:rtl/>
        </w:rPr>
        <w:t xml:space="preserve"> م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C16C95" w:rsidRPr="003953FB">
        <w:rPr>
          <w:rFonts w:cs="KFGQPC Uthman Taha Naskh"/>
          <w:sz w:val="48"/>
          <w:szCs w:val="48"/>
          <w:rtl/>
        </w:rPr>
        <w:t xml:space="preserve">ن </w:t>
      </w:r>
      <w:r w:rsidR="00C92E55" w:rsidRPr="003953FB">
        <w:rPr>
          <w:rFonts w:cs="KFGQPC Uthman Taha Naskh"/>
          <w:sz w:val="48"/>
          <w:szCs w:val="48"/>
          <w:rtl/>
        </w:rPr>
        <w:t>أذاها م</w:t>
      </w:r>
      <w:r w:rsidR="00E85C80">
        <w:rPr>
          <w:rFonts w:cs="KFGQPC Uthman Taha Naskh" w:hint="cs"/>
          <w:sz w:val="48"/>
          <w:szCs w:val="48"/>
          <w:rtl/>
        </w:rPr>
        <w:t>َ</w:t>
      </w:r>
      <w:r w:rsidR="00C92E55" w:rsidRPr="003953FB">
        <w:rPr>
          <w:rFonts w:cs="KFGQPC Uthman Taha Naskh"/>
          <w:sz w:val="48"/>
          <w:szCs w:val="48"/>
          <w:rtl/>
        </w:rPr>
        <w:t>ن أتاه</w:t>
      </w:r>
      <w:r w:rsidR="00C92E55" w:rsidRPr="003953FB">
        <w:rPr>
          <w:rFonts w:cs="KFGQPC Uthman Taha Naskh" w:hint="cs"/>
          <w:sz w:val="48"/>
          <w:szCs w:val="48"/>
          <w:rtl/>
        </w:rPr>
        <w:t>ا</w:t>
      </w:r>
      <w:r w:rsidR="00C16C95" w:rsidRPr="003953FB">
        <w:rPr>
          <w:rFonts w:cs="KFGQPC Uthman Taha Naskh"/>
          <w:sz w:val="48"/>
          <w:szCs w:val="48"/>
          <w:rtl/>
        </w:rPr>
        <w:t>.</w:t>
      </w:r>
    </w:p>
    <w:p w:rsidR="008B3B3B" w:rsidRPr="003953FB" w:rsidRDefault="00684CDD" w:rsidP="003953FB">
      <w:pPr>
        <w:tabs>
          <w:tab w:val="left" w:pos="281"/>
        </w:tabs>
        <w:rPr>
          <w:rFonts w:cs="KFGQPC Uthman Taha Naskh"/>
          <w:b/>
          <w:bCs/>
          <w:sz w:val="48"/>
          <w:szCs w:val="48"/>
          <w:rtl/>
        </w:rPr>
      </w:pPr>
      <w:r>
        <w:rPr>
          <w:rFonts w:cs="KFGQPC Uthman Taha Naskh" w:hint="cs"/>
          <w:b/>
          <w:bCs/>
          <w:sz w:val="48"/>
          <w:szCs w:val="48"/>
          <w:rtl/>
        </w:rPr>
        <w:t>ال</w:t>
      </w:r>
      <w:r w:rsidR="003953FB" w:rsidRPr="00185AE2">
        <w:rPr>
          <w:rFonts w:cs="KFGQPC Uthman Taha Naskh" w:hint="cs"/>
          <w:b/>
          <w:bCs/>
          <w:sz w:val="48"/>
          <w:szCs w:val="48"/>
          <w:rtl/>
        </w:rPr>
        <w:t>رابع</w:t>
      </w:r>
      <w:r>
        <w:rPr>
          <w:rFonts w:cs="KFGQPC Uthman Taha Naskh" w:hint="cs"/>
          <w:b/>
          <w:bCs/>
          <w:sz w:val="48"/>
          <w:szCs w:val="48"/>
          <w:rtl/>
        </w:rPr>
        <w:t>ةُ</w:t>
      </w:r>
      <w:r w:rsidR="003953FB">
        <w:rPr>
          <w:rFonts w:cs="KFGQPC Uthman Taha Naskh" w:hint="cs"/>
          <w:sz w:val="48"/>
          <w:szCs w:val="48"/>
          <w:rtl/>
        </w:rPr>
        <w:t xml:space="preserve">: </w:t>
      </w:r>
      <w:r w:rsidR="003F2ADF" w:rsidRPr="003953FB">
        <w:rPr>
          <w:rFonts w:cs="KFGQPC Uthman Taha Naskh"/>
          <w:sz w:val="48"/>
          <w:szCs w:val="48"/>
          <w:rtl/>
        </w:rPr>
        <w:t>ثم</w:t>
      </w:r>
      <w:r w:rsidR="003F2ADF" w:rsidRPr="003953FB">
        <w:rPr>
          <w:rFonts w:cs="KFGQPC Uthman Taha Naskh" w:hint="cs"/>
          <w:sz w:val="48"/>
          <w:szCs w:val="48"/>
          <w:rtl/>
        </w:rPr>
        <w:t>ت</w:t>
      </w:r>
      <w:r w:rsidR="00E85C80">
        <w:rPr>
          <w:rFonts w:cs="KFGQPC Uthman Taha Naskh" w:hint="cs"/>
          <w:sz w:val="48"/>
          <w:szCs w:val="48"/>
          <w:rtl/>
        </w:rPr>
        <w:t>َ</w:t>
      </w:r>
      <w:r w:rsidR="003F2ADF" w:rsidRPr="003953FB">
        <w:rPr>
          <w:rFonts w:cs="KFGQPC Uthman Taha Naskh"/>
          <w:sz w:val="48"/>
          <w:szCs w:val="48"/>
          <w:rtl/>
        </w:rPr>
        <w:t xml:space="preserve"> مظهر</w:t>
      </w:r>
      <w:r w:rsidR="00696B5F">
        <w:rPr>
          <w:rFonts w:cs="KFGQPC Uthman Taha Naskh" w:hint="cs"/>
          <w:sz w:val="48"/>
          <w:szCs w:val="48"/>
          <w:rtl/>
        </w:rPr>
        <w:t>ٌ</w:t>
      </w:r>
      <w:r w:rsidR="008B3B3B" w:rsidRPr="003953FB">
        <w:rPr>
          <w:rFonts w:cs="KFGQPC Uthman Taha Naskh"/>
          <w:sz w:val="48"/>
          <w:szCs w:val="48"/>
          <w:rtl/>
        </w:rPr>
        <w:t xml:space="preserve"> إيجابي</w:t>
      </w:r>
      <w:r w:rsidR="00696B5F">
        <w:rPr>
          <w:rFonts w:cs="KFGQPC Uthman Taha Naskh" w:hint="cs"/>
          <w:sz w:val="48"/>
          <w:szCs w:val="48"/>
          <w:rtl/>
        </w:rPr>
        <w:t>ٌ</w:t>
      </w:r>
      <w:r w:rsidR="008B3B3B" w:rsidRPr="003953FB">
        <w:rPr>
          <w:rFonts w:cs="KFGQPC Uthman Taha Naskh"/>
          <w:sz w:val="48"/>
          <w:szCs w:val="48"/>
          <w:rtl/>
        </w:rPr>
        <w:t xml:space="preserve"> </w:t>
      </w:r>
      <w:r w:rsidR="002342F9" w:rsidRPr="003953FB">
        <w:rPr>
          <w:rFonts w:cs="KFGQPC Uthman Taha Naskh" w:hint="cs"/>
          <w:sz w:val="48"/>
          <w:szCs w:val="48"/>
          <w:rtl/>
        </w:rPr>
        <w:t>لا تخطؤه</w:t>
      </w:r>
      <w:r w:rsidR="00E85C80">
        <w:rPr>
          <w:rFonts w:cs="KFGQPC Uthman Taha Naskh" w:hint="cs"/>
          <w:sz w:val="48"/>
          <w:szCs w:val="48"/>
          <w:rtl/>
        </w:rPr>
        <w:t>ُ</w:t>
      </w:r>
      <w:r w:rsidR="002342F9" w:rsidRPr="003953FB">
        <w:rPr>
          <w:rFonts w:cs="KFGQPC Uthman Taha Naskh" w:hint="cs"/>
          <w:sz w:val="48"/>
          <w:szCs w:val="48"/>
          <w:rtl/>
        </w:rPr>
        <w:t xml:space="preserve"> العين</w:t>
      </w:r>
      <w:r w:rsidR="00696B5F">
        <w:rPr>
          <w:rFonts w:cs="KFGQPC Uthman Taha Naskh" w:hint="cs"/>
          <w:sz w:val="48"/>
          <w:szCs w:val="48"/>
          <w:rtl/>
        </w:rPr>
        <w:t>ُ</w:t>
      </w:r>
      <w:r w:rsidR="002342F9" w:rsidRPr="003953FB">
        <w:rPr>
          <w:rFonts w:cs="KFGQPC Uthman Taha Naskh" w:hint="cs"/>
          <w:sz w:val="48"/>
          <w:szCs w:val="48"/>
          <w:rtl/>
        </w:rPr>
        <w:t xml:space="preserve">، </w:t>
      </w:r>
      <w:r w:rsidR="008B3B3B" w:rsidRPr="003953FB">
        <w:rPr>
          <w:rFonts w:cs="KFGQPC Uthman Taha Naskh"/>
          <w:sz w:val="48"/>
          <w:szCs w:val="48"/>
          <w:rtl/>
        </w:rPr>
        <w:t>حين</w:t>
      </w:r>
      <w:r w:rsidR="00E85C80">
        <w:rPr>
          <w:rFonts w:cs="KFGQPC Uthman Taha Naskh" w:hint="cs"/>
          <w:sz w:val="48"/>
          <w:szCs w:val="48"/>
          <w:rtl/>
        </w:rPr>
        <w:t>َ</w:t>
      </w:r>
      <w:r w:rsidR="008B3B3B" w:rsidRPr="003953FB">
        <w:rPr>
          <w:rFonts w:cs="KFGQPC Uthman Taha Naskh"/>
          <w:sz w:val="48"/>
          <w:szCs w:val="48"/>
          <w:rtl/>
        </w:rPr>
        <w:t xml:space="preserve"> </w:t>
      </w:r>
      <w:r w:rsidR="007364FD" w:rsidRPr="003953FB">
        <w:rPr>
          <w:rFonts w:cs="KFGQPC Uthman Taha Naskh" w:hint="cs"/>
          <w:sz w:val="48"/>
          <w:szCs w:val="48"/>
          <w:rtl/>
        </w:rPr>
        <w:t>يتعطل</w:t>
      </w:r>
      <w:r w:rsidR="00E85C80">
        <w:rPr>
          <w:rFonts w:cs="KFGQPC Uthman Taha Naskh" w:hint="cs"/>
          <w:sz w:val="48"/>
          <w:szCs w:val="48"/>
          <w:rtl/>
        </w:rPr>
        <w:t>ُ</w:t>
      </w:r>
      <w:r w:rsidR="007364FD" w:rsidRPr="003953FB">
        <w:rPr>
          <w:rFonts w:cs="KFGQPC Uthman Taha Naskh" w:hint="cs"/>
          <w:sz w:val="48"/>
          <w:szCs w:val="48"/>
          <w:rtl/>
        </w:rPr>
        <w:t xml:space="preserve"> أحد</w:t>
      </w:r>
      <w:r w:rsidR="00696B5F">
        <w:rPr>
          <w:rFonts w:cs="KFGQPC Uthman Taha Naskh" w:hint="cs"/>
          <w:sz w:val="48"/>
          <w:szCs w:val="48"/>
          <w:rtl/>
        </w:rPr>
        <w:t>ُ</w:t>
      </w:r>
      <w:r w:rsidR="007364FD" w:rsidRPr="003953FB">
        <w:rPr>
          <w:rFonts w:cs="KFGQPC Uthman Taha Naskh" w:hint="cs"/>
          <w:sz w:val="48"/>
          <w:szCs w:val="48"/>
          <w:rtl/>
        </w:rPr>
        <w:t xml:space="preserve"> المتنزهين</w:t>
      </w:r>
      <w:r w:rsidR="00E85C80">
        <w:rPr>
          <w:rFonts w:cs="KFGQPC Uthman Taha Naskh" w:hint="cs"/>
          <w:sz w:val="48"/>
          <w:szCs w:val="48"/>
          <w:rtl/>
        </w:rPr>
        <w:t>َ</w:t>
      </w:r>
      <w:r w:rsidR="000C5DB0">
        <w:rPr>
          <w:rFonts w:cs="KFGQPC Uthman Taha Naskh" w:hint="cs"/>
          <w:sz w:val="48"/>
          <w:szCs w:val="48"/>
          <w:rtl/>
        </w:rPr>
        <w:t>،</w:t>
      </w:r>
      <w:r w:rsidR="008B3B3B" w:rsidRPr="003953FB">
        <w:rPr>
          <w:rFonts w:cs="KFGQPC Uthman Taha Naskh"/>
          <w:sz w:val="48"/>
          <w:szCs w:val="48"/>
          <w:rtl/>
        </w:rPr>
        <w:t xml:space="preserve"> </w:t>
      </w:r>
      <w:r w:rsidR="007364FD" w:rsidRPr="003953FB">
        <w:rPr>
          <w:rFonts w:cs="KFGQPC Uthman Taha Naskh" w:hint="cs"/>
          <w:sz w:val="48"/>
          <w:szCs w:val="48"/>
          <w:rtl/>
        </w:rPr>
        <w:lastRenderedPageBreak/>
        <w:t xml:space="preserve">فإنك </w:t>
      </w:r>
      <w:r w:rsidR="000C5DB0">
        <w:rPr>
          <w:rFonts w:cs="KFGQPC Uthman Taha Naskh" w:hint="cs"/>
          <w:sz w:val="48"/>
          <w:szCs w:val="48"/>
          <w:rtl/>
        </w:rPr>
        <w:t>تجد</w:t>
      </w:r>
      <w:r w:rsidR="00696B5F">
        <w:rPr>
          <w:rFonts w:cs="KFGQPC Uthman Taha Naskh" w:hint="cs"/>
          <w:sz w:val="48"/>
          <w:szCs w:val="48"/>
          <w:rtl/>
        </w:rPr>
        <w:t>ُ</w:t>
      </w:r>
      <w:r w:rsidR="000C5DB0">
        <w:rPr>
          <w:rFonts w:cs="KFGQPC Uthman Taha Naskh" w:hint="cs"/>
          <w:sz w:val="48"/>
          <w:szCs w:val="48"/>
          <w:rtl/>
        </w:rPr>
        <w:t xml:space="preserve"> أهل</w:t>
      </w:r>
      <w:r w:rsidR="00E85C80">
        <w:rPr>
          <w:rFonts w:cs="KFGQPC Uthman Taha Naskh" w:hint="cs"/>
          <w:sz w:val="48"/>
          <w:szCs w:val="48"/>
          <w:rtl/>
        </w:rPr>
        <w:t>َ</w:t>
      </w:r>
      <w:r w:rsidR="000C5DB0">
        <w:rPr>
          <w:rFonts w:cs="KFGQPC Uthman Taha Naskh" w:hint="cs"/>
          <w:sz w:val="48"/>
          <w:szCs w:val="48"/>
          <w:rtl/>
        </w:rPr>
        <w:t xml:space="preserve"> الشهامة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0C5DB0">
        <w:rPr>
          <w:rFonts w:cs="KFGQPC Uthman Taha Naskh" w:hint="cs"/>
          <w:sz w:val="48"/>
          <w:szCs w:val="48"/>
          <w:rtl/>
        </w:rPr>
        <w:t xml:space="preserve"> والنخو</w:t>
      </w:r>
      <w:r w:rsidR="007364FD" w:rsidRPr="003953FB">
        <w:rPr>
          <w:rFonts w:cs="KFGQPC Uthman Taha Naskh" w:hint="cs"/>
          <w:sz w:val="48"/>
          <w:szCs w:val="48"/>
          <w:rtl/>
        </w:rPr>
        <w:t>ة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7364FD" w:rsidRPr="003953FB">
        <w:rPr>
          <w:rFonts w:cs="KFGQPC Uthman Taha Naskh" w:hint="cs"/>
          <w:sz w:val="48"/>
          <w:szCs w:val="48"/>
          <w:rtl/>
        </w:rPr>
        <w:t xml:space="preserve"> ي</w:t>
      </w:r>
      <w:r w:rsidR="008B3B3B" w:rsidRPr="003953FB">
        <w:rPr>
          <w:rFonts w:cs="KFGQPC Uthman Taha Naskh"/>
          <w:sz w:val="48"/>
          <w:szCs w:val="48"/>
          <w:rtl/>
        </w:rPr>
        <w:t>تسابق</w:t>
      </w:r>
      <w:r w:rsidR="007364FD" w:rsidRPr="003953FB">
        <w:rPr>
          <w:rFonts w:cs="KFGQPC Uthman Taha Naskh" w:hint="cs"/>
          <w:sz w:val="48"/>
          <w:szCs w:val="48"/>
          <w:rtl/>
        </w:rPr>
        <w:t>ون</w:t>
      </w:r>
      <w:r w:rsidR="00E85C80">
        <w:rPr>
          <w:rFonts w:cs="KFGQPC Uthman Taha Naskh" w:hint="cs"/>
          <w:sz w:val="48"/>
          <w:szCs w:val="48"/>
          <w:rtl/>
        </w:rPr>
        <w:t>َ</w:t>
      </w:r>
      <w:r w:rsidR="008B3B3B" w:rsidRPr="003953FB">
        <w:rPr>
          <w:rFonts w:cs="KFGQPC Uthman Taha Naskh"/>
          <w:sz w:val="48"/>
          <w:szCs w:val="48"/>
          <w:rtl/>
        </w:rPr>
        <w:t xml:space="preserve"> </w:t>
      </w:r>
      <w:r w:rsidR="007364FD" w:rsidRPr="003953FB">
        <w:rPr>
          <w:rFonts w:cs="KFGQPC Uthman Taha Naskh" w:hint="cs"/>
          <w:sz w:val="48"/>
          <w:szCs w:val="48"/>
          <w:rtl/>
        </w:rPr>
        <w:t>للإنقاذ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7364FD" w:rsidRPr="003953FB">
        <w:rPr>
          <w:rFonts w:cs="KFGQPC Uthman Taha Naskh" w:hint="cs"/>
          <w:sz w:val="48"/>
          <w:szCs w:val="48"/>
          <w:rtl/>
        </w:rPr>
        <w:t xml:space="preserve"> والمساعدة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8B3B3B" w:rsidRPr="003953FB">
        <w:rPr>
          <w:rFonts w:cs="KFGQPC Uthman Taha Naskh"/>
          <w:sz w:val="48"/>
          <w:szCs w:val="48"/>
          <w:rtl/>
        </w:rPr>
        <w:t>،</w:t>
      </w:r>
      <w:r w:rsidR="0051608C" w:rsidRPr="003953FB">
        <w:rPr>
          <w:rFonts w:cs="KFGQPC Uthman Taha Naskh" w:hint="cs"/>
          <w:sz w:val="48"/>
          <w:szCs w:val="48"/>
          <w:rtl/>
        </w:rPr>
        <w:t xml:space="preserve"> ولجمعية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51608C" w:rsidRPr="003953FB">
        <w:rPr>
          <w:rFonts w:cs="KFGQPC Uthman Taha Naskh" w:hint="cs"/>
          <w:sz w:val="48"/>
          <w:szCs w:val="48"/>
          <w:rtl/>
        </w:rPr>
        <w:t xml:space="preserve"> </w:t>
      </w:r>
      <w:r w:rsidR="000C5DB0">
        <w:rPr>
          <w:rFonts w:cs="KFGQPC Uthman Taha Naskh" w:hint="cs"/>
          <w:sz w:val="48"/>
          <w:szCs w:val="48"/>
          <w:rtl/>
        </w:rPr>
        <w:t>إنجاد</w:t>
      </w:r>
      <w:r w:rsidR="000B45C1">
        <w:rPr>
          <w:rFonts w:cs="KFGQPC Uthman Taha Naskh" w:hint="cs"/>
          <w:sz w:val="48"/>
          <w:szCs w:val="48"/>
          <w:rtl/>
        </w:rPr>
        <w:t>ٍ</w:t>
      </w:r>
      <w:r w:rsidR="000C5DB0">
        <w:rPr>
          <w:rFonts w:cs="KFGQPC Uthman Taha Naskh" w:hint="cs"/>
          <w:sz w:val="48"/>
          <w:szCs w:val="48"/>
          <w:rtl/>
        </w:rPr>
        <w:t xml:space="preserve"> و</w:t>
      </w:r>
      <w:r w:rsidR="0051608C" w:rsidRPr="003953FB">
        <w:rPr>
          <w:rFonts w:cs="KFGQPC Uthman Taha Naskh" w:hint="cs"/>
          <w:sz w:val="48"/>
          <w:szCs w:val="48"/>
          <w:rtl/>
        </w:rPr>
        <w:t>فزعة</w:t>
      </w:r>
      <w:r w:rsidR="000B45C1">
        <w:rPr>
          <w:rFonts w:cs="KFGQPC Uthman Taha Naskh" w:hint="cs"/>
          <w:sz w:val="48"/>
          <w:szCs w:val="48"/>
          <w:rtl/>
        </w:rPr>
        <w:t>ٍ</w:t>
      </w:r>
      <w:r w:rsidR="0051608C" w:rsidRPr="003953FB">
        <w:rPr>
          <w:rFonts w:cs="KFGQPC Uthman Taha Naskh" w:hint="cs"/>
          <w:sz w:val="48"/>
          <w:szCs w:val="48"/>
          <w:rtl/>
        </w:rPr>
        <w:t xml:space="preserve"> وأخوات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51608C" w:rsidRPr="003953FB">
        <w:rPr>
          <w:rFonts w:cs="KFGQPC Uthman Taha Naskh" w:hint="cs"/>
          <w:sz w:val="48"/>
          <w:szCs w:val="48"/>
          <w:rtl/>
        </w:rPr>
        <w:t>ها قصب</w:t>
      </w:r>
      <w:r w:rsidR="00696B5F">
        <w:rPr>
          <w:rFonts w:cs="KFGQPC Uthman Taha Naskh" w:hint="cs"/>
          <w:sz w:val="48"/>
          <w:szCs w:val="48"/>
          <w:rtl/>
        </w:rPr>
        <w:t>ُ</w:t>
      </w:r>
      <w:r w:rsidR="0051608C" w:rsidRPr="003953FB">
        <w:rPr>
          <w:rFonts w:cs="KFGQPC Uthman Taha Naskh" w:hint="cs"/>
          <w:sz w:val="48"/>
          <w:szCs w:val="48"/>
          <w:rtl/>
        </w:rPr>
        <w:t xml:space="preserve"> سبق</w:t>
      </w:r>
      <w:r w:rsidR="000B45C1">
        <w:rPr>
          <w:rFonts w:cs="KFGQPC Uthman Taha Naskh" w:hint="cs"/>
          <w:sz w:val="48"/>
          <w:szCs w:val="48"/>
          <w:rtl/>
        </w:rPr>
        <w:t>ٍ</w:t>
      </w:r>
      <w:r w:rsidR="0051608C" w:rsidRPr="003953FB">
        <w:rPr>
          <w:rFonts w:cs="KFGQPC Uthman Taha Naskh" w:hint="cs"/>
          <w:sz w:val="48"/>
          <w:szCs w:val="48"/>
          <w:rtl/>
        </w:rPr>
        <w:t>:</w:t>
      </w:r>
      <w:r w:rsidR="008B3B3B" w:rsidRPr="003953FB">
        <w:rPr>
          <w:rFonts w:cs="KFGQPC Uthman Taha Naskh"/>
          <w:sz w:val="48"/>
          <w:szCs w:val="48"/>
          <w:rtl/>
        </w:rPr>
        <w:t xml:space="preserve"> </w:t>
      </w:r>
      <w:r w:rsidR="008D4342" w:rsidRPr="003953FB">
        <w:rPr>
          <w:rFonts w:cs="KFGQPC Uthman Taha Naskh"/>
          <w:b/>
          <w:bCs/>
          <w:sz w:val="48"/>
          <w:szCs w:val="48"/>
          <w:rtl/>
        </w:rPr>
        <w:t>وَاللهُ فِي عَوْنِ الْعَبْدِ مَا كَا</w:t>
      </w:r>
      <w:r w:rsidR="005E023B" w:rsidRPr="003953FB">
        <w:rPr>
          <w:rFonts w:cs="KFGQPC Uthman Taha Naskh"/>
          <w:b/>
          <w:bCs/>
          <w:sz w:val="48"/>
          <w:szCs w:val="48"/>
          <w:rtl/>
        </w:rPr>
        <w:t>نَ الْعَبْدُ فِي عَوْنِ أَخِيهِ</w:t>
      </w:r>
      <w:r w:rsidR="008B3B3B" w:rsidRPr="003953FB">
        <w:rPr>
          <w:rFonts w:cs="KFGQPC Uthman Taha Naskh"/>
          <w:b/>
          <w:bCs/>
          <w:sz w:val="48"/>
          <w:szCs w:val="48"/>
          <w:rtl/>
        </w:rPr>
        <w:t>.</w:t>
      </w:r>
    </w:p>
    <w:p w:rsidR="00185AE2" w:rsidRDefault="00684CDD" w:rsidP="00FA4FD3">
      <w:pPr>
        <w:pBdr>
          <w:bottom w:val="single" w:sz="6" w:space="1" w:color="auto"/>
        </w:pBdr>
        <w:tabs>
          <w:tab w:val="left" w:pos="281"/>
        </w:tabs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b/>
          <w:bCs/>
          <w:sz w:val="48"/>
          <w:szCs w:val="48"/>
          <w:rtl/>
        </w:rPr>
        <w:t>ال</w:t>
      </w:r>
      <w:r w:rsidR="003953FB" w:rsidRPr="00185AE2">
        <w:rPr>
          <w:rFonts w:cs="KFGQPC Uthman Taha Naskh" w:hint="cs"/>
          <w:b/>
          <w:bCs/>
          <w:sz w:val="48"/>
          <w:szCs w:val="48"/>
          <w:rtl/>
        </w:rPr>
        <w:t>خامس</w:t>
      </w:r>
      <w:r>
        <w:rPr>
          <w:rFonts w:cs="KFGQPC Uthman Taha Naskh" w:hint="cs"/>
          <w:b/>
          <w:bCs/>
          <w:sz w:val="48"/>
          <w:szCs w:val="48"/>
          <w:rtl/>
        </w:rPr>
        <w:t>ةُ</w:t>
      </w:r>
      <w:bookmarkStart w:id="0" w:name="_GoBack"/>
      <w:bookmarkEnd w:id="0"/>
      <w:r w:rsidR="003953FB">
        <w:rPr>
          <w:rFonts w:cs="KFGQPC Uthman Taha Naskh" w:hint="cs"/>
          <w:sz w:val="48"/>
          <w:szCs w:val="48"/>
          <w:rtl/>
        </w:rPr>
        <w:t>: التفكر</w:t>
      </w:r>
      <w:r w:rsidR="00696B5F">
        <w:rPr>
          <w:rFonts w:cs="KFGQPC Uthman Taha Naskh" w:hint="cs"/>
          <w:sz w:val="48"/>
          <w:szCs w:val="48"/>
          <w:rtl/>
        </w:rPr>
        <w:t>ُ</w:t>
      </w:r>
      <w:r w:rsidR="003953FB">
        <w:rPr>
          <w:rFonts w:cs="KFGQPC Uthman Taha Naskh" w:hint="cs"/>
          <w:sz w:val="48"/>
          <w:szCs w:val="48"/>
          <w:rtl/>
        </w:rPr>
        <w:t xml:space="preserve"> الذي يتبع</w:t>
      </w:r>
      <w:r w:rsidR="00E85C80">
        <w:rPr>
          <w:rFonts w:cs="KFGQPC Uthman Taha Naskh" w:hint="cs"/>
          <w:sz w:val="48"/>
          <w:szCs w:val="48"/>
          <w:rtl/>
        </w:rPr>
        <w:t>ُ</w:t>
      </w:r>
      <w:r w:rsidR="003953FB">
        <w:rPr>
          <w:rFonts w:cs="KFGQPC Uthman Taha Naskh" w:hint="cs"/>
          <w:sz w:val="48"/>
          <w:szCs w:val="48"/>
          <w:rtl/>
        </w:rPr>
        <w:t>ه تذكر</w:t>
      </w:r>
      <w:r w:rsidR="00696B5F">
        <w:rPr>
          <w:rFonts w:cs="KFGQPC Uthman Taha Naskh" w:hint="cs"/>
          <w:sz w:val="48"/>
          <w:szCs w:val="48"/>
          <w:rtl/>
        </w:rPr>
        <w:t>ٌ</w:t>
      </w:r>
      <w:r w:rsidR="003953FB">
        <w:rPr>
          <w:rFonts w:cs="KFGQPC Uthman Taha Naskh" w:hint="cs"/>
          <w:sz w:val="48"/>
          <w:szCs w:val="48"/>
          <w:rtl/>
        </w:rPr>
        <w:t xml:space="preserve"> وتذكير</w:t>
      </w:r>
      <w:r w:rsidR="00696B5F">
        <w:rPr>
          <w:rFonts w:cs="KFGQPC Uthman Taha Naskh" w:hint="cs"/>
          <w:sz w:val="48"/>
          <w:szCs w:val="48"/>
          <w:rtl/>
        </w:rPr>
        <w:t>ٌ</w:t>
      </w:r>
      <w:r w:rsidR="00185AE2">
        <w:rPr>
          <w:rFonts w:cs="KFGQPC Uthman Taha Naskh" w:hint="cs"/>
          <w:sz w:val="48"/>
          <w:szCs w:val="48"/>
          <w:rtl/>
        </w:rPr>
        <w:t>.</w:t>
      </w:r>
    </w:p>
    <w:p w:rsidR="00FA4FD3" w:rsidRDefault="00D5041C" w:rsidP="00FA4FD3">
      <w:pPr>
        <w:pBdr>
          <w:bottom w:val="single" w:sz="6" w:space="1" w:color="auto"/>
        </w:pBdr>
        <w:tabs>
          <w:tab w:val="left" w:pos="281"/>
        </w:tabs>
        <w:rPr>
          <w:rFonts w:cs="KFGQPC Uthman Taha Naskh"/>
          <w:sz w:val="48"/>
          <w:szCs w:val="48"/>
          <w:rtl/>
        </w:rPr>
      </w:pPr>
      <w:r w:rsidRPr="003953FB">
        <w:rPr>
          <w:rFonts w:cs="KFGQPC Uthman Taha Naskh" w:hint="cs"/>
          <w:sz w:val="48"/>
          <w:szCs w:val="48"/>
          <w:rtl/>
        </w:rPr>
        <w:t>ف</w:t>
      </w:r>
      <w:r w:rsidRPr="003953FB">
        <w:rPr>
          <w:rFonts w:cs="KFGQPC Uthman Taha Naskh"/>
          <w:sz w:val="48"/>
          <w:szCs w:val="48"/>
          <w:rtl/>
        </w:rPr>
        <w:t>يا أي</w:t>
      </w:r>
      <w:r w:rsidR="00696B5F">
        <w:rPr>
          <w:rFonts w:cs="KFGQPC Uthman Taha Naskh" w:hint="cs"/>
          <w:sz w:val="48"/>
          <w:szCs w:val="48"/>
          <w:rtl/>
        </w:rPr>
        <w:t>ُ</w:t>
      </w:r>
      <w:r w:rsidRPr="003953FB">
        <w:rPr>
          <w:rFonts w:cs="KFGQPC Uthman Taha Naskh"/>
          <w:sz w:val="48"/>
          <w:szCs w:val="48"/>
          <w:rtl/>
        </w:rPr>
        <w:t>ها المتنزه</w:t>
      </w:r>
      <w:r w:rsidR="00696B5F">
        <w:rPr>
          <w:rFonts w:cs="KFGQPC Uthman Taha Naskh" w:hint="cs"/>
          <w:sz w:val="48"/>
          <w:szCs w:val="48"/>
          <w:rtl/>
        </w:rPr>
        <w:t>ُ</w:t>
      </w:r>
      <w:r w:rsidRPr="003953FB">
        <w:rPr>
          <w:rFonts w:cs="KFGQPC Uthman Taha Naskh" w:hint="cs"/>
          <w:sz w:val="48"/>
          <w:szCs w:val="48"/>
          <w:rtl/>
        </w:rPr>
        <w:t>: ذكِّرهم ب</w:t>
      </w:r>
      <w:r w:rsidR="00C01F7B" w:rsidRPr="003953FB">
        <w:rPr>
          <w:rFonts w:cs="KFGQPC Uthman Taha Naskh"/>
          <w:sz w:val="48"/>
          <w:szCs w:val="48"/>
          <w:rtl/>
        </w:rPr>
        <w:t>عظمة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C01F7B" w:rsidRPr="003953FB">
        <w:rPr>
          <w:rFonts w:cs="KFGQPC Uthman Taha Naskh"/>
          <w:sz w:val="48"/>
          <w:szCs w:val="48"/>
          <w:rtl/>
        </w:rPr>
        <w:t xml:space="preserve"> الله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C01F7B" w:rsidRPr="003953FB">
        <w:rPr>
          <w:rFonts w:cs="KFGQPC Uthman Taha Naskh"/>
          <w:sz w:val="48"/>
          <w:szCs w:val="48"/>
          <w:rtl/>
        </w:rPr>
        <w:t xml:space="preserve"> فيما خلق</w:t>
      </w:r>
      <w:r w:rsidR="00E85C80">
        <w:rPr>
          <w:rFonts w:cs="KFGQPC Uthman Taha Naskh" w:hint="cs"/>
          <w:sz w:val="48"/>
          <w:szCs w:val="48"/>
          <w:rtl/>
        </w:rPr>
        <w:t>َ</w:t>
      </w:r>
      <w:r w:rsidR="00C01F7B" w:rsidRPr="003953FB">
        <w:rPr>
          <w:rFonts w:cs="KFGQPC Uthman Taha Naskh"/>
          <w:sz w:val="48"/>
          <w:szCs w:val="48"/>
          <w:rtl/>
        </w:rPr>
        <w:t xml:space="preserve"> وأنت تر</w:t>
      </w:r>
      <w:r w:rsidR="00E85C80">
        <w:rPr>
          <w:rFonts w:cs="KFGQPC Uthman Taha Naskh" w:hint="cs"/>
          <w:sz w:val="48"/>
          <w:szCs w:val="48"/>
          <w:rtl/>
        </w:rPr>
        <w:t>َ</w:t>
      </w:r>
      <w:r w:rsidR="00C01F7B" w:rsidRPr="003953FB">
        <w:rPr>
          <w:rFonts w:cs="KFGQPC Uthman Taha Naskh"/>
          <w:sz w:val="48"/>
          <w:szCs w:val="48"/>
          <w:rtl/>
        </w:rPr>
        <w:t xml:space="preserve">ى </w:t>
      </w:r>
      <w:r w:rsidR="00FA4FD3">
        <w:rPr>
          <w:rFonts w:cs="KFGQPC Uthman Taha Naskh" w:hint="cs"/>
          <w:sz w:val="48"/>
          <w:szCs w:val="48"/>
          <w:rtl/>
        </w:rPr>
        <w:t>عجائب</w:t>
      </w:r>
      <w:r w:rsidR="00E85C80">
        <w:rPr>
          <w:rFonts w:cs="KFGQPC Uthman Taha Naskh" w:hint="cs"/>
          <w:sz w:val="48"/>
          <w:szCs w:val="48"/>
          <w:rtl/>
        </w:rPr>
        <w:t>َ</w:t>
      </w:r>
      <w:r w:rsidR="003F3993" w:rsidRPr="003953FB">
        <w:rPr>
          <w:rFonts w:cs="KFGQPC Uthman Taha Naskh"/>
          <w:sz w:val="48"/>
          <w:szCs w:val="48"/>
          <w:rtl/>
        </w:rPr>
        <w:t xml:space="preserve"> من الدواب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3F3993" w:rsidRPr="003953FB">
        <w:rPr>
          <w:rFonts w:cs="KFGQPC Uthman Taha Naskh"/>
          <w:sz w:val="48"/>
          <w:szCs w:val="48"/>
          <w:rtl/>
        </w:rPr>
        <w:t xml:space="preserve"> والزواحف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3F3993" w:rsidRPr="003953FB">
        <w:rPr>
          <w:rFonts w:cs="KFGQPC Uthman Taha Naskh"/>
          <w:sz w:val="48"/>
          <w:szCs w:val="48"/>
          <w:rtl/>
        </w:rPr>
        <w:t xml:space="preserve"> وال</w:t>
      </w:r>
      <w:r w:rsidR="003F3993" w:rsidRPr="003953FB">
        <w:rPr>
          <w:rFonts w:cs="KFGQPC Uthman Taha Naskh" w:hint="cs"/>
          <w:sz w:val="48"/>
          <w:szCs w:val="48"/>
          <w:rtl/>
        </w:rPr>
        <w:t>حشرات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3F3993" w:rsidRPr="003953FB">
        <w:rPr>
          <w:rFonts w:cs="KFGQPC Uthman Taha Naskh" w:hint="cs"/>
          <w:sz w:val="48"/>
          <w:szCs w:val="48"/>
          <w:rtl/>
        </w:rPr>
        <w:t>:</w:t>
      </w:r>
      <w:r w:rsidR="00C01F7B" w:rsidRPr="003953FB">
        <w:rPr>
          <w:rFonts w:cs="KFGQPC Uthman Taha Naskh"/>
          <w:sz w:val="48"/>
          <w:szCs w:val="48"/>
          <w:rtl/>
        </w:rPr>
        <w:t xml:space="preserve"> </w:t>
      </w:r>
      <w:r w:rsidR="00C01F7B" w:rsidRPr="003953FB">
        <w:rPr>
          <w:rFonts w:cs="KFGQPC Uthman Taha Naskh"/>
          <w:b/>
          <w:bCs/>
          <w:sz w:val="48"/>
          <w:szCs w:val="48"/>
          <w:rtl/>
        </w:rPr>
        <w:t>{وَمَا مِن دَآبَّةٍ فِي الأَرْضِ إِلاَّ عَلَى اللَّهِ رِزْقُهَا وَيَعْلَمُ مُسْتَقَرَّهَا وَمُسْتَوْدَعَهَا كُلٌّ فِي كِتَابٍ مُّبِينٍ}.</w:t>
      </w:r>
    </w:p>
    <w:p w:rsidR="00FA4FD3" w:rsidRDefault="0012703B" w:rsidP="00FA4FD3">
      <w:pPr>
        <w:pBdr>
          <w:bottom w:val="single" w:sz="6" w:space="1" w:color="auto"/>
        </w:pBdr>
        <w:tabs>
          <w:tab w:val="left" w:pos="281"/>
        </w:tabs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ثم</w:t>
      </w:r>
      <w:r>
        <w:rPr>
          <w:rFonts w:cs="KFGQPC Uthman Taha Naskh"/>
          <w:sz w:val="48"/>
          <w:szCs w:val="48"/>
          <w:rtl/>
        </w:rPr>
        <w:t xml:space="preserve"> وأنت تجو</w:t>
      </w:r>
      <w:r>
        <w:rPr>
          <w:rFonts w:cs="KFGQPC Uthman Taha Naskh" w:hint="cs"/>
          <w:sz w:val="48"/>
          <w:szCs w:val="48"/>
          <w:rtl/>
        </w:rPr>
        <w:t>ب</w:t>
      </w:r>
      <w:r w:rsidR="00696B5F">
        <w:rPr>
          <w:rFonts w:cs="KFGQPC Uthman Taha Naskh" w:hint="cs"/>
          <w:sz w:val="48"/>
          <w:szCs w:val="48"/>
          <w:rtl/>
        </w:rPr>
        <w:t>ُ</w:t>
      </w:r>
      <w:r w:rsidR="00D5041C" w:rsidRPr="003953FB">
        <w:rPr>
          <w:rFonts w:cs="KFGQPC Uthman Taha Naskh"/>
          <w:sz w:val="48"/>
          <w:szCs w:val="48"/>
          <w:rtl/>
        </w:rPr>
        <w:t xml:space="preserve"> أرض</w:t>
      </w:r>
      <w:r w:rsidR="00E85C80">
        <w:rPr>
          <w:rFonts w:cs="KFGQPC Uthman Taha Naskh" w:hint="cs"/>
          <w:sz w:val="48"/>
          <w:szCs w:val="48"/>
          <w:rtl/>
        </w:rPr>
        <w:t>َ</w:t>
      </w:r>
      <w:r w:rsidR="00D5041C" w:rsidRPr="003953FB">
        <w:rPr>
          <w:rFonts w:cs="KFGQPC Uthman Taha Naskh"/>
          <w:sz w:val="48"/>
          <w:szCs w:val="48"/>
          <w:rtl/>
        </w:rPr>
        <w:t xml:space="preserve"> الله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D5041C" w:rsidRPr="003953FB">
        <w:rPr>
          <w:rFonts w:cs="KFGQPC Uthman Taha Naskh"/>
          <w:sz w:val="48"/>
          <w:szCs w:val="48"/>
          <w:rtl/>
        </w:rPr>
        <w:t xml:space="preserve"> الواسعة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D5041C" w:rsidRPr="003953FB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تفكر</w:t>
      </w:r>
      <w:r w:rsidR="00E85C80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42573A">
        <w:rPr>
          <w:rFonts w:cs="KFGQPC Uthman Taha Naskh" w:hint="cs"/>
          <w:sz w:val="48"/>
          <w:szCs w:val="48"/>
          <w:rtl/>
        </w:rPr>
        <w:t xml:space="preserve">في </w:t>
      </w:r>
      <w:r w:rsidR="003953FB" w:rsidRPr="003953FB">
        <w:rPr>
          <w:rFonts w:cs="KFGQPC Uthman Taha Naskh" w:hint="cs"/>
          <w:sz w:val="48"/>
          <w:szCs w:val="48"/>
          <w:rtl/>
        </w:rPr>
        <w:t>ألوان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3953FB" w:rsidRPr="003953FB">
        <w:rPr>
          <w:rFonts w:cs="KFGQPC Uthman Taha Naskh" w:hint="cs"/>
          <w:sz w:val="48"/>
          <w:szCs w:val="48"/>
          <w:rtl/>
        </w:rPr>
        <w:t xml:space="preserve"> </w:t>
      </w:r>
      <w:r w:rsidR="003953FB" w:rsidRPr="003953FB">
        <w:rPr>
          <w:rFonts w:cs="KFGQPC Uthman Taha Naskh"/>
          <w:sz w:val="48"/>
          <w:szCs w:val="48"/>
          <w:rtl/>
        </w:rPr>
        <w:t>الجب</w:t>
      </w:r>
      <w:r w:rsidR="003953FB" w:rsidRPr="003953FB">
        <w:rPr>
          <w:rFonts w:cs="KFGQPC Uthman Taha Naskh" w:hint="cs"/>
          <w:sz w:val="48"/>
          <w:szCs w:val="48"/>
          <w:rtl/>
        </w:rPr>
        <w:t>ا</w:t>
      </w:r>
      <w:r w:rsidR="003953FB" w:rsidRPr="003953FB">
        <w:rPr>
          <w:rFonts w:cs="KFGQPC Uthman Taha Naskh"/>
          <w:sz w:val="48"/>
          <w:szCs w:val="48"/>
          <w:rtl/>
        </w:rPr>
        <w:t>ل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3953FB" w:rsidRPr="003953FB">
        <w:rPr>
          <w:rFonts w:cs="KFGQPC Uthman Taha Naskh"/>
          <w:sz w:val="48"/>
          <w:szCs w:val="48"/>
          <w:rtl/>
        </w:rPr>
        <w:t xml:space="preserve"> والرمال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D5041C" w:rsidRPr="003953FB">
        <w:rPr>
          <w:rFonts w:cs="KFGQPC Uthman Taha Naskh"/>
          <w:sz w:val="48"/>
          <w:szCs w:val="48"/>
          <w:rtl/>
        </w:rPr>
        <w:t xml:space="preserve">: </w:t>
      </w:r>
      <w:r w:rsidR="00ED6B9F">
        <w:rPr>
          <w:rFonts w:cs="KFGQPC Uthman Taha Naskh"/>
          <w:b/>
          <w:bCs/>
          <w:sz w:val="48"/>
          <w:szCs w:val="48"/>
          <w:rtl/>
        </w:rPr>
        <w:t>{</w:t>
      </w:r>
      <w:r w:rsidR="00D5041C" w:rsidRPr="003953FB">
        <w:rPr>
          <w:rFonts w:cs="KFGQPC Uthman Taha Naskh"/>
          <w:b/>
          <w:bCs/>
          <w:sz w:val="48"/>
          <w:szCs w:val="48"/>
          <w:rtl/>
        </w:rPr>
        <w:t>وَمِنَ الْجِبَالِ جُدَدٌ بِيضٌ وَحُمْرٌ مُّخْتَلِفٌ أَلْوَانُهَا وَغَرَابِيبُ سُودٌ}.</w:t>
      </w:r>
    </w:p>
    <w:p w:rsidR="007228F4" w:rsidRDefault="00D5041C" w:rsidP="00FA4FD3">
      <w:pPr>
        <w:pBdr>
          <w:bottom w:val="single" w:sz="6" w:space="1" w:color="auto"/>
        </w:pBdr>
        <w:tabs>
          <w:tab w:val="left" w:pos="281"/>
        </w:tabs>
        <w:rPr>
          <w:rFonts w:cs="KFGQPC Uthman Taha Naskh"/>
          <w:sz w:val="48"/>
          <w:szCs w:val="48"/>
          <w:rtl/>
        </w:rPr>
      </w:pPr>
      <w:r w:rsidRPr="003953FB">
        <w:rPr>
          <w:rFonts w:cs="KFGQPC Uthman Taha Naskh" w:hint="cs"/>
          <w:sz w:val="48"/>
          <w:szCs w:val="48"/>
          <w:rtl/>
        </w:rPr>
        <w:t>وذكِّرهم بسنة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Pr="003953FB">
        <w:rPr>
          <w:rFonts w:cs="KFGQPC Uthman Taha Naskh" w:hint="cs"/>
          <w:sz w:val="48"/>
          <w:szCs w:val="48"/>
          <w:rtl/>
        </w:rPr>
        <w:t xml:space="preserve"> التكبير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C01F7B" w:rsidRPr="003953FB">
        <w:rPr>
          <w:rFonts w:cs="KFGQPC Uthman Taha Naskh"/>
          <w:sz w:val="48"/>
          <w:szCs w:val="48"/>
          <w:rtl/>
        </w:rPr>
        <w:t xml:space="preserve"> </w:t>
      </w:r>
      <w:r w:rsidRPr="003953FB">
        <w:rPr>
          <w:rFonts w:cs="KFGQPC Uthman Taha Naskh"/>
          <w:sz w:val="48"/>
          <w:szCs w:val="48"/>
          <w:rtl/>
        </w:rPr>
        <w:t>حين ت</w:t>
      </w:r>
      <w:r w:rsidR="00E85C80">
        <w:rPr>
          <w:rFonts w:cs="KFGQPC Uthman Taha Naskh" w:hint="cs"/>
          <w:sz w:val="48"/>
          <w:szCs w:val="48"/>
          <w:rtl/>
        </w:rPr>
        <w:t>َ</w:t>
      </w:r>
      <w:r w:rsidRPr="003953FB">
        <w:rPr>
          <w:rFonts w:cs="KFGQPC Uthman Taha Naskh"/>
          <w:sz w:val="48"/>
          <w:szCs w:val="48"/>
          <w:rtl/>
        </w:rPr>
        <w:t>ر</w:t>
      </w:r>
      <w:r w:rsidR="00E85C80">
        <w:rPr>
          <w:rFonts w:cs="KFGQPC Uthman Taha Naskh" w:hint="cs"/>
          <w:sz w:val="48"/>
          <w:szCs w:val="48"/>
          <w:rtl/>
        </w:rPr>
        <w:t>ْ</w:t>
      </w:r>
      <w:r w:rsidRPr="003953FB">
        <w:rPr>
          <w:rFonts w:cs="KFGQPC Uthman Taha Naskh"/>
          <w:sz w:val="48"/>
          <w:szCs w:val="48"/>
          <w:rtl/>
        </w:rPr>
        <w:t>ق</w:t>
      </w:r>
      <w:r w:rsidR="00E85C80">
        <w:rPr>
          <w:rFonts w:cs="KFGQPC Uthman Taha Naskh" w:hint="cs"/>
          <w:sz w:val="48"/>
          <w:szCs w:val="48"/>
          <w:rtl/>
        </w:rPr>
        <w:t>َ</w:t>
      </w:r>
      <w:r w:rsidRPr="003953FB">
        <w:rPr>
          <w:rFonts w:cs="KFGQPC Uthman Taha Naskh" w:hint="cs"/>
          <w:sz w:val="48"/>
          <w:szCs w:val="48"/>
          <w:rtl/>
        </w:rPr>
        <w:t>ون</w:t>
      </w:r>
      <w:r w:rsidR="00E85C80">
        <w:rPr>
          <w:rFonts w:cs="KFGQPC Uthman Taha Naskh" w:hint="cs"/>
          <w:sz w:val="48"/>
          <w:szCs w:val="48"/>
          <w:rtl/>
        </w:rPr>
        <w:t>َ</w:t>
      </w:r>
      <w:r w:rsidR="00C01F7B" w:rsidRPr="003953FB">
        <w:rPr>
          <w:rFonts w:cs="KFGQPC Uthman Taha Naskh"/>
          <w:sz w:val="48"/>
          <w:szCs w:val="48"/>
          <w:rtl/>
        </w:rPr>
        <w:t xml:space="preserve"> مرتفعًا</w:t>
      </w:r>
      <w:r w:rsidR="0042573A">
        <w:rPr>
          <w:rFonts w:cs="KFGQPC Uthman Taha Naskh" w:hint="cs"/>
          <w:sz w:val="48"/>
          <w:szCs w:val="48"/>
          <w:rtl/>
        </w:rPr>
        <w:t>،</w:t>
      </w:r>
      <w:r w:rsidR="00C01F7B" w:rsidRPr="003953FB">
        <w:rPr>
          <w:rFonts w:cs="KFGQPC Uthman Taha Naskh"/>
          <w:sz w:val="48"/>
          <w:szCs w:val="48"/>
          <w:rtl/>
        </w:rPr>
        <w:t xml:space="preserve"> </w:t>
      </w:r>
      <w:r w:rsidRPr="003953FB">
        <w:rPr>
          <w:rFonts w:cs="KFGQPC Uthman Taha Naskh" w:hint="cs"/>
          <w:sz w:val="48"/>
          <w:szCs w:val="48"/>
          <w:rtl/>
        </w:rPr>
        <w:t>وبالتسبيح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DE5CEC" w:rsidRPr="003953FB">
        <w:rPr>
          <w:rFonts w:cs="KFGQPC Uthman Taha Naskh" w:hint="cs"/>
          <w:sz w:val="48"/>
          <w:szCs w:val="48"/>
          <w:rtl/>
        </w:rPr>
        <w:t xml:space="preserve"> </w:t>
      </w:r>
      <w:r w:rsidR="00193F08" w:rsidRPr="003953FB">
        <w:rPr>
          <w:rFonts w:cs="KFGQPC Uthman Taha Naskh"/>
          <w:sz w:val="48"/>
          <w:szCs w:val="48"/>
          <w:rtl/>
        </w:rPr>
        <w:t>حين ت</w:t>
      </w:r>
      <w:r w:rsidR="00E85C80">
        <w:rPr>
          <w:rFonts w:cs="KFGQPC Uthman Taha Naskh" w:hint="cs"/>
          <w:sz w:val="48"/>
          <w:szCs w:val="48"/>
          <w:rtl/>
        </w:rPr>
        <w:t>َ</w:t>
      </w:r>
      <w:r w:rsidR="00193F08" w:rsidRPr="003953FB">
        <w:rPr>
          <w:rFonts w:cs="KFGQPC Uthman Taha Naskh"/>
          <w:sz w:val="48"/>
          <w:szCs w:val="48"/>
          <w:rtl/>
        </w:rPr>
        <w:t>ن</w:t>
      </w:r>
      <w:r w:rsidR="00E85C80">
        <w:rPr>
          <w:rFonts w:cs="KFGQPC Uthman Taha Naskh" w:hint="cs"/>
          <w:sz w:val="48"/>
          <w:szCs w:val="48"/>
          <w:rtl/>
        </w:rPr>
        <w:t>ْ</w:t>
      </w:r>
      <w:r w:rsidR="00193F08" w:rsidRPr="003953FB">
        <w:rPr>
          <w:rFonts w:cs="KFGQPC Uthman Taha Naskh"/>
          <w:sz w:val="48"/>
          <w:szCs w:val="48"/>
          <w:rtl/>
        </w:rPr>
        <w:t>ح</w:t>
      </w:r>
      <w:r w:rsidR="00E85C80">
        <w:rPr>
          <w:rFonts w:cs="KFGQPC Uthman Taha Naskh" w:hint="cs"/>
          <w:sz w:val="48"/>
          <w:szCs w:val="48"/>
          <w:rtl/>
        </w:rPr>
        <w:t>َ</w:t>
      </w:r>
      <w:r w:rsidR="00193F08" w:rsidRPr="003953FB">
        <w:rPr>
          <w:rFonts w:cs="KFGQPC Uthman Taha Naskh"/>
          <w:sz w:val="48"/>
          <w:szCs w:val="48"/>
          <w:rtl/>
        </w:rPr>
        <w:t>د</w:t>
      </w:r>
      <w:r w:rsidR="00E85C80">
        <w:rPr>
          <w:rFonts w:cs="KFGQPC Uthman Taha Naskh" w:hint="cs"/>
          <w:sz w:val="48"/>
          <w:szCs w:val="48"/>
          <w:rtl/>
        </w:rPr>
        <w:t>ِ</w:t>
      </w:r>
      <w:r w:rsidR="00193F08" w:rsidRPr="003953FB">
        <w:rPr>
          <w:rFonts w:cs="KFGQPC Uthman Taha Naskh"/>
          <w:sz w:val="48"/>
          <w:szCs w:val="48"/>
          <w:rtl/>
        </w:rPr>
        <w:t>ر</w:t>
      </w:r>
      <w:r w:rsidR="00E85C80">
        <w:rPr>
          <w:rFonts w:cs="KFGQPC Uthman Taha Naskh" w:hint="cs"/>
          <w:sz w:val="48"/>
          <w:szCs w:val="48"/>
          <w:rtl/>
        </w:rPr>
        <w:t>ُ</w:t>
      </w:r>
      <w:r w:rsidRPr="003953FB">
        <w:rPr>
          <w:rFonts w:cs="KFGQPC Uthman Taha Naskh" w:hint="cs"/>
          <w:sz w:val="48"/>
          <w:szCs w:val="48"/>
          <w:rtl/>
        </w:rPr>
        <w:t>ون</w:t>
      </w:r>
      <w:r w:rsidR="00E85C80">
        <w:rPr>
          <w:rFonts w:cs="KFGQPC Uthman Taha Naskh" w:hint="cs"/>
          <w:sz w:val="48"/>
          <w:szCs w:val="48"/>
          <w:rtl/>
        </w:rPr>
        <w:t>َ</w:t>
      </w:r>
      <w:r w:rsidRPr="003953FB">
        <w:rPr>
          <w:rFonts w:cs="KFGQPC Uthman Taha Naskh"/>
          <w:sz w:val="48"/>
          <w:szCs w:val="48"/>
          <w:rtl/>
        </w:rPr>
        <w:t xml:space="preserve"> منخ</w:t>
      </w:r>
      <w:r w:rsidR="00E85C80">
        <w:rPr>
          <w:rFonts w:cs="KFGQPC Uthman Taha Naskh" w:hint="cs"/>
          <w:sz w:val="48"/>
          <w:szCs w:val="48"/>
          <w:rtl/>
        </w:rPr>
        <w:t>َ</w:t>
      </w:r>
      <w:r w:rsidRPr="003953FB">
        <w:rPr>
          <w:rFonts w:cs="KFGQPC Uthman Taha Naskh"/>
          <w:sz w:val="48"/>
          <w:szCs w:val="48"/>
          <w:rtl/>
        </w:rPr>
        <w:t>ف</w:t>
      </w:r>
      <w:r w:rsidR="00E85C80">
        <w:rPr>
          <w:rFonts w:cs="KFGQPC Uthman Taha Naskh" w:hint="cs"/>
          <w:sz w:val="48"/>
          <w:szCs w:val="48"/>
          <w:rtl/>
        </w:rPr>
        <w:t>َ</w:t>
      </w:r>
      <w:r w:rsidRPr="003953FB">
        <w:rPr>
          <w:rFonts w:cs="KFGQPC Uthman Taha Naskh"/>
          <w:sz w:val="48"/>
          <w:szCs w:val="48"/>
          <w:rtl/>
        </w:rPr>
        <w:t>ضًا</w:t>
      </w:r>
      <w:r w:rsidR="00193F08" w:rsidRPr="003953FB">
        <w:rPr>
          <w:rFonts w:cs="KFGQPC Uthman Taha Naskh"/>
          <w:sz w:val="48"/>
          <w:szCs w:val="48"/>
          <w:rtl/>
        </w:rPr>
        <w:t>.</w:t>
      </w:r>
    </w:p>
    <w:p w:rsidR="00E256DF" w:rsidRPr="007228F4" w:rsidRDefault="00E256DF" w:rsidP="007228F4">
      <w:pPr>
        <w:tabs>
          <w:tab w:val="left" w:pos="281"/>
        </w:tabs>
        <w:rPr>
          <w:rFonts w:cs="KFGQPC Uthman Taha Naskh"/>
          <w:b/>
          <w:bCs/>
          <w:sz w:val="48"/>
          <w:szCs w:val="48"/>
          <w:rtl/>
        </w:rPr>
      </w:pPr>
      <w:r w:rsidRPr="00E40F54">
        <w:rPr>
          <w:rFonts w:ascii="Cambria" w:hAnsi="Cambria" w:cs="KFGQPC Uthman Taha Naskh" w:hint="cs"/>
          <w:sz w:val="48"/>
          <w:szCs w:val="48"/>
          <w:rtl/>
        </w:rPr>
        <w:t>الحمدُ للهِ وكف</w:t>
      </w:r>
      <w:r w:rsidR="00692CF3">
        <w:rPr>
          <w:rFonts w:ascii="Cambria" w:hAnsi="Cambria" w:cs="KFGQPC Uthman Taha Naskh" w:hint="cs"/>
          <w:sz w:val="48"/>
          <w:szCs w:val="48"/>
          <w:rtl/>
        </w:rPr>
        <w:t>َ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ى، وصلاةً وسلامًا على النبيِ المصطفَى، أما بعدُ:</w:t>
      </w:r>
    </w:p>
    <w:p w:rsidR="00E256DF" w:rsidRPr="00E40F54" w:rsidRDefault="00E256DF" w:rsidP="00680C6D">
      <w:pPr>
        <w:ind w:firstLine="423"/>
        <w:rPr>
          <w:rFonts w:ascii="Cambria" w:hAnsi="Cambria" w:cs="KFGQPC Uthman Taha Naskh"/>
          <w:sz w:val="48"/>
          <w:szCs w:val="48"/>
          <w:rtl/>
        </w:rPr>
      </w:pPr>
      <w:r w:rsidRPr="00E40F54">
        <w:rPr>
          <w:rFonts w:ascii="Cambria" w:hAnsi="Cambria" w:cs="KFGQPC Uthman Taha Naskh" w:hint="cs"/>
          <w:sz w:val="48"/>
          <w:szCs w:val="48"/>
          <w:rtl/>
        </w:rPr>
        <w:t xml:space="preserve">فإليكم  أيُها المتنزهونَ </w:t>
      </w:r>
      <w:r w:rsidR="003953FB">
        <w:rPr>
          <w:rFonts w:ascii="Cambria" w:hAnsi="Cambria" w:cs="KFGQPC Uthman Taha Naskh" w:hint="cs"/>
          <w:sz w:val="48"/>
          <w:szCs w:val="48"/>
          <w:rtl/>
        </w:rPr>
        <w:t>ثلاث</w:t>
      </w:r>
      <w:r w:rsidR="00E85C80">
        <w:rPr>
          <w:rFonts w:ascii="Cambria" w:hAnsi="Cambria" w:cs="KFGQPC Uthman Taha Naskh" w:hint="cs"/>
          <w:sz w:val="48"/>
          <w:szCs w:val="48"/>
          <w:rtl/>
        </w:rPr>
        <w:t>َ</w:t>
      </w:r>
      <w:r w:rsidR="003953FB">
        <w:rPr>
          <w:rFonts w:ascii="Cambria" w:hAnsi="Cambria" w:cs="KFGQPC Uthman Taha Naskh" w:hint="cs"/>
          <w:sz w:val="48"/>
          <w:szCs w:val="48"/>
          <w:rtl/>
        </w:rPr>
        <w:t xml:space="preserve"> وصايا للتنزهاتِ</w:t>
      </w:r>
      <w:r w:rsidRPr="00E40F54">
        <w:rPr>
          <w:rFonts w:ascii="Cambria" w:hAnsi="Cambria" w:cs="KFGQPC Uthman Taha Naskh" w:hint="cs"/>
          <w:sz w:val="48"/>
          <w:szCs w:val="48"/>
          <w:rtl/>
        </w:rPr>
        <w:t xml:space="preserve">، وكلُها داخلةٌ في قولِ ربِنا: </w:t>
      </w:r>
      <w:r w:rsidRPr="00E40F54">
        <w:rPr>
          <w:rFonts w:ascii="Cambria" w:hAnsi="Cambria" w:cs="KFGQPC Uthman Taha Naskh"/>
          <w:sz w:val="48"/>
          <w:szCs w:val="48"/>
          <w:rtl/>
        </w:rPr>
        <w:t>{</w:t>
      </w:r>
      <w:r w:rsidRPr="00E40F54">
        <w:rPr>
          <w:rFonts w:ascii="Cambria" w:hAnsi="Cambria" w:cs="KFGQPC Uthman Taha Naskh"/>
          <w:b/>
          <w:bCs/>
          <w:sz w:val="48"/>
          <w:szCs w:val="48"/>
          <w:rtl/>
        </w:rPr>
        <w:t>وَتَعَاوَنُوا عَلَى الْبِرِّ وَالتَّقْوَى وَلَا تَعَاوَنُوا عَلَى الْإِثْمِ وَالْعُدْوَانِ</w:t>
      </w:r>
      <w:r w:rsidRPr="00E40F54">
        <w:rPr>
          <w:rFonts w:ascii="Cambria" w:hAnsi="Cambria" w:cs="KFGQPC Uthman Taha Naskh"/>
          <w:sz w:val="48"/>
          <w:szCs w:val="48"/>
          <w:rtl/>
        </w:rPr>
        <w:t>}</w:t>
      </w:r>
      <w:r w:rsidRPr="00C92E55">
        <w:rPr>
          <w:rFonts w:ascii="Cambria" w:hAnsi="Cambria" w:cs="KFGQPC Uthman Taha Naskh"/>
          <w:b/>
          <w:bCs/>
          <w:sz w:val="26"/>
          <w:szCs w:val="26"/>
          <w:rtl/>
        </w:rPr>
        <w:t>[المائدة2]</w:t>
      </w:r>
    </w:p>
    <w:p w:rsidR="00680C6D" w:rsidRPr="00E40F54" w:rsidRDefault="00680C6D" w:rsidP="00815CD5">
      <w:pPr>
        <w:pStyle w:val="afc"/>
        <w:numPr>
          <w:ilvl w:val="0"/>
          <w:numId w:val="7"/>
        </w:numPr>
        <w:rPr>
          <w:rFonts w:ascii="Cambria" w:hAnsi="Cambria" w:cs="KFGQPC Uthman Taha Naskh"/>
          <w:sz w:val="48"/>
          <w:szCs w:val="48"/>
          <w:rtl/>
        </w:rPr>
      </w:pPr>
      <w:r w:rsidRPr="00E40F54">
        <w:rPr>
          <w:rFonts w:ascii="Cambria" w:hAnsi="Cambria" w:cs="KFGQPC Uthman Taha Naskh" w:hint="cs"/>
          <w:sz w:val="48"/>
          <w:szCs w:val="48"/>
          <w:rtl/>
        </w:rPr>
        <w:t>الحذرُ من الإسرافِ في المشترياتِ المطبوخةِ والمأكولةِ،</w:t>
      </w:r>
      <w:r w:rsidRPr="00E40F54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ثم</w:t>
      </w:r>
      <w:r w:rsidRPr="00E40F54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إهانتُها</w:t>
      </w:r>
      <w:r w:rsidRPr="00E40F54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بإلقائِها</w:t>
      </w:r>
      <w:r w:rsidRPr="00E40F54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في</w:t>
      </w:r>
      <w:r w:rsidRPr="00E40F54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الأرضِ،</w:t>
      </w:r>
      <w:r w:rsidRPr="00E40F54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بحجةِ</w:t>
      </w:r>
      <w:r w:rsidRPr="00E40F54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أن</w:t>
      </w:r>
      <w:r w:rsidRPr="00E40F54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البهائمَ</w:t>
      </w:r>
      <w:r w:rsidRPr="00E40F54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والطيورَ</w:t>
      </w:r>
      <w:r w:rsidRPr="00E40F54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تأكلُ</w:t>
      </w:r>
      <w:r w:rsidR="003953FB">
        <w:rPr>
          <w:rFonts w:ascii="Cambria" w:hAnsi="Cambria" w:cs="KFGQPC Uthman Taha Naskh" w:hint="cs"/>
          <w:sz w:val="48"/>
          <w:szCs w:val="48"/>
          <w:rtl/>
        </w:rPr>
        <w:t>ها</w:t>
      </w:r>
      <w:r w:rsidRPr="00E40F54">
        <w:rPr>
          <w:rFonts w:ascii="Cambria" w:hAnsi="Cambria" w:cs="KFGQPC Uthman Taha Naskh"/>
          <w:sz w:val="48"/>
          <w:szCs w:val="48"/>
          <w:rtl/>
        </w:rPr>
        <w:t>!</w:t>
      </w:r>
    </w:p>
    <w:p w:rsidR="00E256DF" w:rsidRPr="00E40F54" w:rsidRDefault="00E256DF" w:rsidP="003953FB">
      <w:pPr>
        <w:pStyle w:val="afc"/>
        <w:numPr>
          <w:ilvl w:val="0"/>
          <w:numId w:val="7"/>
        </w:numPr>
        <w:ind w:left="423"/>
        <w:rPr>
          <w:rFonts w:ascii="Cambria" w:hAnsi="Cambria" w:cs="KFGQPC Uthman Taha Naskh"/>
          <w:sz w:val="48"/>
          <w:szCs w:val="48"/>
          <w:rtl/>
        </w:rPr>
      </w:pPr>
      <w:r w:rsidRPr="00E40F54">
        <w:rPr>
          <w:rFonts w:ascii="Cambria" w:hAnsi="Cambria" w:cs="KFGQPC Uthman Taha Naskh"/>
          <w:sz w:val="48"/>
          <w:szCs w:val="48"/>
          <w:rtl/>
        </w:rPr>
        <w:t>التحذير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ُ</w:t>
      </w:r>
      <w:r w:rsidRPr="00E40F54">
        <w:rPr>
          <w:rFonts w:ascii="Cambria" w:hAnsi="Cambria" w:cs="KFGQPC Uthman Taha Naskh"/>
          <w:sz w:val="48"/>
          <w:szCs w:val="48"/>
          <w:rtl/>
        </w:rPr>
        <w:t xml:space="preserve"> من المبيت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ِ</w:t>
      </w:r>
      <w:r w:rsidRPr="00E40F54">
        <w:rPr>
          <w:rFonts w:ascii="Cambria" w:hAnsi="Cambria" w:cs="KFGQPC Uthman Taha Naskh"/>
          <w:sz w:val="48"/>
          <w:szCs w:val="48"/>
          <w:rtl/>
        </w:rPr>
        <w:t xml:space="preserve"> في الأودية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ِ</w:t>
      </w:r>
      <w:r w:rsidRPr="00E40F54">
        <w:rPr>
          <w:rFonts w:ascii="Cambria" w:hAnsi="Cambria" w:cs="KFGQPC Uthman Taha Naskh"/>
          <w:sz w:val="48"/>
          <w:szCs w:val="48"/>
          <w:rtl/>
        </w:rPr>
        <w:t xml:space="preserve"> والشعاب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ِ،</w:t>
      </w:r>
      <w:r w:rsidRPr="00E40F54">
        <w:rPr>
          <w:rFonts w:ascii="Cambria" w:hAnsi="Cambria" w:cs="KFGQPC Uthman Taha Naskh"/>
          <w:sz w:val="48"/>
          <w:szCs w:val="48"/>
          <w:rtl/>
        </w:rPr>
        <w:t xml:space="preserve"> أو قطع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ِ</w:t>
      </w:r>
      <w:r w:rsidRPr="00E40F54">
        <w:rPr>
          <w:rFonts w:ascii="Cambria" w:hAnsi="Cambria" w:cs="KFGQPC Uthman Taha Naskh"/>
          <w:sz w:val="48"/>
          <w:szCs w:val="48"/>
          <w:rtl/>
        </w:rPr>
        <w:t>ها بالسيارة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ِ</w:t>
      </w:r>
      <w:r w:rsidRPr="00E40F54">
        <w:rPr>
          <w:rFonts w:ascii="Cambria" w:hAnsi="Cambria" w:cs="KFGQPC Uthman Taha Naskh"/>
          <w:sz w:val="48"/>
          <w:szCs w:val="48"/>
          <w:rtl/>
        </w:rPr>
        <w:t xml:space="preserve"> أثناء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َ</w:t>
      </w:r>
      <w:r w:rsidRPr="00E40F54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جريانِها</w:t>
      </w:r>
      <w:r w:rsidRPr="00E40F54">
        <w:rPr>
          <w:rFonts w:ascii="Cambria" w:hAnsi="Cambria" w:cs="KFGQPC Uthman Taha Naskh"/>
          <w:sz w:val="48"/>
          <w:szCs w:val="48"/>
          <w:rtl/>
        </w:rPr>
        <w:t>، لما في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هِ</w:t>
      </w:r>
      <w:r w:rsidRPr="00E40F54">
        <w:rPr>
          <w:rFonts w:ascii="Cambria" w:hAnsi="Cambria" w:cs="KFGQPC Uthman Taha Naskh"/>
          <w:sz w:val="48"/>
          <w:szCs w:val="48"/>
          <w:rtl/>
        </w:rPr>
        <w:t xml:space="preserve"> من تعريض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ِ</w:t>
      </w:r>
      <w:r w:rsidRPr="00E40F54">
        <w:rPr>
          <w:rFonts w:ascii="Cambria" w:hAnsi="Cambria" w:cs="KFGQPC Uthman Taha Naskh"/>
          <w:sz w:val="48"/>
          <w:szCs w:val="48"/>
          <w:rtl/>
        </w:rPr>
        <w:t xml:space="preserve"> النفس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ِ</w:t>
      </w:r>
      <w:r w:rsidRPr="00E40F54">
        <w:rPr>
          <w:rFonts w:ascii="Cambria" w:hAnsi="Cambria" w:cs="KFGQPC Uthman Taha Naskh"/>
          <w:sz w:val="48"/>
          <w:szCs w:val="48"/>
          <w:rtl/>
        </w:rPr>
        <w:t xml:space="preserve"> والمال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ِ</w:t>
      </w:r>
      <w:r w:rsidRPr="00E40F54">
        <w:rPr>
          <w:rFonts w:ascii="Cambria" w:hAnsi="Cambria" w:cs="KFGQPC Uthman Taha Naskh"/>
          <w:sz w:val="48"/>
          <w:szCs w:val="48"/>
          <w:rtl/>
        </w:rPr>
        <w:t xml:space="preserve"> للهلاك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ِ</w:t>
      </w:r>
      <w:r w:rsidRPr="00E40F54">
        <w:rPr>
          <w:rFonts w:ascii="Cambria" w:hAnsi="Cambria" w:cs="KFGQPC Uthman Taha Naskh"/>
          <w:sz w:val="48"/>
          <w:szCs w:val="48"/>
          <w:rtl/>
        </w:rPr>
        <w:t>.</w:t>
      </w:r>
      <w:r w:rsidRPr="00E40F54">
        <w:rPr>
          <w:rFonts w:ascii="Cambria" w:hAnsi="Cambria" w:cs="KFGQPC Uthman Taha Naskh" w:hint="cs"/>
          <w:sz w:val="48"/>
          <w:szCs w:val="48"/>
          <w:rtl/>
        </w:rPr>
        <w:t xml:space="preserve"> وقد أحسنتِ الجهاتُ الأمنيةُ، بفرضِ غرامةٍ على </w:t>
      </w:r>
      <w:r w:rsidR="00EB09C9">
        <w:rPr>
          <w:rFonts w:ascii="Cambria" w:hAnsi="Cambria" w:cs="KFGQPC Uthman Taha Naskh" w:hint="cs"/>
          <w:sz w:val="48"/>
          <w:szCs w:val="48"/>
          <w:rtl/>
        </w:rPr>
        <w:t>المتهور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ينَ.</w:t>
      </w:r>
    </w:p>
    <w:p w:rsidR="00E256DF" w:rsidRDefault="00E256DF" w:rsidP="003953FB">
      <w:pPr>
        <w:pStyle w:val="afc"/>
        <w:numPr>
          <w:ilvl w:val="0"/>
          <w:numId w:val="7"/>
        </w:numPr>
        <w:ind w:left="423"/>
        <w:rPr>
          <w:rFonts w:ascii="Cambria" w:hAnsi="Cambria" w:cs="KFGQPC Uthman Taha Naskh"/>
          <w:sz w:val="48"/>
          <w:szCs w:val="48"/>
        </w:rPr>
      </w:pPr>
      <w:r w:rsidRPr="00E40F54">
        <w:rPr>
          <w:rFonts w:ascii="Cambria" w:hAnsi="Cambria" w:cs="KFGQPC Uthman Taha Naskh"/>
          <w:sz w:val="48"/>
          <w:szCs w:val="48"/>
          <w:rtl/>
        </w:rPr>
        <w:t>أهمية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ُ</w:t>
      </w:r>
      <w:r w:rsidRPr="00E40F54">
        <w:rPr>
          <w:rFonts w:ascii="Cambria" w:hAnsi="Cambria" w:cs="KFGQPC Uthman Taha Naskh"/>
          <w:sz w:val="48"/>
          <w:szCs w:val="48"/>
          <w:rtl/>
        </w:rPr>
        <w:t xml:space="preserve"> المحافظة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ِ</w:t>
      </w:r>
      <w:r w:rsidRPr="00E40F54">
        <w:rPr>
          <w:rFonts w:ascii="Cambria" w:hAnsi="Cambria" w:cs="KFGQPC Uthman Taha Naskh"/>
          <w:sz w:val="48"/>
          <w:szCs w:val="48"/>
          <w:rtl/>
        </w:rPr>
        <w:t xml:space="preserve"> على الغطاء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ِ</w:t>
      </w:r>
      <w:r w:rsidRPr="00E40F54">
        <w:rPr>
          <w:rFonts w:ascii="Cambria" w:hAnsi="Cambria" w:cs="KFGQPC Uthman Taha Naskh"/>
          <w:sz w:val="48"/>
          <w:szCs w:val="48"/>
          <w:rtl/>
        </w:rPr>
        <w:t xml:space="preserve"> النباتي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ِ</w:t>
      </w:r>
      <w:r w:rsidRPr="00E40F54">
        <w:rPr>
          <w:rFonts w:ascii="Cambria" w:hAnsi="Cambria" w:cs="KFGQPC Uthman Taha Naskh"/>
          <w:sz w:val="48"/>
          <w:szCs w:val="48"/>
          <w:rtl/>
        </w:rPr>
        <w:t xml:space="preserve"> </w:t>
      </w:r>
      <w:r w:rsidR="003953FB">
        <w:rPr>
          <w:rFonts w:ascii="Cambria" w:hAnsi="Cambria" w:cs="KFGQPC Uthman Taha Naskh" w:hint="cs"/>
          <w:sz w:val="48"/>
          <w:szCs w:val="48"/>
          <w:rtl/>
        </w:rPr>
        <w:t>بإطارات</w:t>
      </w:r>
      <w:r w:rsidR="000B45C1">
        <w:rPr>
          <w:rFonts w:ascii="Cambria" w:hAnsi="Cambria" w:cs="KFGQPC Uthman Taha Naskh" w:hint="cs"/>
          <w:sz w:val="48"/>
          <w:szCs w:val="48"/>
          <w:rtl/>
        </w:rPr>
        <w:t>ِ</w:t>
      </w:r>
      <w:r w:rsidR="003953FB">
        <w:rPr>
          <w:rFonts w:ascii="Cambria" w:hAnsi="Cambria" w:cs="KFGQPC Uthman Taha Naskh" w:hint="cs"/>
          <w:sz w:val="48"/>
          <w:szCs w:val="48"/>
          <w:rtl/>
        </w:rPr>
        <w:t xml:space="preserve"> السيارات</w:t>
      </w:r>
      <w:r w:rsidR="000B45C1">
        <w:rPr>
          <w:rFonts w:ascii="Cambria" w:hAnsi="Cambria" w:cs="KFGQPC Uthman Taha Naskh" w:hint="cs"/>
          <w:sz w:val="48"/>
          <w:szCs w:val="48"/>
          <w:rtl/>
        </w:rPr>
        <w:t>ِ</w:t>
      </w:r>
      <w:r w:rsidR="00680C6D" w:rsidRPr="00E40F54">
        <w:rPr>
          <w:rFonts w:ascii="Cambria" w:hAnsi="Cambria" w:cs="KFGQPC Uthman Taha Naskh" w:hint="cs"/>
          <w:sz w:val="48"/>
          <w:szCs w:val="48"/>
          <w:rtl/>
        </w:rPr>
        <w:t>، ومراعاة</w:t>
      </w:r>
      <w:r w:rsidR="000B45C1">
        <w:rPr>
          <w:rFonts w:ascii="Cambria" w:hAnsi="Cambria" w:cs="KFGQPC Uthman Taha Naskh" w:hint="cs"/>
          <w:sz w:val="48"/>
          <w:szCs w:val="48"/>
          <w:rtl/>
        </w:rPr>
        <w:t>ِ</w:t>
      </w:r>
      <w:r w:rsidR="00680C6D" w:rsidRPr="00E40F54">
        <w:rPr>
          <w:rFonts w:ascii="Cambria" w:hAnsi="Cambria" w:cs="KFGQPC Uthman Taha Naskh" w:hint="cs"/>
          <w:sz w:val="48"/>
          <w:szCs w:val="48"/>
          <w:rtl/>
        </w:rPr>
        <w:t xml:space="preserve"> التعليمات</w:t>
      </w:r>
      <w:r w:rsidR="000B45C1">
        <w:rPr>
          <w:rFonts w:ascii="Cambria" w:hAnsi="Cambria" w:cs="KFGQPC Uthman Taha Naskh" w:hint="cs"/>
          <w:sz w:val="48"/>
          <w:szCs w:val="48"/>
          <w:rtl/>
        </w:rPr>
        <w:t>ِ</w:t>
      </w:r>
      <w:r w:rsidR="00680C6D" w:rsidRPr="00E40F54">
        <w:rPr>
          <w:rFonts w:ascii="Cambria" w:hAnsi="Cambria" w:cs="KFGQPC Uthman Taha Naskh" w:hint="cs"/>
          <w:sz w:val="48"/>
          <w:szCs w:val="48"/>
          <w:rtl/>
        </w:rPr>
        <w:t xml:space="preserve"> </w:t>
      </w:r>
      <w:r w:rsidR="00680C6D" w:rsidRPr="00E40F54">
        <w:rPr>
          <w:rFonts w:ascii="Cambria" w:hAnsi="Cambria" w:cs="KFGQPC Uthman Taha Naskh" w:hint="cs"/>
          <w:sz w:val="48"/>
          <w:szCs w:val="48"/>
          <w:rtl/>
        </w:rPr>
        <w:lastRenderedPageBreak/>
        <w:t xml:space="preserve">عند </w:t>
      </w:r>
      <w:r w:rsidRPr="00E40F54">
        <w:rPr>
          <w:rFonts w:ascii="Cambria" w:hAnsi="Cambria" w:cs="KFGQPC Uthman Taha Naskh"/>
          <w:sz w:val="48"/>
          <w:szCs w:val="48"/>
          <w:rtl/>
        </w:rPr>
        <w:t>إشعال</w:t>
      </w:r>
      <w:r w:rsidR="00680C6D" w:rsidRPr="00E40F54">
        <w:rPr>
          <w:rFonts w:ascii="Cambria" w:hAnsi="Cambria" w:cs="KFGQPC Uthman Taha Naskh" w:hint="cs"/>
          <w:sz w:val="48"/>
          <w:szCs w:val="48"/>
          <w:rtl/>
        </w:rPr>
        <w:t>ِ</w:t>
      </w:r>
      <w:r w:rsidRPr="00E40F54">
        <w:rPr>
          <w:rFonts w:ascii="Cambria" w:hAnsi="Cambria" w:cs="KFGQPC Uthman Taha Naskh"/>
          <w:sz w:val="48"/>
          <w:szCs w:val="48"/>
          <w:rtl/>
        </w:rPr>
        <w:t xml:space="preserve"> النار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ِ</w:t>
      </w:r>
      <w:r w:rsidR="00680C6D" w:rsidRPr="00E40F54">
        <w:rPr>
          <w:rFonts w:ascii="Cambria" w:hAnsi="Cambria" w:cs="KFGQPC Uthman Taha Naskh" w:hint="cs"/>
          <w:sz w:val="48"/>
          <w:szCs w:val="48"/>
          <w:rtl/>
        </w:rPr>
        <w:t xml:space="preserve">، </w:t>
      </w:r>
      <w:r w:rsidRPr="00E40F54">
        <w:rPr>
          <w:rFonts w:ascii="Cambria" w:hAnsi="Cambria" w:cs="KFGQPC Uthman Taha Naskh"/>
          <w:sz w:val="48"/>
          <w:szCs w:val="48"/>
          <w:rtl/>
        </w:rPr>
        <w:t>وإطفا</w:t>
      </w:r>
      <w:r w:rsidR="00E85C80">
        <w:rPr>
          <w:rFonts w:ascii="Cambria" w:hAnsi="Cambria" w:cs="KFGQPC Uthman Taha Naskh" w:hint="cs"/>
          <w:sz w:val="48"/>
          <w:szCs w:val="48"/>
          <w:rtl/>
        </w:rPr>
        <w:t>ئِ</w:t>
      </w:r>
      <w:r w:rsidRPr="00E40F54">
        <w:rPr>
          <w:rFonts w:ascii="Cambria" w:hAnsi="Cambria" w:cs="KFGQPC Uthman Taha Naskh"/>
          <w:sz w:val="48"/>
          <w:szCs w:val="48"/>
          <w:rtl/>
        </w:rPr>
        <w:t>ها قبل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َ</w:t>
      </w:r>
      <w:r w:rsidRPr="00E40F54">
        <w:rPr>
          <w:rFonts w:ascii="Cambria" w:hAnsi="Cambria" w:cs="KFGQPC Uthman Taha Naskh"/>
          <w:sz w:val="48"/>
          <w:szCs w:val="48"/>
          <w:rtl/>
        </w:rPr>
        <w:t xml:space="preserve"> مغادرة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ِ</w:t>
      </w:r>
      <w:r w:rsidRPr="00E40F54">
        <w:rPr>
          <w:rFonts w:ascii="Cambria" w:hAnsi="Cambria" w:cs="KFGQPC Uthman Taha Naskh"/>
          <w:sz w:val="48"/>
          <w:szCs w:val="48"/>
          <w:rtl/>
        </w:rPr>
        <w:t xml:space="preserve"> المكان</w:t>
      </w:r>
      <w:r w:rsidRPr="00E40F54">
        <w:rPr>
          <w:rFonts w:ascii="Cambria" w:hAnsi="Cambria" w:cs="KFGQPC Uthman Taha Naskh" w:hint="cs"/>
          <w:sz w:val="48"/>
          <w:szCs w:val="48"/>
          <w:rtl/>
        </w:rPr>
        <w:t>ِ.</w:t>
      </w:r>
    </w:p>
    <w:p w:rsidR="007228F4" w:rsidRPr="00E40F54" w:rsidRDefault="007228F4" w:rsidP="00610F25">
      <w:pPr>
        <w:pStyle w:val="afc"/>
        <w:ind w:left="423" w:firstLine="0"/>
        <w:rPr>
          <w:rFonts w:ascii="Cambria" w:hAnsi="Cambria" w:cs="KFGQPC Uthman Taha Naskh"/>
          <w:sz w:val="48"/>
          <w:szCs w:val="48"/>
          <w:rtl/>
        </w:rPr>
      </w:pPr>
      <w:r w:rsidRPr="00E40F54">
        <w:rPr>
          <w:rFonts w:cs="KFGQPC Uthman Taha Naskh" w:hint="cs"/>
          <w:sz w:val="48"/>
          <w:szCs w:val="48"/>
          <w:rtl/>
        </w:rPr>
        <w:t>وبعد</w:t>
      </w:r>
      <w:r w:rsidR="00696B5F">
        <w:rPr>
          <w:rFonts w:cs="KFGQPC Uthman Taha Naskh" w:hint="cs"/>
          <w:sz w:val="48"/>
          <w:szCs w:val="48"/>
          <w:rtl/>
        </w:rPr>
        <w:t>ُ</w:t>
      </w:r>
      <w:r w:rsidRPr="00E40F54">
        <w:rPr>
          <w:rFonts w:cs="KFGQPC Uthman Taha Naskh" w:hint="cs"/>
          <w:sz w:val="48"/>
          <w:szCs w:val="48"/>
          <w:rtl/>
        </w:rPr>
        <w:t xml:space="preserve">: </w:t>
      </w:r>
      <w:r>
        <w:rPr>
          <w:rFonts w:cs="KFGQPC Uthman Taha Naskh" w:hint="cs"/>
          <w:sz w:val="48"/>
          <w:szCs w:val="48"/>
          <w:rtl/>
        </w:rPr>
        <w:t>ف</w:t>
      </w:r>
      <w:r w:rsidRPr="00E40F54">
        <w:rPr>
          <w:rFonts w:cs="KFGQPC Uthman Taha Naskh" w:hint="cs"/>
          <w:sz w:val="48"/>
          <w:szCs w:val="48"/>
          <w:rtl/>
        </w:rPr>
        <w:t>لنبعث</w:t>
      </w:r>
      <w:r w:rsidR="00E85C80">
        <w:rPr>
          <w:rFonts w:cs="KFGQPC Uthman Taha Naskh" w:hint="cs"/>
          <w:sz w:val="48"/>
          <w:szCs w:val="48"/>
          <w:rtl/>
        </w:rPr>
        <w:t>ِ</w:t>
      </w:r>
      <w:r w:rsidRPr="00E40F54">
        <w:rPr>
          <w:rFonts w:cs="KFGQPC Uthman Taha Naskh" w:hint="cs"/>
          <w:sz w:val="48"/>
          <w:szCs w:val="48"/>
          <w:rtl/>
        </w:rPr>
        <w:t xml:space="preserve"> التفاؤل</w:t>
      </w:r>
      <w:r w:rsidR="00E85C80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والتفاعل</w:t>
      </w:r>
      <w:r w:rsidR="00E85C80">
        <w:rPr>
          <w:rFonts w:cs="KFGQPC Uthman Taha Naskh" w:hint="cs"/>
          <w:sz w:val="48"/>
          <w:szCs w:val="48"/>
          <w:rtl/>
        </w:rPr>
        <w:t>َ</w:t>
      </w:r>
      <w:r w:rsidRPr="00E40F54">
        <w:rPr>
          <w:rFonts w:cs="KFGQPC Uthman Taha Naskh" w:hint="cs"/>
          <w:sz w:val="48"/>
          <w:szCs w:val="48"/>
          <w:rtl/>
        </w:rPr>
        <w:t>، ولن</w:t>
      </w:r>
      <w:r w:rsidR="00696B5F">
        <w:rPr>
          <w:rFonts w:cs="KFGQPC Uthman Taha Naskh" w:hint="cs"/>
          <w:sz w:val="48"/>
          <w:szCs w:val="48"/>
          <w:rtl/>
        </w:rPr>
        <w:t>ُ</w:t>
      </w:r>
      <w:r w:rsidRPr="00E40F54">
        <w:rPr>
          <w:rFonts w:cs="KFGQPC Uthman Taha Naskh" w:hint="cs"/>
          <w:sz w:val="48"/>
          <w:szCs w:val="48"/>
          <w:rtl/>
        </w:rPr>
        <w:t>برز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Pr="00E40F54">
        <w:rPr>
          <w:rFonts w:cs="KFGQPC Uthman Taha Naskh" w:hint="cs"/>
          <w:sz w:val="48"/>
          <w:szCs w:val="48"/>
          <w:rtl/>
        </w:rPr>
        <w:t xml:space="preserve"> الإيجابيات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Pr="00E40F54">
        <w:rPr>
          <w:rFonts w:cs="KFGQPC Uthman Taha Naskh" w:hint="cs"/>
          <w:sz w:val="48"/>
          <w:szCs w:val="48"/>
          <w:rtl/>
        </w:rPr>
        <w:t>، ولا ن</w:t>
      </w:r>
      <w:r w:rsidR="00E85C80">
        <w:rPr>
          <w:rFonts w:cs="KFGQPC Uthman Taha Naskh" w:hint="cs"/>
          <w:sz w:val="48"/>
          <w:szCs w:val="48"/>
          <w:rtl/>
        </w:rPr>
        <w:t>ُ</w:t>
      </w:r>
      <w:r w:rsidRPr="00E40F54">
        <w:rPr>
          <w:rFonts w:cs="KFGQPC Uthman Taha Naskh" w:hint="cs"/>
          <w:sz w:val="48"/>
          <w:szCs w:val="48"/>
          <w:rtl/>
        </w:rPr>
        <w:t>ركز</w:t>
      </w:r>
      <w:r w:rsidR="00E85C80">
        <w:rPr>
          <w:rFonts w:cs="KFGQPC Uthman Taha Naskh" w:hint="cs"/>
          <w:sz w:val="48"/>
          <w:szCs w:val="48"/>
          <w:rtl/>
        </w:rPr>
        <w:t>ْ</w:t>
      </w:r>
      <w:r w:rsidRPr="00E40F54">
        <w:rPr>
          <w:rFonts w:cs="KFGQPC Uthman Taha Naskh" w:hint="cs"/>
          <w:sz w:val="48"/>
          <w:szCs w:val="48"/>
          <w:rtl/>
        </w:rPr>
        <w:t xml:space="preserve"> على السلبيات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Pr="00E40F54">
        <w:rPr>
          <w:rFonts w:cs="KFGQPC Uthman Taha Naskh" w:hint="cs"/>
          <w:sz w:val="48"/>
          <w:szCs w:val="48"/>
          <w:rtl/>
        </w:rPr>
        <w:t xml:space="preserve"> وكأنه لا يوجد</w:t>
      </w:r>
      <w:r w:rsidR="00696B5F">
        <w:rPr>
          <w:rFonts w:cs="KFGQPC Uthman Taha Naskh" w:hint="cs"/>
          <w:sz w:val="48"/>
          <w:szCs w:val="48"/>
          <w:rtl/>
        </w:rPr>
        <w:t>ُ</w:t>
      </w:r>
      <w:r w:rsidRPr="00E40F54">
        <w:rPr>
          <w:rFonts w:cs="KFGQPC Uthman Taha Naskh" w:hint="cs"/>
          <w:sz w:val="48"/>
          <w:szCs w:val="48"/>
          <w:rtl/>
        </w:rPr>
        <w:t xml:space="preserve"> إلا هي</w:t>
      </w:r>
      <w:r w:rsidR="00E85C80">
        <w:rPr>
          <w:rFonts w:cs="KFGQPC Uthman Taha Naskh" w:hint="cs"/>
          <w:sz w:val="48"/>
          <w:szCs w:val="48"/>
          <w:rtl/>
        </w:rPr>
        <w:t>َ</w:t>
      </w:r>
      <w:r w:rsidRPr="00E40F54">
        <w:rPr>
          <w:rFonts w:cs="KFGQPC Uthman Taha Naskh" w:hint="cs"/>
          <w:sz w:val="48"/>
          <w:szCs w:val="48"/>
          <w:rtl/>
        </w:rPr>
        <w:t>، ففي الناس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Pr="00E40F54">
        <w:rPr>
          <w:rFonts w:cs="KFGQPC Uthman Taha Naskh" w:hint="cs"/>
          <w:sz w:val="48"/>
          <w:szCs w:val="48"/>
          <w:rtl/>
        </w:rPr>
        <w:t xml:space="preserve"> خير</w:t>
      </w:r>
      <w:r w:rsidR="00696B5F">
        <w:rPr>
          <w:rFonts w:cs="KFGQPC Uthman Taha Naskh" w:hint="cs"/>
          <w:sz w:val="48"/>
          <w:szCs w:val="48"/>
          <w:rtl/>
        </w:rPr>
        <w:t>ٌ</w:t>
      </w:r>
      <w:r w:rsidRPr="00E40F54">
        <w:rPr>
          <w:rFonts w:cs="KFGQPC Uthman Taha Naskh" w:hint="cs"/>
          <w:sz w:val="48"/>
          <w:szCs w:val="48"/>
          <w:rtl/>
        </w:rPr>
        <w:t xml:space="preserve"> وخوف</w:t>
      </w:r>
      <w:r w:rsidR="00696B5F">
        <w:rPr>
          <w:rFonts w:cs="KFGQPC Uthman Taha Naskh" w:hint="cs"/>
          <w:sz w:val="48"/>
          <w:szCs w:val="48"/>
          <w:rtl/>
        </w:rPr>
        <w:t>ٌ</w:t>
      </w:r>
      <w:r w:rsidRPr="00E40F54">
        <w:rPr>
          <w:rFonts w:cs="KFGQPC Uthman Taha Naskh" w:hint="cs"/>
          <w:sz w:val="48"/>
          <w:szCs w:val="48"/>
          <w:rtl/>
        </w:rPr>
        <w:t xml:space="preserve"> من الله</w:t>
      </w:r>
      <w:r w:rsidR="000B45C1">
        <w:rPr>
          <w:rFonts w:cs="KFGQPC Uthman Taha Naskh" w:hint="cs"/>
          <w:sz w:val="48"/>
          <w:szCs w:val="48"/>
          <w:rtl/>
        </w:rPr>
        <w:t>ِ</w:t>
      </w:r>
      <w:r w:rsidR="00ED6B9F">
        <w:rPr>
          <w:rFonts w:ascii="Cambria" w:hAnsi="Cambria" w:cs="KFGQPC Uthman Taha Naskh" w:hint="cs"/>
          <w:sz w:val="48"/>
          <w:szCs w:val="48"/>
          <w:rtl/>
        </w:rPr>
        <w:t>.</w:t>
      </w:r>
    </w:p>
    <w:p w:rsidR="00680C6D" w:rsidRPr="007228F4" w:rsidRDefault="00680C6D" w:rsidP="00E935E5">
      <w:pPr>
        <w:pStyle w:val="afc"/>
        <w:widowControl/>
        <w:numPr>
          <w:ilvl w:val="0"/>
          <w:numId w:val="6"/>
        </w:numPr>
        <w:tabs>
          <w:tab w:val="left" w:pos="283"/>
        </w:tabs>
        <w:spacing w:line="218" w:lineRule="auto"/>
        <w:ind w:hanging="295"/>
        <w:rPr>
          <w:rFonts w:cs="Generator Black" w:hint="cs"/>
          <w:spacing w:val="-4"/>
          <w:sz w:val="46"/>
          <w:szCs w:val="46"/>
          <w:rtl/>
        </w:rPr>
      </w:pPr>
      <w:r w:rsidRPr="007228F4">
        <w:rPr>
          <w:rFonts w:cs="Generator Black" w:hint="cs"/>
          <w:spacing w:val="-4"/>
          <w:sz w:val="46"/>
          <w:szCs w:val="46"/>
          <w:rtl/>
        </w:rPr>
        <w:t>ف</w:t>
      </w:r>
      <w:r w:rsidRPr="007228F4">
        <w:rPr>
          <w:rFonts w:cs="Generator Black" w:hint="cs"/>
          <w:spacing w:val="-4"/>
          <w:sz w:val="46"/>
          <w:szCs w:val="46"/>
          <w:rtl/>
        </w:rPr>
        <w:t>اللهم لكَ الحمدُ على الأمنِ والإيمانِ، وعلى إمدادِ الأعمالِ والأعمارِ، والإغداقِ بالأرزاقِ وبالغيث</w:t>
      </w:r>
      <w:r w:rsidR="00696B5F">
        <w:rPr>
          <w:rFonts w:cs="Generator Black" w:hint="cs"/>
          <w:spacing w:val="-4"/>
          <w:sz w:val="46"/>
          <w:szCs w:val="46"/>
          <w:rtl/>
        </w:rPr>
        <w:t>ِ</w:t>
      </w:r>
      <w:r w:rsidRPr="007228F4">
        <w:rPr>
          <w:rFonts w:cs="Generator Black" w:hint="cs"/>
          <w:spacing w:val="-4"/>
          <w:sz w:val="46"/>
          <w:szCs w:val="46"/>
          <w:rtl/>
        </w:rPr>
        <w:t xml:space="preserve"> الدفاق</w:t>
      </w:r>
      <w:r w:rsidR="00696B5F">
        <w:rPr>
          <w:rFonts w:cs="Generator Black" w:hint="cs"/>
          <w:spacing w:val="-4"/>
          <w:sz w:val="46"/>
          <w:szCs w:val="46"/>
          <w:rtl/>
        </w:rPr>
        <w:t>ِ</w:t>
      </w:r>
      <w:r w:rsidRPr="007228F4">
        <w:rPr>
          <w:rFonts w:cs="Generator Black" w:hint="cs"/>
          <w:spacing w:val="-4"/>
          <w:sz w:val="46"/>
          <w:szCs w:val="46"/>
          <w:rtl/>
        </w:rPr>
        <w:t>.</w:t>
      </w:r>
    </w:p>
    <w:p w:rsidR="00C85F49" w:rsidRDefault="00680C6D" w:rsidP="00C85F49">
      <w:pPr>
        <w:widowControl/>
        <w:numPr>
          <w:ilvl w:val="0"/>
          <w:numId w:val="6"/>
        </w:numPr>
        <w:tabs>
          <w:tab w:val="left" w:pos="283"/>
        </w:tabs>
        <w:spacing w:line="218" w:lineRule="auto"/>
        <w:ind w:hanging="295"/>
        <w:contextualSpacing/>
        <w:rPr>
          <w:rFonts w:cs="Generator Black"/>
          <w:spacing w:val="-4"/>
          <w:sz w:val="46"/>
          <w:szCs w:val="46"/>
        </w:rPr>
      </w:pPr>
      <w:r w:rsidRPr="007228F4">
        <w:rPr>
          <w:rFonts w:cs="Generator Black" w:hint="cs"/>
          <w:spacing w:val="-4"/>
          <w:sz w:val="46"/>
          <w:szCs w:val="46"/>
          <w:rtl/>
        </w:rPr>
        <w:t>اللهم احفظ علينا دينَنا وجنودَنا وحدودَنا وثمراتِنا وثروات</w:t>
      </w:r>
      <w:r w:rsidR="00696B5F">
        <w:rPr>
          <w:rFonts w:cs="Generator Black" w:hint="cs"/>
          <w:spacing w:val="-4"/>
          <w:sz w:val="46"/>
          <w:szCs w:val="46"/>
          <w:rtl/>
        </w:rPr>
        <w:t>ِ</w:t>
      </w:r>
      <w:r w:rsidRPr="007228F4">
        <w:rPr>
          <w:rFonts w:cs="Generator Black" w:hint="cs"/>
          <w:spacing w:val="-4"/>
          <w:sz w:val="46"/>
          <w:szCs w:val="46"/>
          <w:rtl/>
        </w:rPr>
        <w:t>نا.</w:t>
      </w:r>
    </w:p>
    <w:p w:rsidR="00680C6D" w:rsidRPr="007228F4" w:rsidRDefault="00680C6D" w:rsidP="00C85F49">
      <w:pPr>
        <w:widowControl/>
        <w:numPr>
          <w:ilvl w:val="0"/>
          <w:numId w:val="6"/>
        </w:numPr>
        <w:tabs>
          <w:tab w:val="left" w:pos="283"/>
        </w:tabs>
        <w:spacing w:line="218" w:lineRule="auto"/>
        <w:ind w:hanging="295"/>
        <w:contextualSpacing/>
        <w:rPr>
          <w:rFonts w:cs="Generator Black" w:hint="cs"/>
          <w:spacing w:val="-4"/>
          <w:sz w:val="46"/>
          <w:szCs w:val="46"/>
          <w:rtl/>
        </w:rPr>
      </w:pPr>
      <w:r w:rsidRPr="007228F4">
        <w:rPr>
          <w:rFonts w:cs="Generator Black" w:hint="cs"/>
          <w:spacing w:val="-4"/>
          <w:sz w:val="46"/>
          <w:szCs w:val="46"/>
          <w:rtl/>
        </w:rPr>
        <w:t xml:space="preserve">واحفظْ أرضَنا وسماءَنا، وادحرْ أعداءَنا، وانصر </w:t>
      </w:r>
      <w:r w:rsidR="00E64A2A" w:rsidRPr="007228F4">
        <w:rPr>
          <w:rFonts w:cs="Generator Black" w:hint="cs"/>
          <w:spacing w:val="-4"/>
          <w:sz w:val="46"/>
          <w:szCs w:val="46"/>
          <w:rtl/>
        </w:rPr>
        <w:t>إخوان</w:t>
      </w:r>
      <w:r w:rsidR="00696B5F">
        <w:rPr>
          <w:rFonts w:cs="Generator Black" w:hint="cs"/>
          <w:spacing w:val="-4"/>
          <w:sz w:val="46"/>
          <w:szCs w:val="46"/>
          <w:rtl/>
        </w:rPr>
        <w:t>َ</w:t>
      </w:r>
      <w:r w:rsidR="00E64A2A" w:rsidRPr="007228F4">
        <w:rPr>
          <w:rFonts w:cs="Generator Black" w:hint="cs"/>
          <w:spacing w:val="-4"/>
          <w:sz w:val="46"/>
          <w:szCs w:val="46"/>
          <w:rtl/>
        </w:rPr>
        <w:t>نا بأكناف</w:t>
      </w:r>
      <w:r w:rsidR="00696B5F">
        <w:rPr>
          <w:rFonts w:cs="Generator Black" w:hint="cs"/>
          <w:spacing w:val="-4"/>
          <w:sz w:val="46"/>
          <w:szCs w:val="46"/>
          <w:rtl/>
        </w:rPr>
        <w:t>ِ</w:t>
      </w:r>
      <w:r w:rsidR="00E64A2A" w:rsidRPr="007228F4">
        <w:rPr>
          <w:rFonts w:cs="Generator Black" w:hint="cs"/>
          <w:spacing w:val="-4"/>
          <w:sz w:val="46"/>
          <w:szCs w:val="46"/>
          <w:rtl/>
        </w:rPr>
        <w:t xml:space="preserve"> بيت</w:t>
      </w:r>
      <w:r w:rsidR="00696B5F">
        <w:rPr>
          <w:rFonts w:cs="Generator Black" w:hint="cs"/>
          <w:spacing w:val="-4"/>
          <w:sz w:val="46"/>
          <w:szCs w:val="46"/>
          <w:rtl/>
        </w:rPr>
        <w:t>ِ</w:t>
      </w:r>
      <w:r w:rsidR="00E64A2A" w:rsidRPr="007228F4">
        <w:rPr>
          <w:rFonts w:cs="Generator Black" w:hint="cs"/>
          <w:spacing w:val="-4"/>
          <w:sz w:val="46"/>
          <w:szCs w:val="46"/>
          <w:rtl/>
        </w:rPr>
        <w:t xml:space="preserve"> المقدس</w:t>
      </w:r>
      <w:r w:rsidR="00696B5F">
        <w:rPr>
          <w:rFonts w:cs="Generator Black" w:hint="cs"/>
          <w:spacing w:val="-4"/>
          <w:sz w:val="46"/>
          <w:szCs w:val="46"/>
          <w:rtl/>
        </w:rPr>
        <w:t>ِ</w:t>
      </w:r>
      <w:r w:rsidR="00E64A2A" w:rsidRPr="007228F4">
        <w:rPr>
          <w:rFonts w:cs="Generator Black" w:hint="cs"/>
          <w:spacing w:val="-4"/>
          <w:sz w:val="46"/>
          <w:szCs w:val="46"/>
          <w:rtl/>
        </w:rPr>
        <w:t>، واهزم</w:t>
      </w:r>
      <w:r w:rsidRPr="007228F4">
        <w:rPr>
          <w:rFonts w:cs="Generator Black" w:hint="cs"/>
          <w:spacing w:val="-4"/>
          <w:sz w:val="46"/>
          <w:szCs w:val="46"/>
          <w:rtl/>
        </w:rPr>
        <w:t xml:space="preserve"> إخوان</w:t>
      </w:r>
      <w:r w:rsidR="00696B5F">
        <w:rPr>
          <w:rFonts w:cs="Generator Black" w:hint="cs"/>
          <w:spacing w:val="-4"/>
          <w:sz w:val="46"/>
          <w:szCs w:val="46"/>
          <w:rtl/>
        </w:rPr>
        <w:t>َ</w:t>
      </w:r>
      <w:r w:rsidRPr="007228F4">
        <w:rPr>
          <w:rFonts w:cs="Generator Black" w:hint="cs"/>
          <w:spacing w:val="-4"/>
          <w:sz w:val="46"/>
          <w:szCs w:val="46"/>
          <w:rtl/>
        </w:rPr>
        <w:t xml:space="preserve"> القردة</w:t>
      </w:r>
      <w:r w:rsidR="00696B5F">
        <w:rPr>
          <w:rFonts w:cs="Generator Black" w:hint="cs"/>
          <w:spacing w:val="-4"/>
          <w:sz w:val="46"/>
          <w:szCs w:val="46"/>
          <w:rtl/>
        </w:rPr>
        <w:t>ِ</w:t>
      </w:r>
      <w:r w:rsidRPr="007228F4">
        <w:rPr>
          <w:rFonts w:cs="Generator Black" w:hint="cs"/>
          <w:spacing w:val="-4"/>
          <w:sz w:val="46"/>
          <w:szCs w:val="46"/>
          <w:rtl/>
        </w:rPr>
        <w:t xml:space="preserve"> والخنازير</w:t>
      </w:r>
      <w:r w:rsidR="00696B5F">
        <w:rPr>
          <w:rFonts w:cs="Generator Black" w:hint="cs"/>
          <w:spacing w:val="-4"/>
          <w:sz w:val="46"/>
          <w:szCs w:val="46"/>
          <w:rtl/>
        </w:rPr>
        <w:t>ِ</w:t>
      </w:r>
      <w:r w:rsidRPr="007228F4">
        <w:rPr>
          <w:rFonts w:cs="Generator Black" w:hint="cs"/>
          <w:spacing w:val="-4"/>
          <w:sz w:val="46"/>
          <w:szCs w:val="46"/>
          <w:rtl/>
        </w:rPr>
        <w:t>.</w:t>
      </w:r>
    </w:p>
    <w:p w:rsidR="00E256DF" w:rsidRPr="007228F4" w:rsidRDefault="003F3993" w:rsidP="00E256DF">
      <w:pPr>
        <w:widowControl/>
        <w:numPr>
          <w:ilvl w:val="0"/>
          <w:numId w:val="6"/>
        </w:numPr>
        <w:tabs>
          <w:tab w:val="left" w:pos="283"/>
        </w:tabs>
        <w:spacing w:line="218" w:lineRule="auto"/>
        <w:ind w:hanging="295"/>
        <w:contextualSpacing/>
        <w:rPr>
          <w:rFonts w:cs="Generator Black"/>
          <w:color w:val="auto"/>
          <w:spacing w:val="-4"/>
          <w:sz w:val="46"/>
          <w:szCs w:val="46"/>
          <w:lang w:eastAsia="en-US"/>
        </w:rPr>
      </w:pPr>
      <w:r w:rsidRPr="007228F4">
        <w:rPr>
          <w:rFonts w:cs="Generator Black" w:hint="cs"/>
          <w:spacing w:val="-4"/>
          <w:sz w:val="46"/>
          <w:szCs w:val="46"/>
          <w:rtl/>
        </w:rPr>
        <w:t xml:space="preserve">اللهم </w:t>
      </w:r>
      <w:r w:rsidR="00E256DF" w:rsidRPr="007228F4">
        <w:rPr>
          <w:rFonts w:cs="Generator Black" w:hint="cs"/>
          <w:spacing w:val="-4"/>
          <w:sz w:val="46"/>
          <w:szCs w:val="46"/>
          <w:rtl/>
        </w:rPr>
        <w:t>أصلح</w:t>
      </w:r>
      <w:r w:rsidR="00696B5F">
        <w:rPr>
          <w:rFonts w:cs="Generator Black" w:hint="cs"/>
          <w:spacing w:val="-4"/>
          <w:sz w:val="46"/>
          <w:szCs w:val="46"/>
          <w:rtl/>
        </w:rPr>
        <w:t>ْ</w:t>
      </w:r>
      <w:r w:rsidR="00E256DF" w:rsidRPr="007228F4">
        <w:rPr>
          <w:rFonts w:cs="Generator Black" w:hint="cs"/>
          <w:spacing w:val="-4"/>
          <w:sz w:val="46"/>
          <w:szCs w:val="46"/>
          <w:rtl/>
        </w:rPr>
        <w:t xml:space="preserve"> الشبابَ والفتياتِ، للمحافظةِ على دينِهم </w:t>
      </w:r>
      <w:r w:rsidR="00610F25">
        <w:rPr>
          <w:rFonts w:cs="Generator Black" w:hint="cs"/>
          <w:spacing w:val="-4"/>
          <w:sz w:val="46"/>
          <w:szCs w:val="46"/>
          <w:rtl/>
        </w:rPr>
        <w:t>وصلات</w:t>
      </w:r>
      <w:r w:rsidR="00696B5F">
        <w:rPr>
          <w:rFonts w:cs="Generator Black" w:hint="cs"/>
          <w:spacing w:val="-4"/>
          <w:sz w:val="46"/>
          <w:szCs w:val="46"/>
          <w:rtl/>
        </w:rPr>
        <w:t>ِ</w:t>
      </w:r>
      <w:r w:rsidR="00610F25">
        <w:rPr>
          <w:rFonts w:cs="Generator Black" w:hint="cs"/>
          <w:spacing w:val="-4"/>
          <w:sz w:val="46"/>
          <w:szCs w:val="46"/>
          <w:rtl/>
        </w:rPr>
        <w:t>هم وأوقات</w:t>
      </w:r>
      <w:r w:rsidR="00696B5F">
        <w:rPr>
          <w:rFonts w:cs="Generator Black" w:hint="cs"/>
          <w:spacing w:val="-4"/>
          <w:sz w:val="46"/>
          <w:szCs w:val="46"/>
          <w:rtl/>
        </w:rPr>
        <w:t>ِ</w:t>
      </w:r>
      <w:r w:rsidR="00610F25">
        <w:rPr>
          <w:rFonts w:cs="Generator Black" w:hint="cs"/>
          <w:spacing w:val="-4"/>
          <w:sz w:val="46"/>
          <w:szCs w:val="46"/>
          <w:rtl/>
        </w:rPr>
        <w:t xml:space="preserve">هم، </w:t>
      </w:r>
      <w:r w:rsidR="00E256DF" w:rsidRPr="007228F4">
        <w:rPr>
          <w:rFonts w:cs="Generator Black" w:hint="cs"/>
          <w:spacing w:val="-4"/>
          <w:sz w:val="46"/>
          <w:szCs w:val="46"/>
          <w:rtl/>
        </w:rPr>
        <w:t>وقيمِهم وعاداتِ بلدِهم ومكتسباتِ وطنِهم.</w:t>
      </w:r>
    </w:p>
    <w:p w:rsidR="00C85F49" w:rsidRDefault="00E256DF" w:rsidP="00E256DF">
      <w:pPr>
        <w:widowControl/>
        <w:numPr>
          <w:ilvl w:val="0"/>
          <w:numId w:val="6"/>
        </w:numPr>
        <w:tabs>
          <w:tab w:val="left" w:pos="283"/>
        </w:tabs>
        <w:spacing w:line="218" w:lineRule="auto"/>
        <w:ind w:hanging="295"/>
        <w:contextualSpacing/>
        <w:rPr>
          <w:rFonts w:cs="Generator Black"/>
          <w:spacing w:val="-4"/>
          <w:sz w:val="46"/>
          <w:szCs w:val="46"/>
        </w:rPr>
      </w:pPr>
      <w:r w:rsidRPr="007228F4">
        <w:rPr>
          <w:rFonts w:cs="Generator Black" w:hint="cs"/>
          <w:spacing w:val="-4"/>
          <w:sz w:val="46"/>
          <w:szCs w:val="46"/>
          <w:rtl/>
        </w:rPr>
        <w:t>اللهم</w:t>
      </w:r>
      <w:r w:rsidRPr="007228F4">
        <w:rPr>
          <w:rFonts w:cs="Generator Black" w:hint="cs"/>
          <w:sz w:val="46"/>
          <w:szCs w:val="46"/>
          <w:rtl/>
        </w:rPr>
        <w:t xml:space="preserve"> </w:t>
      </w:r>
      <w:r w:rsidRPr="007228F4">
        <w:rPr>
          <w:rFonts w:cs="Generator Black" w:hint="cs"/>
          <w:spacing w:val="-4"/>
          <w:sz w:val="46"/>
          <w:szCs w:val="46"/>
          <w:rtl/>
        </w:rPr>
        <w:t xml:space="preserve">إنا نعوذُ بك مِنْ زَوَالِ نِعْمَتِكَ وَتَحَوُّلِ عَافِيَتِكَ وَفُجَاءَةِ نِقْمَتِكَ وَجَمِيعِ سَخَطِكَ. </w:t>
      </w:r>
    </w:p>
    <w:p w:rsidR="00E256DF" w:rsidRDefault="00E256DF" w:rsidP="00E256DF">
      <w:pPr>
        <w:widowControl/>
        <w:numPr>
          <w:ilvl w:val="0"/>
          <w:numId w:val="6"/>
        </w:numPr>
        <w:tabs>
          <w:tab w:val="left" w:pos="283"/>
        </w:tabs>
        <w:spacing w:line="218" w:lineRule="auto"/>
        <w:ind w:hanging="295"/>
        <w:contextualSpacing/>
        <w:rPr>
          <w:rFonts w:cs="Generator Black"/>
          <w:spacing w:val="-4"/>
          <w:sz w:val="46"/>
          <w:szCs w:val="46"/>
        </w:rPr>
      </w:pPr>
      <w:r w:rsidRPr="007228F4">
        <w:rPr>
          <w:rFonts w:cs="Generator Black" w:hint="cs"/>
          <w:spacing w:val="-4"/>
          <w:sz w:val="46"/>
          <w:szCs w:val="46"/>
          <w:rtl/>
        </w:rPr>
        <w:t>اللهم احفظْ بلادَنا وبلادَ المسلمينَ.</w:t>
      </w:r>
    </w:p>
    <w:p w:rsidR="00851A0D" w:rsidRPr="007228F4" w:rsidRDefault="00851A0D" w:rsidP="00851A0D">
      <w:pPr>
        <w:widowControl/>
        <w:numPr>
          <w:ilvl w:val="0"/>
          <w:numId w:val="6"/>
        </w:numPr>
        <w:tabs>
          <w:tab w:val="left" w:pos="283"/>
        </w:tabs>
        <w:spacing w:line="218" w:lineRule="auto"/>
        <w:ind w:hanging="295"/>
        <w:contextualSpacing/>
        <w:rPr>
          <w:rFonts w:cs="Generator Black" w:hint="cs"/>
          <w:spacing w:val="-4"/>
          <w:sz w:val="46"/>
          <w:szCs w:val="46"/>
          <w:rtl/>
        </w:rPr>
      </w:pPr>
      <w:r w:rsidRPr="007228F4">
        <w:rPr>
          <w:rFonts w:cs="Generator Black" w:hint="cs"/>
          <w:spacing w:val="-4"/>
          <w:sz w:val="46"/>
          <w:szCs w:val="46"/>
          <w:rtl/>
        </w:rPr>
        <w:t>اللهم أيدْ بالحقِ إمامَنا ووليَ عهدِه، اللهم ارزقهمْ بطانةَ الصلاحِ والرشادِ.</w:t>
      </w:r>
    </w:p>
    <w:p w:rsidR="00C85F49" w:rsidRDefault="00E256DF" w:rsidP="00C85F49">
      <w:pPr>
        <w:widowControl/>
        <w:numPr>
          <w:ilvl w:val="0"/>
          <w:numId w:val="6"/>
        </w:numPr>
        <w:tabs>
          <w:tab w:val="left" w:pos="283"/>
        </w:tabs>
        <w:spacing w:line="218" w:lineRule="auto"/>
        <w:ind w:hanging="295"/>
        <w:contextualSpacing/>
        <w:rPr>
          <w:rFonts w:cs="Generator Black"/>
          <w:spacing w:val="-4"/>
          <w:sz w:val="46"/>
          <w:szCs w:val="46"/>
        </w:rPr>
      </w:pPr>
      <w:r w:rsidRPr="007228F4">
        <w:rPr>
          <w:rFonts w:cs="Generator Black" w:hint="cs"/>
          <w:spacing w:val="-4"/>
          <w:sz w:val="46"/>
          <w:szCs w:val="46"/>
          <w:rtl/>
        </w:rPr>
        <w:t xml:space="preserve">اللهم لكَ الحمدُ يا مَن هو للحمدِ أهلٌ. لكَ الحمدُ على ما أنزلتَ من خيراتِ السحابِ، وأجريتَ من </w:t>
      </w:r>
      <w:r w:rsidR="005E023B" w:rsidRPr="007228F4">
        <w:rPr>
          <w:rFonts w:cs="Generator Black" w:hint="cs"/>
          <w:spacing w:val="-4"/>
          <w:sz w:val="46"/>
          <w:szCs w:val="46"/>
          <w:rtl/>
        </w:rPr>
        <w:t>ال</w:t>
      </w:r>
      <w:r w:rsidR="00696B5F">
        <w:rPr>
          <w:rFonts w:cs="Generator Black" w:hint="cs"/>
          <w:spacing w:val="-4"/>
          <w:sz w:val="46"/>
          <w:szCs w:val="46"/>
          <w:rtl/>
        </w:rPr>
        <w:t>وديانِ</w:t>
      </w:r>
      <w:r w:rsidRPr="007228F4">
        <w:rPr>
          <w:rFonts w:cs="Generator Black" w:hint="cs"/>
          <w:spacing w:val="-4"/>
          <w:sz w:val="46"/>
          <w:szCs w:val="46"/>
          <w:rtl/>
        </w:rPr>
        <w:t xml:space="preserve"> و</w:t>
      </w:r>
      <w:r w:rsidR="005E023B" w:rsidRPr="007228F4">
        <w:rPr>
          <w:rFonts w:cs="Generator Black" w:hint="cs"/>
          <w:spacing w:val="-4"/>
          <w:sz w:val="46"/>
          <w:szCs w:val="46"/>
          <w:rtl/>
        </w:rPr>
        <w:t>ال</w:t>
      </w:r>
      <w:r w:rsidRPr="007228F4">
        <w:rPr>
          <w:rFonts w:cs="Generator Black" w:hint="cs"/>
          <w:spacing w:val="-4"/>
          <w:sz w:val="46"/>
          <w:szCs w:val="46"/>
          <w:rtl/>
        </w:rPr>
        <w:t>شِعاب</w:t>
      </w:r>
      <w:r w:rsidR="00696B5F">
        <w:rPr>
          <w:rFonts w:cs="Generator Black" w:hint="cs"/>
          <w:spacing w:val="-4"/>
          <w:sz w:val="46"/>
          <w:szCs w:val="46"/>
          <w:rtl/>
        </w:rPr>
        <w:t>ِ</w:t>
      </w:r>
      <w:r w:rsidRPr="007228F4">
        <w:rPr>
          <w:rFonts w:cs="Generator Black" w:hint="cs"/>
          <w:spacing w:val="-4"/>
          <w:sz w:val="46"/>
          <w:szCs w:val="46"/>
          <w:rtl/>
        </w:rPr>
        <w:t>.</w:t>
      </w:r>
    </w:p>
    <w:p w:rsidR="00E256DF" w:rsidRPr="007228F4" w:rsidRDefault="00002933" w:rsidP="00C85F49">
      <w:pPr>
        <w:widowControl/>
        <w:numPr>
          <w:ilvl w:val="0"/>
          <w:numId w:val="6"/>
        </w:numPr>
        <w:tabs>
          <w:tab w:val="left" w:pos="283"/>
        </w:tabs>
        <w:spacing w:line="218" w:lineRule="auto"/>
        <w:ind w:hanging="295"/>
        <w:contextualSpacing/>
        <w:rPr>
          <w:rFonts w:cs="Generator Black"/>
          <w:spacing w:val="-4"/>
          <w:sz w:val="46"/>
          <w:szCs w:val="46"/>
        </w:rPr>
      </w:pPr>
      <w:r w:rsidRPr="007228F4">
        <w:rPr>
          <w:rFonts w:cs="Generator Black" w:hint="cs"/>
          <w:spacing w:val="-4"/>
          <w:sz w:val="46"/>
          <w:szCs w:val="46"/>
          <w:rtl/>
        </w:rPr>
        <w:t>اللهم تابع علينا الخيرات</w:t>
      </w:r>
      <w:r w:rsidR="00696B5F">
        <w:rPr>
          <w:rFonts w:cs="Generator Black" w:hint="cs"/>
          <w:spacing w:val="-4"/>
          <w:sz w:val="46"/>
          <w:szCs w:val="46"/>
          <w:rtl/>
        </w:rPr>
        <w:t>ِ</w:t>
      </w:r>
      <w:r w:rsidRPr="007228F4">
        <w:rPr>
          <w:rFonts w:cs="Generator Black" w:hint="cs"/>
          <w:spacing w:val="-4"/>
          <w:sz w:val="46"/>
          <w:szCs w:val="46"/>
          <w:rtl/>
        </w:rPr>
        <w:t>، وأحض</w:t>
      </w:r>
      <w:r w:rsidR="00696B5F">
        <w:rPr>
          <w:rFonts w:cs="Generator Black" w:hint="cs"/>
          <w:spacing w:val="-4"/>
          <w:sz w:val="46"/>
          <w:szCs w:val="46"/>
          <w:rtl/>
        </w:rPr>
        <w:t>ِ</w:t>
      </w:r>
      <w:r w:rsidRPr="007228F4">
        <w:rPr>
          <w:rFonts w:cs="Generator Black" w:hint="cs"/>
          <w:spacing w:val="-4"/>
          <w:sz w:val="46"/>
          <w:szCs w:val="46"/>
          <w:rtl/>
        </w:rPr>
        <w:t>ر</w:t>
      </w:r>
      <w:r w:rsidR="00696B5F">
        <w:rPr>
          <w:rFonts w:cs="Generator Black" w:hint="cs"/>
          <w:spacing w:val="-4"/>
          <w:sz w:val="46"/>
          <w:szCs w:val="46"/>
          <w:rtl/>
        </w:rPr>
        <w:t>ْ</w:t>
      </w:r>
      <w:r w:rsidRPr="007228F4">
        <w:rPr>
          <w:rFonts w:cs="Generator Black" w:hint="cs"/>
          <w:spacing w:val="-4"/>
          <w:sz w:val="46"/>
          <w:szCs w:val="46"/>
          <w:rtl/>
        </w:rPr>
        <w:t xml:space="preserve"> معه</w:t>
      </w:r>
      <w:r w:rsidR="005B0370">
        <w:rPr>
          <w:rFonts w:cs="Generator Black" w:hint="cs"/>
          <w:spacing w:val="-4"/>
          <w:sz w:val="46"/>
          <w:szCs w:val="46"/>
          <w:rtl/>
        </w:rPr>
        <w:t>ا</w:t>
      </w:r>
      <w:r w:rsidRPr="007228F4">
        <w:rPr>
          <w:rFonts w:cs="Generator Black" w:hint="cs"/>
          <w:spacing w:val="-4"/>
          <w:sz w:val="46"/>
          <w:szCs w:val="46"/>
          <w:rtl/>
        </w:rPr>
        <w:t xml:space="preserve"> البركات</w:t>
      </w:r>
      <w:r w:rsidR="00696B5F">
        <w:rPr>
          <w:rFonts w:cs="Generator Black" w:hint="cs"/>
          <w:spacing w:val="-4"/>
          <w:sz w:val="46"/>
          <w:szCs w:val="46"/>
          <w:rtl/>
        </w:rPr>
        <w:t>ْ</w:t>
      </w:r>
      <w:r w:rsidRPr="007228F4">
        <w:rPr>
          <w:rFonts w:cs="Generator Black" w:hint="cs"/>
          <w:spacing w:val="-4"/>
          <w:sz w:val="46"/>
          <w:szCs w:val="46"/>
          <w:rtl/>
        </w:rPr>
        <w:t>.</w:t>
      </w:r>
    </w:p>
    <w:p w:rsidR="00680C6D" w:rsidRPr="00E40F54" w:rsidRDefault="00680C6D" w:rsidP="00680C6D">
      <w:pPr>
        <w:widowControl/>
        <w:numPr>
          <w:ilvl w:val="0"/>
          <w:numId w:val="6"/>
        </w:numPr>
        <w:tabs>
          <w:tab w:val="left" w:pos="283"/>
        </w:tabs>
        <w:spacing w:line="218" w:lineRule="auto"/>
        <w:ind w:hanging="295"/>
        <w:contextualSpacing/>
        <w:rPr>
          <w:rFonts w:cs="Generator Black" w:hint="cs"/>
          <w:spacing w:val="-4"/>
          <w:sz w:val="48"/>
          <w:szCs w:val="48"/>
          <w:rtl/>
        </w:rPr>
      </w:pPr>
      <w:r w:rsidRPr="007228F4">
        <w:rPr>
          <w:rFonts w:cs="Generator Black" w:hint="cs"/>
          <w:spacing w:val="-4"/>
          <w:sz w:val="46"/>
          <w:szCs w:val="46"/>
          <w:rtl/>
        </w:rPr>
        <w:t>اللهم يا ذا النعمِ التي لا تحص</w:t>
      </w:r>
      <w:r w:rsidR="00696B5F">
        <w:rPr>
          <w:rFonts w:cs="Generator Black" w:hint="cs"/>
          <w:spacing w:val="-4"/>
          <w:sz w:val="46"/>
          <w:szCs w:val="46"/>
          <w:rtl/>
        </w:rPr>
        <w:t>َ</w:t>
      </w:r>
      <w:r w:rsidRPr="007228F4">
        <w:rPr>
          <w:rFonts w:cs="Generator Black" w:hint="cs"/>
          <w:spacing w:val="-4"/>
          <w:sz w:val="46"/>
          <w:szCs w:val="46"/>
          <w:rtl/>
        </w:rPr>
        <w:t>ى عددًا نسألكَ أن تصليَ وتسلمَ على محمدٍ أبدًا.</w:t>
      </w:r>
    </w:p>
    <w:p w:rsidR="00C16C95" w:rsidRPr="00E40F54" w:rsidRDefault="00C16C95" w:rsidP="00680C6D">
      <w:pPr>
        <w:ind w:hanging="2"/>
        <w:jc w:val="center"/>
        <w:rPr>
          <w:rFonts w:cs="Generator Black"/>
          <w:sz w:val="48"/>
          <w:szCs w:val="48"/>
        </w:rPr>
      </w:pPr>
    </w:p>
    <w:sectPr w:rsidR="00C16C95" w:rsidRPr="00E40F54" w:rsidSect="00E64A2A">
      <w:headerReference w:type="default" r:id="rId7"/>
      <w:footnotePr>
        <w:numRestart w:val="eachPage"/>
      </w:footnotePr>
      <w:pgSz w:w="11906" w:h="16838"/>
      <w:pgMar w:top="851" w:right="0" w:bottom="426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2FB" w:rsidRDefault="001E22FB" w:rsidP="00812CF3">
      <w:r>
        <w:separator/>
      </w:r>
    </w:p>
  </w:endnote>
  <w:endnote w:type="continuationSeparator" w:id="0">
    <w:p w:rsidR="001E22FB" w:rsidRDefault="001E22FB" w:rsidP="0081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2FB" w:rsidRDefault="001E22FB" w:rsidP="00812CF3">
      <w:r>
        <w:separator/>
      </w:r>
    </w:p>
  </w:footnote>
  <w:footnote w:type="continuationSeparator" w:id="0">
    <w:p w:rsidR="001E22FB" w:rsidRDefault="001E22FB" w:rsidP="00812CF3">
      <w:r>
        <w:continuationSeparator/>
      </w:r>
    </w:p>
  </w:footnote>
  <w:footnote w:id="1">
    <w:p w:rsidR="00812CF3" w:rsidRPr="00BF02DB" w:rsidRDefault="00812CF3" w:rsidP="00812CF3">
      <w:pPr>
        <w:pStyle w:val="af3"/>
        <w:rPr>
          <w:rFonts w:ascii="Tahoma" w:hAnsi="Tahoma" w:cs="KFGQPC Uthman Taha Naskh"/>
          <w:b/>
          <w:bCs/>
          <w:sz w:val="18"/>
          <w:szCs w:val="18"/>
        </w:rPr>
      </w:pPr>
      <w:r w:rsidRPr="00BF02DB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BF02DB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BF02DB">
        <w:rPr>
          <w:rFonts w:ascii="Tahoma" w:hAnsi="Tahoma" w:cs="KFGQPC Uthman Taha Naskh"/>
          <w:b/>
          <w:bCs/>
          <w:sz w:val="18"/>
          <w:szCs w:val="18"/>
          <w:rtl/>
        </w:rPr>
        <w:t>)صحيح البخاري (609)</w:t>
      </w:r>
    </w:p>
  </w:footnote>
  <w:footnote w:id="2">
    <w:p w:rsidR="00C92E55" w:rsidRPr="003953FB" w:rsidRDefault="00C92E55" w:rsidP="00C92E55">
      <w:pPr>
        <w:pStyle w:val="af3"/>
        <w:rPr>
          <w:rFonts w:ascii="Tahoma" w:hAnsi="Tahoma" w:cs="KFGQPC Uthman Taha Naskh" w:hint="cs"/>
          <w:b/>
          <w:bCs/>
          <w:sz w:val="18"/>
          <w:szCs w:val="18"/>
        </w:rPr>
      </w:pPr>
      <w:r w:rsidRPr="003953FB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3953FB">
        <w:rPr>
          <w:rFonts w:cs="KFGQPC Uthman Taha Naskh"/>
          <w:b/>
          <w:bCs/>
          <w:sz w:val="18"/>
          <w:szCs w:val="18"/>
        </w:rPr>
        <w:footnoteRef/>
      </w:r>
      <w:r w:rsidRPr="003953FB">
        <w:rPr>
          <w:rFonts w:ascii="Tahoma" w:hAnsi="Tahoma" w:cs="KFGQPC Uthman Taha Naskh"/>
          <w:b/>
          <w:bCs/>
          <w:sz w:val="18"/>
          <w:szCs w:val="18"/>
          <w:rtl/>
        </w:rPr>
        <w:t>)سنن أبي داود (560</w:t>
      </w:r>
      <w:r w:rsidRPr="003953FB">
        <w:rPr>
          <w:rFonts w:ascii="Tahoma" w:hAnsi="Tahoma" w:cs="KFGQPC Uthman Taha Naskh" w:hint="cs"/>
          <w:b/>
          <w:bCs/>
          <w:sz w:val="18"/>
          <w:szCs w:val="18"/>
          <w:rtl/>
        </w:rPr>
        <w:t>)</w:t>
      </w:r>
    </w:p>
  </w:footnote>
  <w:footnote w:id="3">
    <w:p w:rsidR="0051608C" w:rsidRPr="003953FB" w:rsidRDefault="0051608C" w:rsidP="0051608C">
      <w:pPr>
        <w:pStyle w:val="af3"/>
        <w:rPr>
          <w:rFonts w:ascii="Tahoma" w:hAnsi="Tahoma" w:cs="KFGQPC Uthman Taha Naskh" w:hint="cs"/>
          <w:b/>
          <w:bCs/>
          <w:sz w:val="18"/>
          <w:szCs w:val="18"/>
        </w:rPr>
      </w:pPr>
      <w:r w:rsidRPr="003953FB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3953FB">
        <w:rPr>
          <w:rFonts w:cs="KFGQPC Uthman Taha Naskh"/>
          <w:b/>
          <w:bCs/>
          <w:sz w:val="18"/>
          <w:szCs w:val="18"/>
        </w:rPr>
        <w:footnoteRef/>
      </w:r>
      <w:r w:rsidRPr="003953FB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="004F5884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قاله الشوكاني في </w:t>
      </w:r>
      <w:r w:rsidRPr="003953FB">
        <w:rPr>
          <w:rFonts w:ascii="Tahoma" w:hAnsi="Tahoma" w:cs="KFGQPC Uthman Taha Naskh"/>
          <w:b/>
          <w:bCs/>
          <w:sz w:val="18"/>
          <w:szCs w:val="18"/>
          <w:rtl/>
        </w:rPr>
        <w:t>نيل الأوطار (3/ 155)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68E" w:rsidRPr="00CD3E6E" w:rsidRDefault="003C368E" w:rsidP="007228F4">
    <w:pPr>
      <w:pStyle w:val="a8"/>
      <w:pBdr>
        <w:bottom w:val="thinThickLargeGap" w:sz="48" w:space="0" w:color="auto"/>
      </w:pBdr>
      <w:bidi/>
      <w:jc w:val="left"/>
      <w:rPr>
        <w:rFonts w:hint="cs"/>
        <w:sz w:val="36"/>
        <w:rtl/>
      </w:rPr>
    </w:pPr>
    <w:r w:rsidRPr="007228F4">
      <w:rPr>
        <w:b/>
        <w:bCs/>
        <w:noProof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0B28E" wp14:editId="77DEA8BB">
              <wp:simplePos x="0" y="0"/>
              <wp:positionH relativeFrom="column">
                <wp:posOffset>228600</wp:posOffset>
              </wp:positionH>
              <wp:positionV relativeFrom="paragraph">
                <wp:posOffset>116255</wp:posOffset>
              </wp:positionV>
              <wp:extent cx="685800" cy="250190"/>
              <wp:effectExtent l="0" t="0" r="19050" b="16510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368E" w:rsidRPr="00CD3E6E" w:rsidRDefault="003C368E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684CDD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0B28E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9.1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">
              <v:textbox inset="0,0,0,0">
                <w:txbxContent>
                  <w:p w:rsidR="003C368E" w:rsidRPr="00CD3E6E" w:rsidRDefault="003C368E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684CDD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953FB" w:rsidRPr="007228F4">
      <w:rPr>
        <w:rFonts w:hint="cs"/>
        <w:b/>
        <w:bCs/>
        <w:sz w:val="42"/>
        <w:szCs w:val="26"/>
        <w:rtl/>
      </w:rPr>
      <w:t>الإ</w:t>
    </w:r>
    <w:r w:rsidR="007228F4" w:rsidRPr="007228F4">
      <w:rPr>
        <w:rFonts w:hint="cs"/>
        <w:b/>
        <w:bCs/>
        <w:sz w:val="42"/>
        <w:szCs w:val="26"/>
        <w:rtl/>
      </w:rPr>
      <w:t>جازة</w:t>
    </w:r>
    <w:r w:rsidR="003953FB" w:rsidRPr="007228F4">
      <w:rPr>
        <w:rFonts w:hint="cs"/>
        <w:b/>
        <w:bCs/>
        <w:sz w:val="42"/>
        <w:szCs w:val="26"/>
        <w:rtl/>
      </w:rPr>
      <w:t xml:space="preserve"> </w:t>
    </w:r>
    <w:r w:rsidR="007228F4" w:rsidRPr="007228F4">
      <w:rPr>
        <w:rFonts w:hint="cs"/>
        <w:b/>
        <w:bCs/>
        <w:sz w:val="42"/>
        <w:szCs w:val="26"/>
        <w:rtl/>
      </w:rPr>
      <w:t>والنزهة</w:t>
    </w:r>
    <w:r w:rsidR="002B744C" w:rsidRPr="007228F4">
      <w:rPr>
        <w:rFonts w:hint="cs"/>
        <w:sz w:val="42"/>
        <w:szCs w:val="26"/>
        <w:rtl/>
      </w:rPr>
      <w:t xml:space="preserve"> </w:t>
    </w:r>
    <w:r w:rsidR="002B744C" w:rsidRPr="002B744C">
      <w:rPr>
        <w:rFonts w:hint="cs"/>
        <w:sz w:val="36"/>
        <w:rtl/>
      </w:rPr>
      <w:t xml:space="preserve">( راشد البداح </w:t>
    </w:r>
    <w:r w:rsidR="002B744C" w:rsidRPr="002B744C">
      <w:rPr>
        <w:sz w:val="36"/>
        <w:rtl/>
      </w:rPr>
      <w:t>–</w:t>
    </w:r>
    <w:r w:rsidR="002B744C" w:rsidRPr="002B744C">
      <w:rPr>
        <w:rFonts w:hint="cs"/>
        <w:sz w:val="36"/>
        <w:rtl/>
      </w:rPr>
      <w:t xml:space="preserve"> الزلفي )</w:t>
    </w:r>
    <w:r w:rsidR="00C6085B">
      <w:rPr>
        <w:rFonts w:hint="cs"/>
        <w:sz w:val="36"/>
        <w:rtl/>
      </w:rPr>
      <w:t xml:space="preserve"> 4 جمادى الأولى 1445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D27E0"/>
    <w:multiLevelType w:val="hybridMultilevel"/>
    <w:tmpl w:val="DF1CC182"/>
    <w:lvl w:ilvl="0" w:tplc="AA18C52C">
      <w:start w:val="1"/>
      <w:numFmt w:val="decimal"/>
      <w:lvlText w:val="(%1)"/>
      <w:lvlJc w:val="left"/>
      <w:pPr>
        <w:ind w:left="1868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2D7D5AD6"/>
    <w:multiLevelType w:val="hybridMultilevel"/>
    <w:tmpl w:val="22EAE4B8"/>
    <w:lvl w:ilvl="0" w:tplc="AA18C52C">
      <w:start w:val="1"/>
      <w:numFmt w:val="decimal"/>
      <w:lvlText w:val="(%1)"/>
      <w:lvlJc w:val="left"/>
      <w:pPr>
        <w:ind w:left="1868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2EBB764F"/>
    <w:multiLevelType w:val="hybridMultilevel"/>
    <w:tmpl w:val="75501434"/>
    <w:lvl w:ilvl="0" w:tplc="8D78A02A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4">
    <w:nsid w:val="38BA78CF"/>
    <w:multiLevelType w:val="hybridMultilevel"/>
    <w:tmpl w:val="E10E9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6">
    <w:nsid w:val="617A4912"/>
    <w:multiLevelType w:val="hybridMultilevel"/>
    <w:tmpl w:val="E022F694"/>
    <w:lvl w:ilvl="0" w:tplc="AA18C52C">
      <w:start w:val="1"/>
      <w:numFmt w:val="decimal"/>
      <w:lvlText w:val="(%1)"/>
      <w:lvlJc w:val="left"/>
      <w:pPr>
        <w:ind w:left="1414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B70"/>
    <w:rsid w:val="00000EF5"/>
    <w:rsid w:val="00002933"/>
    <w:rsid w:val="00007541"/>
    <w:rsid w:val="00023547"/>
    <w:rsid w:val="00051AF1"/>
    <w:rsid w:val="00062E8E"/>
    <w:rsid w:val="0006688C"/>
    <w:rsid w:val="00075B92"/>
    <w:rsid w:val="000762B5"/>
    <w:rsid w:val="00083E2A"/>
    <w:rsid w:val="00091923"/>
    <w:rsid w:val="00097DCB"/>
    <w:rsid w:val="00097FFE"/>
    <w:rsid w:val="000A4F6E"/>
    <w:rsid w:val="000B45C1"/>
    <w:rsid w:val="000C08E4"/>
    <w:rsid w:val="000C1D78"/>
    <w:rsid w:val="000C354A"/>
    <w:rsid w:val="000C5DB0"/>
    <w:rsid w:val="000D202C"/>
    <w:rsid w:val="000E2621"/>
    <w:rsid w:val="000F66E4"/>
    <w:rsid w:val="001068B1"/>
    <w:rsid w:val="001128A7"/>
    <w:rsid w:val="0012703B"/>
    <w:rsid w:val="00141577"/>
    <w:rsid w:val="00151E9B"/>
    <w:rsid w:val="001565A6"/>
    <w:rsid w:val="00166094"/>
    <w:rsid w:val="001859E4"/>
    <w:rsid w:val="00185AE2"/>
    <w:rsid w:val="00193F08"/>
    <w:rsid w:val="001A2E53"/>
    <w:rsid w:val="001B3220"/>
    <w:rsid w:val="001D052F"/>
    <w:rsid w:val="001D481B"/>
    <w:rsid w:val="001D576B"/>
    <w:rsid w:val="001E22FB"/>
    <w:rsid w:val="001E4C5C"/>
    <w:rsid w:val="001E5BD0"/>
    <w:rsid w:val="002017F8"/>
    <w:rsid w:val="00211079"/>
    <w:rsid w:val="00214048"/>
    <w:rsid w:val="002267EF"/>
    <w:rsid w:val="002342F9"/>
    <w:rsid w:val="00247F6A"/>
    <w:rsid w:val="00251DDA"/>
    <w:rsid w:val="00253D92"/>
    <w:rsid w:val="0027116D"/>
    <w:rsid w:val="00295A49"/>
    <w:rsid w:val="002A02E6"/>
    <w:rsid w:val="002B0C36"/>
    <w:rsid w:val="002B3FDE"/>
    <w:rsid w:val="002B744C"/>
    <w:rsid w:val="002C0C10"/>
    <w:rsid w:val="002C46BD"/>
    <w:rsid w:val="002D06F9"/>
    <w:rsid w:val="002D0DB1"/>
    <w:rsid w:val="00305526"/>
    <w:rsid w:val="00312BAF"/>
    <w:rsid w:val="003342E2"/>
    <w:rsid w:val="00336EC0"/>
    <w:rsid w:val="00354155"/>
    <w:rsid w:val="00355E33"/>
    <w:rsid w:val="0036194E"/>
    <w:rsid w:val="00364EF7"/>
    <w:rsid w:val="003953FB"/>
    <w:rsid w:val="00396E40"/>
    <w:rsid w:val="003A21AB"/>
    <w:rsid w:val="003A591D"/>
    <w:rsid w:val="003B096E"/>
    <w:rsid w:val="003B1D08"/>
    <w:rsid w:val="003C368E"/>
    <w:rsid w:val="003C6A8F"/>
    <w:rsid w:val="003D7B61"/>
    <w:rsid w:val="003E7979"/>
    <w:rsid w:val="003F2ADF"/>
    <w:rsid w:val="003F3993"/>
    <w:rsid w:val="00416E75"/>
    <w:rsid w:val="0042573A"/>
    <w:rsid w:val="004445F8"/>
    <w:rsid w:val="00456458"/>
    <w:rsid w:val="00466543"/>
    <w:rsid w:val="0049274F"/>
    <w:rsid w:val="004A3F44"/>
    <w:rsid w:val="004D35AB"/>
    <w:rsid w:val="004F4FEE"/>
    <w:rsid w:val="004F5884"/>
    <w:rsid w:val="00512C46"/>
    <w:rsid w:val="0051608C"/>
    <w:rsid w:val="0056056D"/>
    <w:rsid w:val="00562912"/>
    <w:rsid w:val="005B0370"/>
    <w:rsid w:val="005B0D29"/>
    <w:rsid w:val="005C7D9D"/>
    <w:rsid w:val="005E023B"/>
    <w:rsid w:val="005E5E1B"/>
    <w:rsid w:val="006016D4"/>
    <w:rsid w:val="00610F25"/>
    <w:rsid w:val="00622E06"/>
    <w:rsid w:val="00633377"/>
    <w:rsid w:val="0064321A"/>
    <w:rsid w:val="006722CA"/>
    <w:rsid w:val="00680C6D"/>
    <w:rsid w:val="00684CDD"/>
    <w:rsid w:val="0068596A"/>
    <w:rsid w:val="00686D24"/>
    <w:rsid w:val="00692CF3"/>
    <w:rsid w:val="00693AF5"/>
    <w:rsid w:val="00696B5F"/>
    <w:rsid w:val="006E0D54"/>
    <w:rsid w:val="006E234E"/>
    <w:rsid w:val="006E558C"/>
    <w:rsid w:val="006E6B72"/>
    <w:rsid w:val="006E6BA2"/>
    <w:rsid w:val="006F039F"/>
    <w:rsid w:val="006F2841"/>
    <w:rsid w:val="006F4CA7"/>
    <w:rsid w:val="007228F4"/>
    <w:rsid w:val="007232E3"/>
    <w:rsid w:val="007364FD"/>
    <w:rsid w:val="0074520F"/>
    <w:rsid w:val="00777673"/>
    <w:rsid w:val="00790A38"/>
    <w:rsid w:val="00793F74"/>
    <w:rsid w:val="00797E82"/>
    <w:rsid w:val="007B10E0"/>
    <w:rsid w:val="007B2C5A"/>
    <w:rsid w:val="007B5D2B"/>
    <w:rsid w:val="007F6F87"/>
    <w:rsid w:val="008026BB"/>
    <w:rsid w:val="00807F8F"/>
    <w:rsid w:val="00812CF3"/>
    <w:rsid w:val="00815CD5"/>
    <w:rsid w:val="008452E1"/>
    <w:rsid w:val="00850FF4"/>
    <w:rsid w:val="00851A0D"/>
    <w:rsid w:val="00866713"/>
    <w:rsid w:val="00870E29"/>
    <w:rsid w:val="00875E98"/>
    <w:rsid w:val="008857F4"/>
    <w:rsid w:val="00890336"/>
    <w:rsid w:val="008B3B3B"/>
    <w:rsid w:val="008D06EB"/>
    <w:rsid w:val="008D4342"/>
    <w:rsid w:val="008E5B91"/>
    <w:rsid w:val="008F42FA"/>
    <w:rsid w:val="008F4869"/>
    <w:rsid w:val="00913FDC"/>
    <w:rsid w:val="0096211B"/>
    <w:rsid w:val="00985C8C"/>
    <w:rsid w:val="00991E40"/>
    <w:rsid w:val="009A7ACE"/>
    <w:rsid w:val="009B4D5A"/>
    <w:rsid w:val="009B682D"/>
    <w:rsid w:val="009B7238"/>
    <w:rsid w:val="009E0905"/>
    <w:rsid w:val="009F26D1"/>
    <w:rsid w:val="00A25CC4"/>
    <w:rsid w:val="00A342DF"/>
    <w:rsid w:val="00A41183"/>
    <w:rsid w:val="00A42772"/>
    <w:rsid w:val="00A44C74"/>
    <w:rsid w:val="00A63C3B"/>
    <w:rsid w:val="00A65CAD"/>
    <w:rsid w:val="00A77F53"/>
    <w:rsid w:val="00A77FBA"/>
    <w:rsid w:val="00AA3F26"/>
    <w:rsid w:val="00AD4E8E"/>
    <w:rsid w:val="00AD6E67"/>
    <w:rsid w:val="00AD6EA1"/>
    <w:rsid w:val="00B26F80"/>
    <w:rsid w:val="00B339D2"/>
    <w:rsid w:val="00B432B8"/>
    <w:rsid w:val="00B855E8"/>
    <w:rsid w:val="00BB262E"/>
    <w:rsid w:val="00BB7641"/>
    <w:rsid w:val="00BC6176"/>
    <w:rsid w:val="00BE3D8B"/>
    <w:rsid w:val="00BF02DB"/>
    <w:rsid w:val="00C01F7B"/>
    <w:rsid w:val="00C1115E"/>
    <w:rsid w:val="00C126BD"/>
    <w:rsid w:val="00C16C95"/>
    <w:rsid w:val="00C24DF2"/>
    <w:rsid w:val="00C3109F"/>
    <w:rsid w:val="00C41E9A"/>
    <w:rsid w:val="00C5563F"/>
    <w:rsid w:val="00C5689B"/>
    <w:rsid w:val="00C6085B"/>
    <w:rsid w:val="00C74ADF"/>
    <w:rsid w:val="00C85F49"/>
    <w:rsid w:val="00C92E55"/>
    <w:rsid w:val="00CB6B30"/>
    <w:rsid w:val="00CC2130"/>
    <w:rsid w:val="00CD13D8"/>
    <w:rsid w:val="00CD470B"/>
    <w:rsid w:val="00CE4C14"/>
    <w:rsid w:val="00D03353"/>
    <w:rsid w:val="00D163BF"/>
    <w:rsid w:val="00D404E6"/>
    <w:rsid w:val="00D5041C"/>
    <w:rsid w:val="00D63D87"/>
    <w:rsid w:val="00D67B73"/>
    <w:rsid w:val="00D93320"/>
    <w:rsid w:val="00DA2616"/>
    <w:rsid w:val="00DB31DB"/>
    <w:rsid w:val="00DB5871"/>
    <w:rsid w:val="00DE4C74"/>
    <w:rsid w:val="00DE5CEC"/>
    <w:rsid w:val="00DE6C70"/>
    <w:rsid w:val="00DE6D9C"/>
    <w:rsid w:val="00E11D81"/>
    <w:rsid w:val="00E143F7"/>
    <w:rsid w:val="00E256DF"/>
    <w:rsid w:val="00E40ACF"/>
    <w:rsid w:val="00E40F54"/>
    <w:rsid w:val="00E40F6C"/>
    <w:rsid w:val="00E47585"/>
    <w:rsid w:val="00E54FD6"/>
    <w:rsid w:val="00E61427"/>
    <w:rsid w:val="00E64A2A"/>
    <w:rsid w:val="00E777A9"/>
    <w:rsid w:val="00E77B70"/>
    <w:rsid w:val="00E85C80"/>
    <w:rsid w:val="00EA3662"/>
    <w:rsid w:val="00EB09C9"/>
    <w:rsid w:val="00EC5007"/>
    <w:rsid w:val="00ED6969"/>
    <w:rsid w:val="00ED6B9F"/>
    <w:rsid w:val="00EE0FE9"/>
    <w:rsid w:val="00EE192E"/>
    <w:rsid w:val="00F033F4"/>
    <w:rsid w:val="00F04B3F"/>
    <w:rsid w:val="00F1412A"/>
    <w:rsid w:val="00F27C8B"/>
    <w:rsid w:val="00F61602"/>
    <w:rsid w:val="00F70AF8"/>
    <w:rsid w:val="00F80824"/>
    <w:rsid w:val="00F97628"/>
    <w:rsid w:val="00FA2C9F"/>
    <w:rsid w:val="00FA4FD3"/>
    <w:rsid w:val="00FB4F82"/>
    <w:rsid w:val="00FC7782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FC3EE655-BF9D-4842-8B77-27A58F05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8B3B3B"/>
    <w:pPr>
      <w:ind w:left="720"/>
      <w:contextualSpacing/>
    </w:pPr>
  </w:style>
  <w:style w:type="paragraph" w:styleId="afd">
    <w:name w:val="footer"/>
    <w:basedOn w:val="a"/>
    <w:link w:val="Char0"/>
    <w:rsid w:val="003C368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3C368E"/>
    <w:rPr>
      <w:rFonts w:cs="Traditional Arabic"/>
      <w:color w:val="000000"/>
      <w:sz w:val="36"/>
      <w:szCs w:val="36"/>
      <w:lang w:eastAsia="ar-SA"/>
    </w:rPr>
  </w:style>
  <w:style w:type="paragraph" w:styleId="afe">
    <w:name w:val="No Spacing"/>
    <w:uiPriority w:val="1"/>
    <w:qFormat/>
    <w:rsid w:val="00680C6D"/>
    <w:pPr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نص حاشية سفلية Char"/>
    <w:basedOn w:val="a0"/>
    <w:link w:val="af3"/>
    <w:rsid w:val="0051608C"/>
    <w:rPr>
      <w:rFonts w:cs="Traditional Arabic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9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55</cp:revision>
  <cp:lastPrinted>2023-11-16T08:04:00Z</cp:lastPrinted>
  <dcterms:created xsi:type="dcterms:W3CDTF">2023-11-15T03:05:00Z</dcterms:created>
  <dcterms:modified xsi:type="dcterms:W3CDTF">2023-11-16T08:06:00Z</dcterms:modified>
</cp:coreProperties>
</file>