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bidiVisual/>
        <w:tblW w:w="9040" w:type="dxa"/>
        <w:jc w:val="right"/>
        <w:tblLayout w:type="fixed"/>
        <w:tblLook w:val="0400" w:firstRow="0" w:lastRow="0" w:firstColumn="0" w:lastColumn="0" w:noHBand="0" w:noVBand="1"/>
      </w:tblPr>
      <w:tblGrid>
        <w:gridCol w:w="1277"/>
        <w:gridCol w:w="7763"/>
      </w:tblGrid>
      <w:tr w:rsidR="00E94FE9" w:rsidRPr="00D827EA" w14:paraId="74AB9FCF" w14:textId="77777777" w:rsidTr="003769DE">
        <w:trPr>
          <w:trHeight w:val="344"/>
          <w:jc w:val="right"/>
        </w:trPr>
        <w:tc>
          <w:tcPr>
            <w:tcW w:w="1277"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D827EA"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r w:rsidRPr="00D827EA">
              <w:rPr>
                <w:rFonts w:ascii="Traditional Arabic" w:eastAsia="Traditional Arabic" w:hAnsi="Traditional Arabic" w:cs="Traditional Arabic"/>
                <w:bCs/>
                <w:color w:val="000000"/>
                <w:sz w:val="28"/>
                <w:szCs w:val="28"/>
                <w:rtl/>
              </w:rPr>
              <w:t>عنوان الخطبة</w:t>
            </w:r>
          </w:p>
        </w:tc>
        <w:tc>
          <w:tcPr>
            <w:tcW w:w="7763"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447B5590" w:rsidR="00E94FE9" w:rsidRPr="00E8414A" w:rsidRDefault="00E8414A" w:rsidP="00E01CAD">
            <w:pPr>
              <w:tabs>
                <w:tab w:val="left" w:pos="1549"/>
              </w:tabs>
              <w:bidi/>
              <w:spacing w:after="0" w:line="240" w:lineRule="auto"/>
              <w:jc w:val="both"/>
              <w:rPr>
                <w:rFonts w:ascii="Times New Roman" w:eastAsia="Times New Roman" w:hAnsi="Times New Roman" w:cs="Times New Roman"/>
                <w:bCs/>
                <w:sz w:val="28"/>
                <w:szCs w:val="28"/>
                <w:rtl/>
              </w:rPr>
            </w:pPr>
            <w:r w:rsidRPr="00E8414A">
              <w:rPr>
                <w:rFonts w:ascii="Traditional Arabic" w:eastAsia="Traditional Arabic" w:hAnsi="Traditional Arabic" w:cs="Traditional Arabic"/>
                <w:bCs/>
                <w:color w:val="000000"/>
                <w:sz w:val="28"/>
                <w:szCs w:val="28"/>
                <w:rtl/>
              </w:rPr>
              <w:t>كلوا واشربوا هنيئًا ‌بما ‌أسلفتم في الأيّام الخالية</w:t>
            </w:r>
          </w:p>
        </w:tc>
      </w:tr>
      <w:tr w:rsidR="00E94FE9" w:rsidRPr="00D827EA" w14:paraId="440DA3BD" w14:textId="77777777" w:rsidTr="00AE3BDF">
        <w:trPr>
          <w:trHeight w:val="356"/>
          <w:jc w:val="right"/>
        </w:trPr>
        <w:tc>
          <w:tcPr>
            <w:tcW w:w="1277"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D827EA" w:rsidRDefault="00E94FE9" w:rsidP="00EB61E5">
            <w:pPr>
              <w:bidi/>
              <w:spacing w:after="0" w:line="240" w:lineRule="auto"/>
              <w:jc w:val="both"/>
              <w:rPr>
                <w:rFonts w:ascii="Times New Roman" w:eastAsia="Times New Roman" w:hAnsi="Times New Roman" w:cs="Times New Roman"/>
                <w:bCs/>
                <w:sz w:val="28"/>
                <w:szCs w:val="28"/>
              </w:rPr>
            </w:pPr>
            <w:r w:rsidRPr="00D827EA">
              <w:rPr>
                <w:rFonts w:ascii="Traditional Arabic" w:eastAsia="Traditional Arabic" w:hAnsi="Traditional Arabic" w:cs="Traditional Arabic"/>
                <w:bCs/>
                <w:color w:val="000000"/>
                <w:sz w:val="28"/>
                <w:szCs w:val="28"/>
                <w:rtl/>
              </w:rPr>
              <w:t>عناصر الخطبة</w:t>
            </w:r>
          </w:p>
        </w:tc>
        <w:tc>
          <w:tcPr>
            <w:tcW w:w="7763"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73A5FA7F" w:rsidR="00E94FE9" w:rsidRPr="00D827EA" w:rsidRDefault="00FA4E5A" w:rsidP="00EB61E5">
            <w:pPr>
              <w:bidi/>
              <w:spacing w:after="80" w:line="240" w:lineRule="auto"/>
              <w:jc w:val="both"/>
              <w:rPr>
                <w:rFonts w:ascii="Traditional Arabic" w:eastAsia="Traditional Arabic" w:hAnsi="Traditional Arabic" w:cs="Traditional Arabic"/>
                <w:bCs/>
                <w:color w:val="000000"/>
                <w:sz w:val="28"/>
                <w:szCs w:val="28"/>
              </w:rPr>
            </w:pPr>
            <w:r w:rsidRPr="00D827EA">
              <w:rPr>
                <w:rFonts w:ascii="Traditional Arabic" w:eastAsia="Traditional Arabic" w:hAnsi="Traditional Arabic" w:cs="Traditional Arabic" w:hint="cs"/>
                <w:bCs/>
                <w:color w:val="000000"/>
                <w:sz w:val="28"/>
                <w:szCs w:val="28"/>
                <w:rtl/>
              </w:rPr>
              <w:t>1</w:t>
            </w:r>
            <w:r w:rsidR="00E8414A">
              <w:rPr>
                <w:rFonts w:ascii="Traditional Arabic" w:eastAsia="Traditional Arabic" w:hAnsi="Traditional Arabic" w:cs="Traditional Arabic" w:hint="cs"/>
                <w:bCs/>
                <w:color w:val="000000"/>
                <w:sz w:val="28"/>
                <w:szCs w:val="28"/>
                <w:rtl/>
              </w:rPr>
              <w:t xml:space="preserve">- </w:t>
            </w:r>
            <w:r w:rsidR="00E8414A" w:rsidRPr="00E8414A">
              <w:rPr>
                <w:rFonts w:ascii="Traditional Arabic" w:eastAsia="Traditional Arabic" w:hAnsi="Traditional Arabic" w:cs="Traditional Arabic"/>
                <w:bCs/>
                <w:color w:val="000000"/>
                <w:sz w:val="28"/>
                <w:szCs w:val="28"/>
                <w:rtl/>
              </w:rPr>
              <w:t>العمل الصالح أنيس المؤمن</w:t>
            </w:r>
            <w:r w:rsidRPr="00D827EA">
              <w:rPr>
                <w:rFonts w:ascii="Traditional Arabic" w:eastAsia="Traditional Arabic" w:hAnsi="Traditional Arabic" w:cs="Traditional Arabic"/>
                <w:bCs/>
                <w:color w:val="000000"/>
                <w:sz w:val="28"/>
                <w:szCs w:val="28"/>
                <w:rtl/>
              </w:rPr>
              <w:t xml:space="preserve">. 2- </w:t>
            </w:r>
            <w:r w:rsidR="00E8414A" w:rsidRPr="00E8414A">
              <w:rPr>
                <w:rFonts w:ascii="Traditional Arabic" w:eastAsia="Traditional Arabic" w:hAnsi="Traditional Arabic" w:cs="Traditional Arabic"/>
                <w:bCs/>
                <w:color w:val="000000"/>
                <w:sz w:val="28"/>
                <w:szCs w:val="28"/>
                <w:rtl/>
              </w:rPr>
              <w:t>عظيم الأجر من الغفور الشكور</w:t>
            </w:r>
            <w:r w:rsidRPr="00D827EA">
              <w:rPr>
                <w:rFonts w:ascii="Traditional Arabic" w:eastAsia="Traditional Arabic" w:hAnsi="Traditional Arabic" w:cs="Traditional Arabic"/>
                <w:bCs/>
                <w:color w:val="000000"/>
                <w:sz w:val="28"/>
                <w:szCs w:val="28"/>
                <w:rtl/>
              </w:rPr>
              <w:t xml:space="preserve">. 3- </w:t>
            </w:r>
            <w:r w:rsidR="00E8414A" w:rsidRPr="00E8414A">
              <w:rPr>
                <w:rFonts w:ascii="Traditional Arabic" w:eastAsia="Traditional Arabic" w:hAnsi="Traditional Arabic" w:cs="Traditional Arabic"/>
                <w:bCs/>
                <w:color w:val="000000"/>
                <w:sz w:val="28"/>
                <w:szCs w:val="28"/>
                <w:rtl/>
              </w:rPr>
              <w:t>الصبر على طاعة الله</w:t>
            </w:r>
            <w:r w:rsidRPr="00D827EA">
              <w:rPr>
                <w:rFonts w:ascii="Traditional Arabic" w:eastAsia="Traditional Arabic" w:hAnsi="Traditional Arabic" w:cs="Traditional Arabic"/>
                <w:bCs/>
                <w:color w:val="000000"/>
                <w:sz w:val="28"/>
                <w:szCs w:val="28"/>
                <w:rtl/>
              </w:rPr>
              <w:t>.</w:t>
            </w:r>
            <w:r w:rsidR="0086321A">
              <w:rPr>
                <w:rFonts w:ascii="Traditional Arabic" w:eastAsia="Traditional Arabic" w:hAnsi="Traditional Arabic" w:cs="Traditional Arabic" w:hint="cs"/>
                <w:bCs/>
                <w:color w:val="000000"/>
                <w:sz w:val="28"/>
                <w:szCs w:val="28"/>
                <w:rtl/>
              </w:rPr>
              <w:t xml:space="preserve"> </w:t>
            </w:r>
          </w:p>
        </w:tc>
      </w:tr>
    </w:tbl>
    <w:p w14:paraId="5A4F5569" w14:textId="77777777" w:rsidR="00E94FE9" w:rsidRPr="00D827EA" w:rsidRDefault="00E94FE9" w:rsidP="00EB61E5">
      <w:pPr>
        <w:bidi/>
        <w:spacing w:after="0" w:line="240" w:lineRule="auto"/>
        <w:jc w:val="both"/>
        <w:rPr>
          <w:rFonts w:ascii="Times New Roman" w:eastAsia="Times New Roman" w:hAnsi="Times New Roman" w:cs="Times New Roman"/>
          <w:bCs/>
          <w:sz w:val="14"/>
          <w:szCs w:val="14"/>
          <w:lang w:bidi="ar-KW"/>
        </w:rPr>
      </w:pPr>
    </w:p>
    <w:p w14:paraId="7E74DEBB" w14:textId="76752E7F" w:rsidR="006F0B33" w:rsidRPr="006F0B33" w:rsidRDefault="006F0B33" w:rsidP="00A865E8">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الحمد لله</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الغفور</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الشكور، يغف</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ر</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الكثير</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من الزلل، ويشكر</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القليل</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من العمل، وي</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جزي عباد</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ه بأحسن ما كانوا يعملون، وأشهد</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أن لا إله إلا الله، وأشهد</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أن</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محمد</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ا عبد</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الله ورسوله، صلى الله عليه وسل</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م تسليم</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ا كثيرا</w:t>
      </w:r>
      <w:r w:rsidR="00A865E8">
        <w:rPr>
          <w:rFonts w:ascii="Traditional Arabic" w:eastAsia="Traditional Arabic" w:hAnsi="Traditional Arabic" w:cs="Traditional Arabic" w:hint="cs"/>
          <w:bCs/>
          <w:color w:val="000000"/>
          <w:sz w:val="32"/>
          <w:szCs w:val="32"/>
          <w:rtl/>
        </w:rPr>
        <w:t xml:space="preserve">. </w:t>
      </w:r>
    </w:p>
    <w:p w14:paraId="6491A11F" w14:textId="08FE0B40" w:rsidR="006F0B33" w:rsidRPr="006F0B33" w:rsidRDefault="00A865E8" w:rsidP="00A865E8">
      <w:pPr>
        <w:bidi/>
        <w:spacing w:after="60" w:line="240" w:lineRule="auto"/>
        <w:ind w:firstLine="284"/>
        <w:jc w:val="both"/>
        <w:rPr>
          <w:rFonts w:ascii="Traditional Arabic" w:eastAsia="Traditional Arabic" w:hAnsi="Traditional Arabic" w:cs="Traditional Arabic"/>
          <w:bCs/>
          <w:color w:val="000000"/>
          <w:sz w:val="32"/>
          <w:szCs w:val="32"/>
          <w:rtl/>
        </w:rPr>
      </w:pPr>
      <w:r>
        <w:rPr>
          <w:rFonts w:ascii="Traditional Arabic" w:eastAsia="Traditional Arabic" w:hAnsi="Traditional Arabic" w:cs="Traditional Arabic" w:hint="cs"/>
          <w:bCs/>
          <w:color w:val="000000"/>
          <w:sz w:val="32"/>
          <w:szCs w:val="32"/>
          <w:rtl/>
        </w:rPr>
        <w:t xml:space="preserve">أمّا بعد؛ </w:t>
      </w:r>
      <w:r w:rsidR="006F0B33" w:rsidRPr="006F0B33">
        <w:rPr>
          <w:rFonts w:ascii="Traditional Arabic" w:eastAsia="Traditional Arabic" w:hAnsi="Traditional Arabic" w:cs="Traditional Arabic"/>
          <w:bCs/>
          <w:color w:val="000000"/>
          <w:sz w:val="32"/>
          <w:szCs w:val="32"/>
          <w:rtl/>
        </w:rPr>
        <w:t>فاتقوا الله عباد</w:t>
      </w:r>
      <w:r w:rsidR="00844890">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 xml:space="preserve"> الله حق التقوى، وراقبوه في السر والنجوى، ﴿</w:t>
      </w:r>
      <w:r w:rsidR="006F0B33" w:rsidRPr="006F0B33">
        <w:rPr>
          <w:rFonts w:ascii="Traditional Arabic" w:eastAsia="Traditional Arabic" w:hAnsi="Traditional Arabic" w:cs="Traditional Arabic"/>
          <w:bCs/>
          <w:color w:val="C00000"/>
          <w:sz w:val="32"/>
          <w:szCs w:val="32"/>
          <w:rtl/>
        </w:rPr>
        <w:t>يَا أَيُّهَا الَّذِينَ آمَنُوا اتَّقُوا اللَّهَ حَقَّ تُقَاتِهِ وَلَا تَمُوتُنَّ إِلَّا وَأَنْتُمْ مُسْلِمُونَ</w:t>
      </w:r>
      <w:r w:rsidR="006F0B33" w:rsidRPr="006F0B33">
        <w:rPr>
          <w:rFonts w:ascii="Traditional Arabic" w:eastAsia="Traditional Arabic" w:hAnsi="Traditional Arabic" w:cs="Traditional Arabic"/>
          <w:bCs/>
          <w:color w:val="000000"/>
          <w:sz w:val="32"/>
          <w:szCs w:val="32"/>
          <w:rtl/>
        </w:rPr>
        <w:t>﴾</w:t>
      </w:r>
      <w:r w:rsidR="006F0B33" w:rsidRPr="006F0B33">
        <w:rPr>
          <w:rFonts w:ascii="Traditional Arabic" w:eastAsia="Traditional Arabic" w:hAnsi="Traditional Arabic" w:cs="Traditional Arabic"/>
          <w:bCs/>
          <w:color w:val="000000"/>
          <w:sz w:val="32"/>
          <w:szCs w:val="32"/>
        </w:rPr>
        <w:t>.</w:t>
      </w:r>
    </w:p>
    <w:p w14:paraId="41DEFF66" w14:textId="615C8DFF"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B050"/>
          <w:sz w:val="32"/>
          <w:szCs w:val="32"/>
          <w:rtl/>
        </w:rPr>
      </w:pPr>
      <w:r w:rsidRPr="006F0B33">
        <w:rPr>
          <w:rFonts w:ascii="Traditional Arabic" w:eastAsia="Traditional Arabic" w:hAnsi="Traditional Arabic" w:cs="Traditional Arabic"/>
          <w:bCs/>
          <w:color w:val="00B050"/>
          <w:sz w:val="32"/>
          <w:szCs w:val="32"/>
          <w:rtl/>
        </w:rPr>
        <w:t>ع</w:t>
      </w:r>
      <w:r>
        <w:rPr>
          <w:rFonts w:ascii="Traditional Arabic" w:eastAsia="Traditional Arabic" w:hAnsi="Traditional Arabic" w:cs="Traditional Arabic" w:hint="cs"/>
          <w:bCs/>
          <w:color w:val="00B050"/>
          <w:sz w:val="32"/>
          <w:szCs w:val="32"/>
          <w:rtl/>
        </w:rPr>
        <w:t>ِ</w:t>
      </w:r>
      <w:r w:rsidRPr="006F0B33">
        <w:rPr>
          <w:rFonts w:ascii="Traditional Arabic" w:eastAsia="Traditional Arabic" w:hAnsi="Traditional Arabic" w:cs="Traditional Arabic"/>
          <w:bCs/>
          <w:color w:val="00B050"/>
          <w:sz w:val="32"/>
          <w:szCs w:val="32"/>
          <w:rtl/>
        </w:rPr>
        <w:t>باد</w:t>
      </w:r>
      <w:r>
        <w:rPr>
          <w:rFonts w:ascii="Traditional Arabic" w:eastAsia="Traditional Arabic" w:hAnsi="Traditional Arabic" w:cs="Traditional Arabic" w:hint="cs"/>
          <w:bCs/>
          <w:color w:val="00B050"/>
          <w:sz w:val="32"/>
          <w:szCs w:val="32"/>
          <w:rtl/>
        </w:rPr>
        <w:t>َ</w:t>
      </w:r>
      <w:r w:rsidRPr="006F0B33">
        <w:rPr>
          <w:rFonts w:ascii="Traditional Arabic" w:eastAsia="Traditional Arabic" w:hAnsi="Traditional Arabic" w:cs="Traditional Arabic"/>
          <w:bCs/>
          <w:color w:val="00B050"/>
          <w:sz w:val="32"/>
          <w:szCs w:val="32"/>
          <w:rtl/>
        </w:rPr>
        <w:t xml:space="preserve"> الله</w:t>
      </w:r>
      <w:r w:rsidRPr="006F0B33">
        <w:rPr>
          <w:rFonts w:ascii="Traditional Arabic" w:eastAsia="Traditional Arabic" w:hAnsi="Traditional Arabic" w:cs="Traditional Arabic"/>
          <w:bCs/>
          <w:color w:val="00B050"/>
          <w:sz w:val="32"/>
          <w:szCs w:val="32"/>
        </w:rPr>
        <w:t>:</w:t>
      </w:r>
    </w:p>
    <w:p w14:paraId="22F8BD6E" w14:textId="33B12BD2" w:rsidR="006F0B33" w:rsidRPr="006F0B33" w:rsidRDefault="00C04FBE"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C04FBE">
        <w:rPr>
          <w:rFonts w:ascii="Traditional Arabic" w:eastAsia="Traditional Arabic" w:hAnsi="Traditional Arabic" w:cs="Traditional Arabic"/>
          <w:bCs/>
          <w:color w:val="000000"/>
          <w:sz w:val="32"/>
          <w:szCs w:val="32"/>
          <w:rtl/>
        </w:rPr>
        <w:t>«</w:t>
      </w:r>
      <w:r w:rsidR="006F0B33" w:rsidRPr="006F0B33">
        <w:rPr>
          <w:rFonts w:ascii="Traditional Arabic" w:eastAsia="Traditional Arabic" w:hAnsi="Traditional Arabic" w:cs="Traditional Arabic"/>
          <w:bCs/>
          <w:color w:val="000000"/>
          <w:sz w:val="32"/>
          <w:szCs w:val="32"/>
          <w:rtl/>
        </w:rPr>
        <w:t>أنا ع</w:t>
      </w:r>
      <w:r w:rsidR="00A865E8">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مل</w:t>
      </w:r>
      <w:r w:rsidR="00A865E8">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ك</w:t>
      </w:r>
      <w:r w:rsidR="006F0B33">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 xml:space="preserve"> الصالح</w:t>
      </w:r>
      <w:r>
        <w:rPr>
          <w:rFonts w:ascii="Traditional Arabic" w:eastAsia="Traditional Arabic" w:hAnsi="Traditional Arabic" w:cs="Traditional Arabic" w:hint="cs"/>
          <w:bCs/>
          <w:color w:val="000000"/>
          <w:sz w:val="32"/>
          <w:szCs w:val="32"/>
          <w:rtl/>
        </w:rPr>
        <w:t>!</w:t>
      </w:r>
      <w:r w:rsidRPr="00C04FBE">
        <w:rPr>
          <w:rFonts w:ascii="Traditional Arabic" w:eastAsia="Traditional Arabic" w:hAnsi="Traditional Arabic" w:cs="Traditional Arabic"/>
          <w:bCs/>
          <w:color w:val="000000"/>
          <w:sz w:val="32"/>
          <w:szCs w:val="32"/>
          <w:rtl/>
        </w:rPr>
        <w:t>»</w:t>
      </w:r>
    </w:p>
    <w:p w14:paraId="3B87E27A" w14:textId="2788D8F4"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ما أطيب</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هذه الكلمة</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عندما يسمع</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ها العبد</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في ق</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بر</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ه، حيث</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ي</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حتاج</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إلى أنيس</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ي</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ؤ</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نسه</w:t>
      </w:r>
      <w:r w:rsidRPr="006F0B33">
        <w:rPr>
          <w:rFonts w:ascii="Traditional Arabic" w:eastAsia="Traditional Arabic" w:hAnsi="Traditional Arabic" w:cs="Traditional Arabic"/>
          <w:bCs/>
          <w:color w:val="000000"/>
          <w:sz w:val="32"/>
          <w:szCs w:val="32"/>
        </w:rPr>
        <w:t>.</w:t>
      </w:r>
    </w:p>
    <w:p w14:paraId="38AC4270" w14:textId="18C7FBD2"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لقد أخبرنا نبي</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نا ﷺ أن المؤمن في هذا الموطن: «</w:t>
      </w:r>
      <w:r w:rsidRPr="0051002D">
        <w:rPr>
          <w:rFonts w:ascii="Traditional Arabic" w:eastAsia="Traditional Arabic" w:hAnsi="Traditional Arabic" w:cs="Traditional Arabic"/>
          <w:bCs/>
          <w:color w:val="0070C0"/>
          <w:sz w:val="32"/>
          <w:szCs w:val="32"/>
          <w:rtl/>
        </w:rPr>
        <w:t>يَأْتِيهِ رَجُلٌ حَسَنُ الْوَجْه</w:t>
      </w:r>
      <w:r w:rsidRPr="0051002D">
        <w:rPr>
          <w:rFonts w:ascii="Traditional Arabic" w:eastAsia="Traditional Arabic" w:hAnsi="Traditional Arabic" w:cs="Traditional Arabic" w:hint="cs"/>
          <w:bCs/>
          <w:color w:val="0070C0"/>
          <w:sz w:val="32"/>
          <w:szCs w:val="32"/>
          <w:rtl/>
        </w:rPr>
        <w:t>،</w:t>
      </w:r>
      <w:r w:rsidRPr="0051002D">
        <w:rPr>
          <w:rFonts w:ascii="Traditional Arabic" w:eastAsia="Traditional Arabic" w:hAnsi="Traditional Arabic" w:cs="Traditional Arabic"/>
          <w:bCs/>
          <w:color w:val="0070C0"/>
          <w:sz w:val="32"/>
          <w:szCs w:val="32"/>
          <w:rtl/>
        </w:rPr>
        <w:t xml:space="preserve"> حَسَنُ الثِّيَاب</w:t>
      </w:r>
      <w:r w:rsidRPr="0051002D">
        <w:rPr>
          <w:rFonts w:ascii="Traditional Arabic" w:eastAsia="Traditional Arabic" w:hAnsi="Traditional Arabic" w:cs="Traditional Arabic" w:hint="cs"/>
          <w:bCs/>
          <w:color w:val="0070C0"/>
          <w:sz w:val="32"/>
          <w:szCs w:val="32"/>
          <w:rtl/>
        </w:rPr>
        <w:t>،</w:t>
      </w:r>
      <w:r w:rsidRPr="0051002D">
        <w:rPr>
          <w:rFonts w:ascii="Traditional Arabic" w:eastAsia="Traditional Arabic" w:hAnsi="Traditional Arabic" w:cs="Traditional Arabic"/>
          <w:bCs/>
          <w:color w:val="0070C0"/>
          <w:sz w:val="32"/>
          <w:szCs w:val="32"/>
          <w:rtl/>
        </w:rPr>
        <w:t xml:space="preserve"> طَيِّبُ الرِّيح</w:t>
      </w:r>
      <w:r w:rsidRPr="0051002D">
        <w:rPr>
          <w:rFonts w:ascii="Traditional Arabic" w:eastAsia="Traditional Arabic" w:hAnsi="Traditional Arabic" w:cs="Traditional Arabic" w:hint="cs"/>
          <w:bCs/>
          <w:color w:val="0070C0"/>
          <w:sz w:val="32"/>
          <w:szCs w:val="32"/>
          <w:rtl/>
        </w:rPr>
        <w:t>،</w:t>
      </w:r>
      <w:r w:rsidRPr="0051002D">
        <w:rPr>
          <w:rFonts w:ascii="Traditional Arabic" w:eastAsia="Traditional Arabic" w:hAnsi="Traditional Arabic" w:cs="Traditional Arabic"/>
          <w:bCs/>
          <w:color w:val="0070C0"/>
          <w:sz w:val="32"/>
          <w:szCs w:val="32"/>
          <w:rtl/>
        </w:rPr>
        <w:t xml:space="preserve"> فَيَقُولُ</w:t>
      </w:r>
      <w:r w:rsidRPr="0051002D">
        <w:rPr>
          <w:rFonts w:ascii="Traditional Arabic" w:eastAsia="Traditional Arabic" w:hAnsi="Traditional Arabic" w:cs="Traditional Arabic" w:hint="cs"/>
          <w:bCs/>
          <w:color w:val="0070C0"/>
          <w:sz w:val="32"/>
          <w:szCs w:val="32"/>
          <w:rtl/>
        </w:rPr>
        <w:t>:</w:t>
      </w:r>
      <w:r w:rsidRPr="0051002D">
        <w:rPr>
          <w:rFonts w:ascii="Traditional Arabic" w:eastAsia="Traditional Arabic" w:hAnsi="Traditional Arabic" w:cs="Traditional Arabic"/>
          <w:bCs/>
          <w:color w:val="0070C0"/>
          <w:sz w:val="32"/>
          <w:szCs w:val="32"/>
          <w:rtl/>
        </w:rPr>
        <w:t xml:space="preserve"> أَبْشِرْ بِالَّذِي يَسُرُّكَ، أَبْشِرْ بِكَرَامَةٍ مِنْ اللَّهِ وَنَعِيمٍ مُقِيمٍ، هَذَا يَوْمُكَ الَّذِي كُنْتَ تُوعَد</w:t>
      </w:r>
      <w:r w:rsidRPr="0051002D">
        <w:rPr>
          <w:rFonts w:ascii="Traditional Arabic" w:eastAsia="Traditional Arabic" w:hAnsi="Traditional Arabic" w:cs="Traditional Arabic" w:hint="cs"/>
          <w:bCs/>
          <w:color w:val="0070C0"/>
          <w:sz w:val="32"/>
          <w:szCs w:val="32"/>
          <w:rtl/>
        </w:rPr>
        <w:t>!</w:t>
      </w:r>
      <w:r w:rsidRPr="0051002D">
        <w:rPr>
          <w:rFonts w:ascii="Traditional Arabic" w:eastAsia="Traditional Arabic" w:hAnsi="Traditional Arabic" w:cs="Traditional Arabic"/>
          <w:bCs/>
          <w:color w:val="0070C0"/>
          <w:sz w:val="32"/>
          <w:szCs w:val="32"/>
          <w:rtl/>
        </w:rPr>
        <w:t xml:space="preserve"> فَيَقُولُ لَهُ</w:t>
      </w:r>
      <w:r w:rsidRPr="0051002D">
        <w:rPr>
          <w:rFonts w:ascii="Traditional Arabic" w:eastAsia="Traditional Arabic" w:hAnsi="Traditional Arabic" w:cs="Traditional Arabic" w:hint="cs"/>
          <w:bCs/>
          <w:color w:val="0070C0"/>
          <w:sz w:val="32"/>
          <w:szCs w:val="32"/>
          <w:rtl/>
        </w:rPr>
        <w:t>:</w:t>
      </w:r>
      <w:r w:rsidRPr="0051002D">
        <w:rPr>
          <w:rFonts w:ascii="Traditional Arabic" w:eastAsia="Traditional Arabic" w:hAnsi="Traditional Arabic" w:cs="Traditional Arabic"/>
          <w:bCs/>
          <w:color w:val="0070C0"/>
          <w:sz w:val="32"/>
          <w:szCs w:val="32"/>
          <w:rtl/>
        </w:rPr>
        <w:t xml:space="preserve"> مَنْ أَنْتَ</w:t>
      </w:r>
      <w:r w:rsidRPr="0051002D">
        <w:rPr>
          <w:rFonts w:ascii="Traditional Arabic" w:eastAsia="Traditional Arabic" w:hAnsi="Traditional Arabic" w:cs="Traditional Arabic" w:hint="cs"/>
          <w:bCs/>
          <w:color w:val="0070C0"/>
          <w:sz w:val="32"/>
          <w:szCs w:val="32"/>
          <w:rtl/>
        </w:rPr>
        <w:t>؟</w:t>
      </w:r>
      <w:r w:rsidRPr="0051002D">
        <w:rPr>
          <w:rFonts w:ascii="Traditional Arabic" w:eastAsia="Traditional Arabic" w:hAnsi="Traditional Arabic" w:cs="Traditional Arabic"/>
          <w:bCs/>
          <w:color w:val="0070C0"/>
          <w:sz w:val="32"/>
          <w:szCs w:val="32"/>
          <w:rtl/>
        </w:rPr>
        <w:t xml:space="preserve"> فَوَجْهُكَ الْوَجْهُ يَجِيءُ بِالْخَيْرِ</w:t>
      </w:r>
      <w:r w:rsidRPr="0051002D">
        <w:rPr>
          <w:rFonts w:ascii="Traditional Arabic" w:eastAsia="Traditional Arabic" w:hAnsi="Traditional Arabic" w:cs="Traditional Arabic" w:hint="cs"/>
          <w:bCs/>
          <w:color w:val="0070C0"/>
          <w:sz w:val="32"/>
          <w:szCs w:val="32"/>
          <w:rtl/>
        </w:rPr>
        <w:t>.</w:t>
      </w:r>
      <w:r w:rsidRPr="0051002D">
        <w:rPr>
          <w:rFonts w:ascii="Traditional Arabic" w:eastAsia="Traditional Arabic" w:hAnsi="Traditional Arabic" w:cs="Traditional Arabic"/>
          <w:bCs/>
          <w:color w:val="0070C0"/>
          <w:sz w:val="32"/>
          <w:szCs w:val="32"/>
          <w:rtl/>
        </w:rPr>
        <w:t xml:space="preserve"> فَيَقُولُ</w:t>
      </w:r>
      <w:r w:rsidRPr="0051002D">
        <w:rPr>
          <w:rFonts w:ascii="Traditional Arabic" w:eastAsia="Traditional Arabic" w:hAnsi="Traditional Arabic" w:cs="Traditional Arabic" w:hint="cs"/>
          <w:bCs/>
          <w:color w:val="0070C0"/>
          <w:sz w:val="32"/>
          <w:szCs w:val="32"/>
          <w:rtl/>
        </w:rPr>
        <w:t>:</w:t>
      </w:r>
      <w:r w:rsidRPr="0051002D">
        <w:rPr>
          <w:rFonts w:ascii="Traditional Arabic" w:eastAsia="Traditional Arabic" w:hAnsi="Traditional Arabic" w:cs="Traditional Arabic"/>
          <w:bCs/>
          <w:color w:val="0070C0"/>
          <w:sz w:val="32"/>
          <w:szCs w:val="32"/>
          <w:rtl/>
        </w:rPr>
        <w:t xml:space="preserve"> أَنَا عَمَلُكَ الصَّالِحُ، كُنْتَ وَاللَّهِ سَرِيعًا فِي طَاعَةِ اللَّهِ</w:t>
      </w:r>
      <w:r w:rsidRPr="0051002D">
        <w:rPr>
          <w:rFonts w:ascii="Traditional Arabic" w:eastAsia="Traditional Arabic" w:hAnsi="Traditional Arabic" w:cs="Traditional Arabic" w:hint="cs"/>
          <w:bCs/>
          <w:color w:val="0070C0"/>
          <w:sz w:val="32"/>
          <w:szCs w:val="32"/>
          <w:rtl/>
        </w:rPr>
        <w:t>،</w:t>
      </w:r>
      <w:r w:rsidRPr="0051002D">
        <w:rPr>
          <w:rFonts w:ascii="Traditional Arabic" w:eastAsia="Traditional Arabic" w:hAnsi="Traditional Arabic" w:cs="Traditional Arabic"/>
          <w:bCs/>
          <w:color w:val="0070C0"/>
          <w:sz w:val="32"/>
          <w:szCs w:val="32"/>
          <w:rtl/>
        </w:rPr>
        <w:t xml:space="preserve"> بَطِيئًا عَنْ مَعْصِيَةِ اللَّهِ</w:t>
      </w:r>
      <w:r w:rsidRPr="0051002D">
        <w:rPr>
          <w:rFonts w:ascii="Traditional Arabic" w:eastAsia="Traditional Arabic" w:hAnsi="Traditional Arabic" w:cs="Traditional Arabic" w:hint="cs"/>
          <w:bCs/>
          <w:color w:val="0070C0"/>
          <w:sz w:val="32"/>
          <w:szCs w:val="32"/>
          <w:rtl/>
        </w:rPr>
        <w:t>،</w:t>
      </w:r>
      <w:r w:rsidRPr="0051002D">
        <w:rPr>
          <w:rFonts w:ascii="Traditional Arabic" w:eastAsia="Traditional Arabic" w:hAnsi="Traditional Arabic" w:cs="Traditional Arabic"/>
          <w:bCs/>
          <w:color w:val="0070C0"/>
          <w:sz w:val="32"/>
          <w:szCs w:val="32"/>
          <w:rtl/>
        </w:rPr>
        <w:t xml:space="preserve"> فَجَزَاكَ اللَّهُ خَيْرًا</w:t>
      </w:r>
      <w:r w:rsidR="0051002D" w:rsidRPr="006F0B33">
        <w:rPr>
          <w:rFonts w:ascii="Traditional Arabic" w:eastAsia="Traditional Arabic" w:hAnsi="Traditional Arabic" w:cs="Traditional Arabic"/>
          <w:bCs/>
          <w:color w:val="000000"/>
          <w:sz w:val="32"/>
          <w:szCs w:val="32"/>
          <w:rtl/>
        </w:rPr>
        <w:t>»</w:t>
      </w:r>
      <w:r w:rsidRPr="006F0B33">
        <w:rPr>
          <w:rFonts w:ascii="Traditional Arabic" w:eastAsia="Traditional Arabic" w:hAnsi="Traditional Arabic" w:cs="Traditional Arabic"/>
          <w:bCs/>
          <w:color w:val="000000"/>
          <w:sz w:val="32"/>
          <w:szCs w:val="32"/>
          <w:rtl/>
        </w:rPr>
        <w:t>. رواه أحمد</w:t>
      </w:r>
      <w:r w:rsidRPr="006F0B33">
        <w:rPr>
          <w:rFonts w:ascii="Traditional Arabic" w:eastAsia="Traditional Arabic" w:hAnsi="Traditional Arabic" w:cs="Traditional Arabic"/>
          <w:bCs/>
          <w:color w:val="000000"/>
          <w:sz w:val="32"/>
          <w:szCs w:val="32"/>
          <w:vertAlign w:val="superscript"/>
          <w:rtl/>
        </w:rPr>
        <w:t>(</w:t>
      </w:r>
      <w:r w:rsidRPr="006F0B33">
        <w:rPr>
          <w:rFonts w:ascii="Traditional Arabic" w:eastAsia="Traditional Arabic" w:hAnsi="Traditional Arabic" w:cs="Traditional Arabic"/>
          <w:bCs/>
          <w:i/>
          <w:color w:val="000000"/>
          <w:sz w:val="32"/>
          <w:szCs w:val="32"/>
          <w:vertAlign w:val="superscript"/>
          <w:rtl/>
        </w:rPr>
        <w:footnoteReference w:id="1"/>
      </w:r>
      <w:r w:rsidRPr="006F0B33">
        <w:rPr>
          <w:rFonts w:ascii="Traditional Arabic" w:eastAsia="Traditional Arabic" w:hAnsi="Traditional Arabic" w:cs="Traditional Arabic"/>
          <w:bCs/>
          <w:color w:val="000000"/>
          <w:sz w:val="32"/>
          <w:szCs w:val="32"/>
          <w:vertAlign w:val="superscript"/>
          <w:rtl/>
        </w:rPr>
        <w:t>)</w:t>
      </w:r>
      <w:r w:rsidRPr="006F0B33">
        <w:rPr>
          <w:rFonts w:ascii="Traditional Arabic" w:eastAsia="Traditional Arabic" w:hAnsi="Traditional Arabic" w:cs="Traditional Arabic" w:hint="cs"/>
          <w:bCs/>
          <w:color w:val="000000"/>
          <w:sz w:val="32"/>
          <w:szCs w:val="32"/>
          <w:rtl/>
        </w:rPr>
        <w:t>.</w:t>
      </w:r>
    </w:p>
    <w:p w14:paraId="42B39A29" w14:textId="04815C0B"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فيا أيها العبد</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المؤمن</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الذي يعمل</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الصالحات، ويجتهد</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في شهر الخير والبركات، أبشر</w:t>
      </w:r>
      <w:r w:rsidRPr="006F0B33">
        <w:rPr>
          <w:rFonts w:ascii="Traditional Arabic" w:eastAsia="Traditional Arabic" w:hAnsi="Traditional Arabic" w:cs="Traditional Arabic"/>
          <w:bCs/>
          <w:color w:val="000000"/>
          <w:sz w:val="32"/>
          <w:szCs w:val="32"/>
        </w:rPr>
        <w:t>:</w:t>
      </w:r>
    </w:p>
    <w:p w14:paraId="7F2DF0F4" w14:textId="6E6F1BD7"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أعمال</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ك</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الصالحة</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ست</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ح</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وط</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ك في قبرك، تدفع</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عنك السوء</w:t>
      </w:r>
      <w:r w:rsidRPr="006F0B33">
        <w:rPr>
          <w:rFonts w:ascii="Traditional Arabic" w:eastAsia="Traditional Arabic" w:hAnsi="Traditional Arabic" w:cs="Traditional Arabic"/>
          <w:bCs/>
          <w:color w:val="000000"/>
          <w:sz w:val="32"/>
          <w:szCs w:val="32"/>
        </w:rPr>
        <w:t>.</w:t>
      </w:r>
    </w:p>
    <w:p w14:paraId="40687B88" w14:textId="3DD74487" w:rsidR="006F0B33" w:rsidRDefault="006F0B33" w:rsidP="006F0B33">
      <w:pPr>
        <w:bidi/>
        <w:spacing w:after="60" w:line="240" w:lineRule="auto"/>
        <w:ind w:firstLine="284"/>
        <w:jc w:val="both"/>
        <w:rPr>
          <w:rFonts w:ascii="Traditional Arabic" w:eastAsia="Traditional Arabic" w:hAnsi="Traditional Arabic" w:cs="Traditional Arabic"/>
          <w:bCs/>
          <w:color w:val="00B050"/>
          <w:sz w:val="32"/>
          <w:szCs w:val="32"/>
          <w:rtl/>
          <w:lang w:bidi="ar-KW"/>
        </w:rPr>
      </w:pPr>
      <w:r w:rsidRPr="006F0B33">
        <w:rPr>
          <w:rFonts w:ascii="Traditional Arabic" w:eastAsia="Traditional Arabic" w:hAnsi="Traditional Arabic" w:cs="Traditional Arabic"/>
          <w:bCs/>
          <w:color w:val="000000"/>
          <w:sz w:val="32"/>
          <w:szCs w:val="32"/>
          <w:rtl/>
        </w:rPr>
        <w:t>يقول النبي ﷺ: «</w:t>
      </w:r>
      <w:r w:rsidR="0051002D" w:rsidRPr="0051002D">
        <w:rPr>
          <w:rFonts w:ascii="Traditional Arabic" w:eastAsia="Traditional Arabic" w:hAnsi="Traditional Arabic" w:cs="Traditional Arabic" w:hint="cs"/>
          <w:bCs/>
          <w:color w:val="0070C0"/>
          <w:sz w:val="32"/>
          <w:szCs w:val="32"/>
          <w:rtl/>
        </w:rPr>
        <w:t>إ</w:t>
      </w:r>
      <w:r w:rsidRPr="0051002D">
        <w:rPr>
          <w:rFonts w:ascii="Traditional Arabic" w:eastAsia="Traditional Arabic" w:hAnsi="Traditional Arabic" w:cs="Traditional Arabic"/>
          <w:bCs/>
          <w:color w:val="0070C0"/>
          <w:sz w:val="32"/>
          <w:szCs w:val="32"/>
          <w:rtl/>
        </w:rPr>
        <w:t>نَّ الْمَيِّتَ إِذَا وُضِعَ فِي قَبْرِه</w:t>
      </w:r>
      <w:r w:rsidRPr="0051002D">
        <w:rPr>
          <w:rFonts w:ascii="Traditional Arabic" w:eastAsia="Traditional Arabic" w:hAnsi="Traditional Arabic" w:cs="Traditional Arabic" w:hint="cs"/>
          <w:bCs/>
          <w:color w:val="0070C0"/>
          <w:sz w:val="32"/>
          <w:szCs w:val="32"/>
          <w:rtl/>
        </w:rPr>
        <w:t>،</w:t>
      </w:r>
      <w:r w:rsidRPr="0051002D">
        <w:rPr>
          <w:rFonts w:ascii="Traditional Arabic" w:eastAsia="Traditional Arabic" w:hAnsi="Traditional Arabic" w:cs="Traditional Arabic"/>
          <w:bCs/>
          <w:color w:val="0070C0"/>
          <w:sz w:val="32"/>
          <w:szCs w:val="32"/>
          <w:rtl/>
        </w:rPr>
        <w:t xml:space="preserve"> إِنَّهُ يَسْمَعُ خَفْقَ نِعَالِهِمْ حِينَ يُوَلُّونَ عَنْهُ، فَإِنْ كَانَ مُؤْمِنًا، كَانَتِ الصَّلَاةُ عِنْدَ رَأْسِهِ، وَكَانَ الصِّيَامُ عَنْ يَمِينِهِ، وَكَانَتِ الزَّكَاةُ عَنْ شِمَالِهِ، وَكَانَ فِعْلُ الْخَيْرَاتِ مِنَ الصَّدَقَةِ وَالصِّلَةِ وَالْمَعْرُوفِ وَالْإِحْسَانِ إِلَى النَّاسِ عِنْدَ رِجْلَيْهِ، فَيُؤْتَى مِنْ قِبَلِ رَأْسِهِ، فَتَقُولُ الصَّلَاةُ: مَا قِبَلِي مَدْخَلٌ، ثُمَّ يُؤْتَى عَنْ يَمِينِهِ، فَيَقُولُ الصِّيَامُ: مَا قِبَلِي مَدْخَلٌ، ثُمَّ يُؤْتَى عَنْ يَسَارِهِ، فَتَقُولُ الزَّكَاةُ: مَا قِبَلِي مَدْخَلٌ، ثُمَّ يُؤْتَى مِنْ قِبَلِ رِجْلَيْهِ، </w:t>
      </w:r>
      <w:r w:rsidRPr="009129A6">
        <w:rPr>
          <w:rFonts w:ascii="Traditional Arabic" w:eastAsia="Traditional Arabic" w:hAnsi="Traditional Arabic" w:cs="Traditional Arabic"/>
          <w:bCs/>
          <w:color w:val="0070C0"/>
          <w:sz w:val="32"/>
          <w:szCs w:val="32"/>
          <w:rtl/>
        </w:rPr>
        <w:t>فَتَقُولُ ف</w:t>
      </w:r>
      <w:r w:rsidR="00A865E8" w:rsidRPr="009129A6">
        <w:rPr>
          <w:rFonts w:ascii="Traditional Arabic" w:eastAsia="Traditional Arabic" w:hAnsi="Traditional Arabic" w:cs="Traditional Arabic" w:hint="cs"/>
          <w:bCs/>
          <w:color w:val="0070C0"/>
          <w:sz w:val="32"/>
          <w:szCs w:val="32"/>
          <w:rtl/>
        </w:rPr>
        <w:t>ِ</w:t>
      </w:r>
      <w:r w:rsidRPr="009129A6">
        <w:rPr>
          <w:rFonts w:ascii="Traditional Arabic" w:eastAsia="Traditional Arabic" w:hAnsi="Traditional Arabic" w:cs="Traditional Arabic"/>
          <w:bCs/>
          <w:color w:val="0070C0"/>
          <w:sz w:val="32"/>
          <w:szCs w:val="32"/>
          <w:rtl/>
        </w:rPr>
        <w:t>ع</w:t>
      </w:r>
      <w:r w:rsidR="00A865E8" w:rsidRPr="009129A6">
        <w:rPr>
          <w:rFonts w:ascii="Traditional Arabic" w:eastAsia="Traditional Arabic" w:hAnsi="Traditional Arabic" w:cs="Traditional Arabic" w:hint="cs"/>
          <w:bCs/>
          <w:color w:val="0070C0"/>
          <w:sz w:val="32"/>
          <w:szCs w:val="32"/>
          <w:rtl/>
        </w:rPr>
        <w:t>ْ</w:t>
      </w:r>
      <w:r w:rsidRPr="009129A6">
        <w:rPr>
          <w:rFonts w:ascii="Traditional Arabic" w:eastAsia="Traditional Arabic" w:hAnsi="Traditional Arabic" w:cs="Traditional Arabic"/>
          <w:bCs/>
          <w:color w:val="0070C0"/>
          <w:sz w:val="32"/>
          <w:szCs w:val="32"/>
          <w:rtl/>
        </w:rPr>
        <w:t>لُ الْخَيْرَاتِ مِنَ الصَّ</w:t>
      </w:r>
      <w:r w:rsidRPr="0051002D">
        <w:rPr>
          <w:rFonts w:ascii="Traditional Arabic" w:eastAsia="Traditional Arabic" w:hAnsi="Traditional Arabic" w:cs="Traditional Arabic"/>
          <w:bCs/>
          <w:color w:val="0070C0"/>
          <w:sz w:val="32"/>
          <w:szCs w:val="32"/>
          <w:rtl/>
        </w:rPr>
        <w:t>دَقَةِ وَالصِّلَةِ وَالْمَعْرُوفِ وَالْإِحْسَانِ إِلَى النَّاسِ: مَا قِبَلِي مَدْخَلٌ</w:t>
      </w:r>
      <w:r w:rsidR="0051002D" w:rsidRPr="006F0B33">
        <w:rPr>
          <w:rFonts w:ascii="Traditional Arabic" w:eastAsia="Traditional Arabic" w:hAnsi="Traditional Arabic" w:cs="Traditional Arabic"/>
          <w:bCs/>
          <w:color w:val="000000"/>
          <w:sz w:val="32"/>
          <w:szCs w:val="32"/>
          <w:rtl/>
        </w:rPr>
        <w:t>»</w:t>
      </w:r>
      <w:r w:rsidRPr="006F0B33">
        <w:rPr>
          <w:rFonts w:ascii="Traditional Arabic" w:eastAsia="Traditional Arabic" w:hAnsi="Traditional Arabic" w:cs="Traditional Arabic"/>
          <w:bCs/>
          <w:color w:val="000000"/>
          <w:sz w:val="32"/>
          <w:szCs w:val="32"/>
          <w:rtl/>
        </w:rPr>
        <w:t>. رواه ابن حبان</w:t>
      </w:r>
      <w:r w:rsidRPr="006F0B33">
        <w:rPr>
          <w:rFonts w:ascii="Traditional Arabic" w:eastAsia="Traditional Arabic" w:hAnsi="Traditional Arabic" w:cs="Traditional Arabic"/>
          <w:bCs/>
          <w:color w:val="000000"/>
          <w:sz w:val="32"/>
          <w:szCs w:val="32"/>
          <w:vertAlign w:val="superscript"/>
          <w:rtl/>
        </w:rPr>
        <w:t>(</w:t>
      </w:r>
      <w:r w:rsidRPr="006F0B33">
        <w:rPr>
          <w:rFonts w:ascii="Traditional Arabic" w:eastAsia="Traditional Arabic" w:hAnsi="Traditional Arabic" w:cs="Traditional Arabic"/>
          <w:bCs/>
          <w:i/>
          <w:color w:val="000000"/>
          <w:sz w:val="32"/>
          <w:szCs w:val="32"/>
          <w:vertAlign w:val="superscript"/>
          <w:rtl/>
        </w:rPr>
        <w:footnoteReference w:id="2"/>
      </w:r>
      <w:r w:rsidRPr="006F0B33">
        <w:rPr>
          <w:rFonts w:ascii="Traditional Arabic" w:eastAsia="Traditional Arabic" w:hAnsi="Traditional Arabic" w:cs="Traditional Arabic"/>
          <w:bCs/>
          <w:color w:val="000000"/>
          <w:sz w:val="32"/>
          <w:szCs w:val="32"/>
          <w:vertAlign w:val="superscript"/>
          <w:rtl/>
        </w:rPr>
        <w:t>)</w:t>
      </w:r>
      <w:r w:rsidRPr="006F0B33">
        <w:rPr>
          <w:rFonts w:ascii="Traditional Arabic" w:eastAsia="Traditional Arabic" w:hAnsi="Traditional Arabic" w:cs="Traditional Arabic" w:hint="cs"/>
          <w:bCs/>
          <w:color w:val="000000"/>
          <w:sz w:val="32"/>
          <w:szCs w:val="32"/>
          <w:rtl/>
          <w:lang w:bidi="ar-KW"/>
        </w:rPr>
        <w:t>.</w:t>
      </w:r>
    </w:p>
    <w:p w14:paraId="2EB89A3B" w14:textId="00CF369C" w:rsidR="006F0B33" w:rsidRPr="006F0B33" w:rsidRDefault="006F0B33" w:rsidP="006F0B33">
      <w:pPr>
        <w:keepNext/>
        <w:bidi/>
        <w:spacing w:after="60" w:line="240" w:lineRule="auto"/>
        <w:ind w:firstLine="284"/>
        <w:jc w:val="both"/>
        <w:rPr>
          <w:rFonts w:ascii="Traditional Arabic" w:eastAsia="Traditional Arabic" w:hAnsi="Traditional Arabic" w:cs="Traditional Arabic"/>
          <w:bCs/>
          <w:color w:val="00B050"/>
          <w:sz w:val="32"/>
          <w:szCs w:val="32"/>
          <w:rtl/>
          <w:lang w:bidi="ar-KW"/>
        </w:rPr>
      </w:pPr>
      <w:r w:rsidRPr="006F0B33">
        <w:rPr>
          <w:rFonts w:ascii="Traditional Arabic" w:eastAsia="Traditional Arabic" w:hAnsi="Traditional Arabic" w:cs="Traditional Arabic"/>
          <w:bCs/>
          <w:color w:val="00B050"/>
          <w:sz w:val="32"/>
          <w:szCs w:val="32"/>
          <w:rtl/>
        </w:rPr>
        <w:t>عباد</w:t>
      </w:r>
      <w:r w:rsidR="00A865E8">
        <w:rPr>
          <w:rFonts w:ascii="Traditional Arabic" w:eastAsia="Traditional Arabic" w:hAnsi="Traditional Arabic" w:cs="Traditional Arabic" w:hint="cs"/>
          <w:bCs/>
          <w:color w:val="00B050"/>
          <w:sz w:val="32"/>
          <w:szCs w:val="32"/>
          <w:rtl/>
        </w:rPr>
        <w:t>َ</w:t>
      </w:r>
      <w:r w:rsidRPr="006F0B33">
        <w:rPr>
          <w:rFonts w:ascii="Traditional Arabic" w:eastAsia="Traditional Arabic" w:hAnsi="Traditional Arabic" w:cs="Traditional Arabic"/>
          <w:bCs/>
          <w:color w:val="00B050"/>
          <w:sz w:val="32"/>
          <w:szCs w:val="32"/>
          <w:rtl/>
        </w:rPr>
        <w:t xml:space="preserve"> الله</w:t>
      </w:r>
      <w:r w:rsidRPr="006F0B33">
        <w:rPr>
          <w:rFonts w:ascii="Traditional Arabic" w:eastAsia="Traditional Arabic" w:hAnsi="Traditional Arabic" w:cs="Traditional Arabic"/>
          <w:bCs/>
          <w:color w:val="00B050"/>
          <w:sz w:val="32"/>
          <w:szCs w:val="32"/>
        </w:rPr>
        <w:t>:</w:t>
      </w:r>
    </w:p>
    <w:p w14:paraId="7B019FBF" w14:textId="0D46293B"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إن</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الله و</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ع</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د عباد</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ه المؤمنين الذين يعملون</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الصالحات</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الحياة</w:t>
      </w:r>
      <w:r w:rsidR="00C04F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الطيبة</w:t>
      </w:r>
      <w:r w:rsidR="00C04F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في الدنيا، والنعيم</w:t>
      </w:r>
      <w:r w:rsidR="00C04F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المقيم</w:t>
      </w:r>
      <w:r w:rsidR="00C04F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في الآخرة</w:t>
      </w:r>
      <w:r w:rsidRPr="006F0B33">
        <w:rPr>
          <w:rFonts w:ascii="Traditional Arabic" w:eastAsia="Traditional Arabic" w:hAnsi="Traditional Arabic" w:cs="Traditional Arabic"/>
          <w:bCs/>
          <w:color w:val="000000"/>
          <w:sz w:val="32"/>
          <w:szCs w:val="32"/>
        </w:rPr>
        <w:t>.</w:t>
      </w:r>
    </w:p>
    <w:p w14:paraId="085A6C2F" w14:textId="5A0EC129"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lastRenderedPageBreak/>
        <w:t>قال الله تعالى: ﴿</w:t>
      </w:r>
      <w:r w:rsidRPr="006F0B33">
        <w:rPr>
          <w:rFonts w:ascii="Traditional Arabic" w:eastAsia="Traditional Arabic" w:hAnsi="Traditional Arabic" w:cs="Traditional Arabic"/>
          <w:bCs/>
          <w:color w:val="C00000"/>
          <w:sz w:val="32"/>
          <w:szCs w:val="32"/>
          <w:rtl/>
        </w:rPr>
        <w:t>مَنْ عَمِلَ صَالِحًا مِنْ ذَكَرٍ أَوْ أُنْثَى وَهُوَ مُؤْمِنٌ فَلَنُحْيِيَنَّهُ ‌حَيَاةً ‌طَيِّبَةً وَلَنَجْزِيَنَّهُمْ أَجْرَهُمْ بِأَحْسَنِ مَا كَانُوا يَعْمَلُونَ</w:t>
      </w:r>
      <w:r w:rsidRPr="006F0B33">
        <w:rPr>
          <w:rFonts w:ascii="Traditional Arabic" w:eastAsia="Traditional Arabic" w:hAnsi="Traditional Arabic" w:cs="Traditional Arabic"/>
          <w:bCs/>
          <w:color w:val="000000"/>
          <w:sz w:val="32"/>
          <w:szCs w:val="32"/>
          <w:rtl/>
        </w:rPr>
        <w:t xml:space="preserve">﴾ </w:t>
      </w:r>
      <w:r w:rsidRPr="00E8414A">
        <w:rPr>
          <w:rFonts w:ascii="Traditional Arabic" w:eastAsia="Traditional Arabic" w:hAnsi="Traditional Arabic" w:cs="Traditional Arabic"/>
          <w:bCs/>
          <w:color w:val="000000"/>
          <w:sz w:val="28"/>
          <w:szCs w:val="28"/>
          <w:rtl/>
        </w:rPr>
        <w:t>[النحل: 97]</w:t>
      </w:r>
      <w:r w:rsidRPr="006F0B33">
        <w:rPr>
          <w:rFonts w:ascii="Traditional Arabic" w:eastAsia="Traditional Arabic" w:hAnsi="Traditional Arabic" w:cs="Traditional Arabic"/>
          <w:bCs/>
          <w:color w:val="000000"/>
          <w:sz w:val="32"/>
          <w:szCs w:val="32"/>
        </w:rPr>
        <w:t>.</w:t>
      </w:r>
    </w:p>
    <w:p w14:paraId="0FF4FC0D" w14:textId="031FBFA5"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العمل</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الصالح</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كلُّ </w:t>
      </w:r>
      <w:r w:rsidR="00C04FBE">
        <w:rPr>
          <w:rFonts w:ascii="Traditional Arabic" w:eastAsia="Traditional Arabic" w:hAnsi="Traditional Arabic" w:cs="Traditional Arabic" w:hint="cs"/>
          <w:bCs/>
          <w:color w:val="000000"/>
          <w:sz w:val="32"/>
          <w:szCs w:val="32"/>
          <w:rtl/>
        </w:rPr>
        <w:t>ما</w:t>
      </w:r>
      <w:r w:rsidRPr="006F0B33">
        <w:rPr>
          <w:rFonts w:ascii="Traditional Arabic" w:eastAsia="Traditional Arabic" w:hAnsi="Traditional Arabic" w:cs="Traditional Arabic"/>
          <w:bCs/>
          <w:color w:val="000000"/>
          <w:sz w:val="32"/>
          <w:szCs w:val="32"/>
          <w:rtl/>
        </w:rPr>
        <w:t xml:space="preserve"> شَرَعهُ الله تعالى من قول</w:t>
      </w:r>
      <w:r w:rsidR="00C04F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أو عملٍ ي</w:t>
      </w:r>
      <w:r w:rsidR="00C04F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ت</w:t>
      </w:r>
      <w:r w:rsidR="00C04F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ق</w:t>
      </w:r>
      <w:r w:rsidR="00C04F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رَّبُ به إليه، إن</w:t>
      </w:r>
      <w:r>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أدَّاه العبدُ مخلِصًا موافِقًا لـهَدي</w:t>
      </w:r>
      <w:r w:rsidR="00C04F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النبي</w:t>
      </w:r>
      <w:r w:rsidR="00C04F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w:t>
      </w:r>
      <w:r>
        <w:rPr>
          <w:rFonts w:ascii="Traditional Arabic" w:eastAsia="Traditional Arabic" w:hAnsi="Traditional Arabic" w:cs="Traditional Arabic"/>
          <w:bCs/>
          <w:color w:val="000000"/>
          <w:sz w:val="32"/>
          <w:szCs w:val="32"/>
          <w:rtl/>
        </w:rPr>
        <w:t>ﷺ</w:t>
      </w:r>
      <w:r w:rsidRPr="006F0B33">
        <w:rPr>
          <w:rFonts w:ascii="Traditional Arabic" w:eastAsia="Traditional Arabic" w:hAnsi="Traditional Arabic" w:cs="Traditional Arabic"/>
          <w:bCs/>
          <w:color w:val="000000"/>
          <w:sz w:val="32"/>
          <w:szCs w:val="32"/>
          <w:rtl/>
        </w:rPr>
        <w:t xml:space="preserve"> كان</w:t>
      </w:r>
      <w:r w:rsidR="00C04F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جزاؤ</w:t>
      </w:r>
      <w:r w:rsidR="00C04F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ه</w:t>
      </w:r>
      <w:r w:rsidR="00C04F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من الله أحسنَ ما يكون</w:t>
      </w:r>
      <w:r w:rsidRPr="006F0B33">
        <w:rPr>
          <w:rFonts w:ascii="Traditional Arabic" w:eastAsia="Traditional Arabic" w:hAnsi="Traditional Arabic" w:cs="Traditional Arabic"/>
          <w:bCs/>
          <w:color w:val="000000"/>
          <w:sz w:val="32"/>
          <w:szCs w:val="32"/>
        </w:rPr>
        <w:t>.</w:t>
      </w:r>
    </w:p>
    <w:p w14:paraId="4476424F" w14:textId="7AD2A11D" w:rsidR="006F0B33" w:rsidRPr="00E8414A" w:rsidRDefault="006F0B33" w:rsidP="006F0B33">
      <w:pPr>
        <w:bidi/>
        <w:spacing w:after="60" w:line="240" w:lineRule="auto"/>
        <w:ind w:firstLine="284"/>
        <w:jc w:val="both"/>
        <w:rPr>
          <w:rFonts w:ascii="Traditional Arabic" w:eastAsia="Traditional Arabic" w:hAnsi="Traditional Arabic" w:cs="Traditional Arabic"/>
          <w:bCs/>
          <w:color w:val="000000"/>
          <w:spacing w:val="-2"/>
          <w:sz w:val="32"/>
          <w:szCs w:val="32"/>
          <w:rtl/>
        </w:rPr>
      </w:pPr>
      <w:r w:rsidRPr="00E8414A">
        <w:rPr>
          <w:rFonts w:ascii="Traditional Arabic" w:eastAsia="Traditional Arabic" w:hAnsi="Traditional Arabic" w:cs="Traditional Arabic"/>
          <w:bCs/>
          <w:color w:val="000000"/>
          <w:spacing w:val="-2"/>
          <w:sz w:val="32"/>
          <w:szCs w:val="32"/>
          <w:rtl/>
        </w:rPr>
        <w:t>يا عبد</w:t>
      </w:r>
      <w:r w:rsidR="0051002D" w:rsidRPr="00E8414A">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 xml:space="preserve"> الله! إن</w:t>
      </w:r>
      <w:r w:rsidR="0051002D" w:rsidRPr="00E8414A">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 xml:space="preserve"> حد</w:t>
      </w:r>
      <w:r w:rsidR="00A865E8">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ث</w:t>
      </w:r>
      <w:r w:rsidR="00A865E8">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ت</w:t>
      </w:r>
      <w:r w:rsidR="0051002D" w:rsidRPr="00E8414A">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ك</w:t>
      </w:r>
      <w:r w:rsidR="0051002D" w:rsidRPr="00E8414A">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 xml:space="preserve"> نفس</w:t>
      </w:r>
      <w:r w:rsidR="00A865E8">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ك بالت</w:t>
      </w:r>
      <w:r w:rsidR="00C04FBE">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واني والف</w:t>
      </w:r>
      <w:r w:rsidR="00C04FBE">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ت</w:t>
      </w:r>
      <w:r w:rsidR="00C04FBE">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ور، فذك</w:t>
      </w:r>
      <w:r w:rsidR="00A865E8">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رها بعظ</w:t>
      </w:r>
      <w:r w:rsidR="00C04FBE">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يم</w:t>
      </w:r>
      <w:r w:rsidR="00C04FBE">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 xml:space="preserve"> الأ</w:t>
      </w:r>
      <w:r w:rsidR="00C04FBE">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جور</w:t>
      </w:r>
      <w:r w:rsidR="00C04FBE">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 xml:space="preserve"> من ربٍّ غفورٍ شكور، يجزي على القليل</w:t>
      </w:r>
      <w:r w:rsidR="00A865E8">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 xml:space="preserve"> الكثير، لقد قال سبحانه: ﴿</w:t>
      </w:r>
      <w:r w:rsidRPr="00E8414A">
        <w:rPr>
          <w:rFonts w:ascii="Traditional Arabic" w:eastAsia="Traditional Arabic" w:hAnsi="Traditional Arabic" w:cs="Traditional Arabic"/>
          <w:bCs/>
          <w:color w:val="C00000"/>
          <w:spacing w:val="-2"/>
          <w:sz w:val="32"/>
          <w:szCs w:val="32"/>
          <w:rtl/>
        </w:rPr>
        <w:t>وَمَنْ ‌يَقْتَرِفْ ‌حَسَنَةً نَزِدْ لَهُ فِيهَا حُسْنًا إِنَّ اللَّهَ غَفُورٌ شَكُورٌ</w:t>
      </w:r>
      <w:r w:rsidRPr="00E8414A">
        <w:rPr>
          <w:rFonts w:ascii="Traditional Arabic" w:eastAsia="Traditional Arabic" w:hAnsi="Traditional Arabic" w:cs="Traditional Arabic"/>
          <w:bCs/>
          <w:color w:val="000000"/>
          <w:spacing w:val="-2"/>
          <w:sz w:val="32"/>
          <w:szCs w:val="32"/>
          <w:rtl/>
        </w:rPr>
        <w:t xml:space="preserve">﴾ </w:t>
      </w:r>
      <w:r w:rsidRPr="00E8414A">
        <w:rPr>
          <w:rFonts w:ascii="Traditional Arabic" w:eastAsia="Traditional Arabic" w:hAnsi="Traditional Arabic" w:cs="Traditional Arabic"/>
          <w:bCs/>
          <w:color w:val="000000"/>
          <w:spacing w:val="-2"/>
          <w:sz w:val="28"/>
          <w:szCs w:val="28"/>
          <w:rtl/>
        </w:rPr>
        <w:t>[الشورى: 23]</w:t>
      </w:r>
      <w:r w:rsidRPr="00E8414A">
        <w:rPr>
          <w:rFonts w:ascii="Traditional Arabic" w:eastAsia="Traditional Arabic" w:hAnsi="Traditional Arabic" w:cs="Traditional Arabic"/>
          <w:bCs/>
          <w:color w:val="000000"/>
          <w:spacing w:val="-2"/>
          <w:sz w:val="32"/>
          <w:szCs w:val="32"/>
        </w:rPr>
        <w:t>.</w:t>
      </w:r>
    </w:p>
    <w:p w14:paraId="07DAA466" w14:textId="7D7BE206"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إذا ص</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متَ، فتركت</w:t>
      </w:r>
      <w:r w:rsidR="0051002D">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طعامك</w:t>
      </w:r>
      <w:r w:rsidR="0051002D">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وشرابك</w:t>
      </w:r>
      <w:r w:rsidR="0051002D">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وش</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ه</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وتك</w:t>
      </w:r>
      <w:r w:rsidR="0051002D">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لأجل الله تعالى مع</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أن نفسك تتوق</w:t>
      </w:r>
      <w:r w:rsidR="00C04F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إليها، فذك</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ر نفسَك ببابِ الرَّيّان</w:t>
      </w:r>
      <w:r w:rsidRPr="006F0B33">
        <w:rPr>
          <w:rFonts w:ascii="Traditional Arabic" w:eastAsia="Traditional Arabic" w:hAnsi="Traditional Arabic" w:cs="Traditional Arabic"/>
          <w:bCs/>
          <w:color w:val="000000"/>
          <w:sz w:val="32"/>
          <w:szCs w:val="32"/>
        </w:rPr>
        <w:t>.</w:t>
      </w:r>
    </w:p>
    <w:p w14:paraId="1CC27AD8" w14:textId="16FD9D49" w:rsidR="0051002D" w:rsidRDefault="006F0B33" w:rsidP="0051002D">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 xml:space="preserve">يقول النبي </w:t>
      </w:r>
      <w:r>
        <w:rPr>
          <w:rFonts w:ascii="Traditional Arabic" w:eastAsia="Traditional Arabic" w:hAnsi="Traditional Arabic" w:cs="Traditional Arabic"/>
          <w:bCs/>
          <w:color w:val="000000"/>
          <w:sz w:val="32"/>
          <w:szCs w:val="32"/>
          <w:rtl/>
        </w:rPr>
        <w:t>ﷺ</w:t>
      </w:r>
      <w:r w:rsidRPr="006F0B33">
        <w:rPr>
          <w:rFonts w:ascii="Traditional Arabic" w:eastAsia="Traditional Arabic" w:hAnsi="Traditional Arabic" w:cs="Traditional Arabic"/>
          <w:bCs/>
          <w:color w:val="000000"/>
          <w:sz w:val="32"/>
          <w:szCs w:val="32"/>
          <w:rtl/>
        </w:rPr>
        <w:t>: «</w:t>
      </w:r>
      <w:r w:rsidR="0051002D" w:rsidRPr="0051002D">
        <w:rPr>
          <w:rFonts w:ascii="Traditional Arabic" w:eastAsia="Traditional Arabic" w:hAnsi="Traditional Arabic" w:cs="Traditional Arabic"/>
          <w:bCs/>
          <w:color w:val="0070C0"/>
          <w:sz w:val="32"/>
          <w:szCs w:val="32"/>
          <w:rtl/>
        </w:rPr>
        <w:t xml:space="preserve">إِنَّ فِي الْجَنَّةِ بَابًا يُقَالُ لَهُ الرَّيَّانُ، يَدْخُلُ مِنْهُ الصَّائِمُونَ يَوْمَ الْقِيَامَةِ، لاَ يَدْخُلُ مَعَهُمْ أَحَدٌ غَيْرُهُمْ، يُقَالُ: أَيْنَ الصَّائِمُونَ؟ فَيَدْخُلُونَ مِنْهُ، فَإِذَا دَخَلَ آخِرُهُمْ، أُغْلِقَ فَلَمْ يَدْخُلْ مِنْهُ أَحَدٌ». </w:t>
      </w:r>
      <w:r w:rsidR="0051002D" w:rsidRPr="00E8414A">
        <w:rPr>
          <w:rFonts w:ascii="Traditional Arabic" w:eastAsia="Traditional Arabic" w:hAnsi="Traditional Arabic" w:cs="Traditional Arabic"/>
          <w:bCs/>
          <w:sz w:val="32"/>
          <w:szCs w:val="32"/>
          <w:rtl/>
        </w:rPr>
        <w:t>رواه البخاري ومسلم</w:t>
      </w:r>
      <w:r w:rsidR="0051002D" w:rsidRPr="00E8414A">
        <w:rPr>
          <w:rFonts w:ascii="Traditional Arabic" w:eastAsia="Traditional Arabic" w:hAnsi="Traditional Arabic" w:cs="Traditional Arabic"/>
          <w:bCs/>
          <w:sz w:val="32"/>
          <w:szCs w:val="32"/>
          <w:vertAlign w:val="superscript"/>
          <w:rtl/>
        </w:rPr>
        <w:t>(</w:t>
      </w:r>
      <w:r w:rsidR="0051002D" w:rsidRPr="00E8414A">
        <w:rPr>
          <w:rFonts w:ascii="Traditional Arabic" w:eastAsia="Traditional Arabic" w:hAnsi="Traditional Arabic" w:cs="Traditional Arabic"/>
          <w:bCs/>
          <w:i/>
          <w:sz w:val="32"/>
          <w:szCs w:val="32"/>
          <w:vertAlign w:val="superscript"/>
          <w:rtl/>
        </w:rPr>
        <w:footnoteReference w:id="3"/>
      </w:r>
      <w:r w:rsidR="0051002D" w:rsidRPr="00E8414A">
        <w:rPr>
          <w:rFonts w:ascii="Traditional Arabic" w:eastAsia="Traditional Arabic" w:hAnsi="Traditional Arabic" w:cs="Traditional Arabic"/>
          <w:bCs/>
          <w:sz w:val="32"/>
          <w:szCs w:val="32"/>
          <w:vertAlign w:val="superscript"/>
          <w:rtl/>
        </w:rPr>
        <w:t>)</w:t>
      </w:r>
      <w:r w:rsidR="00C04FBE">
        <w:rPr>
          <w:rFonts w:ascii="Traditional Arabic" w:eastAsia="Traditional Arabic" w:hAnsi="Traditional Arabic" w:cs="Traditional Arabic" w:hint="cs"/>
          <w:bCs/>
          <w:color w:val="000000"/>
          <w:sz w:val="32"/>
          <w:szCs w:val="32"/>
          <w:rtl/>
        </w:rPr>
        <w:t>.</w:t>
      </w:r>
    </w:p>
    <w:p w14:paraId="0CD46A32" w14:textId="47F7E135" w:rsidR="006F0B33" w:rsidRPr="006F0B33" w:rsidRDefault="006F0B33" w:rsidP="0051002D">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إن</w:t>
      </w:r>
      <w:r w:rsidR="0051002D">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تغي</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رت</w:t>
      </w:r>
      <w:r w:rsidR="000E00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رائحة</w:t>
      </w:r>
      <w:r w:rsidR="0051002D">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فم</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ك من صيام</w:t>
      </w:r>
      <w:r w:rsidR="000E00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ك، فذك</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ر نفس</w:t>
      </w:r>
      <w:r w:rsidR="00A865E8">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ك بأن</w:t>
      </w:r>
      <w:r w:rsidR="000E00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ذلك أطيب</w:t>
      </w:r>
      <w:r w:rsidR="0051002D">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عند الله من ريح</w:t>
      </w:r>
      <w:r w:rsidR="000E00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الم</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سك</w:t>
      </w:r>
      <w:r w:rsidRPr="006F0B33">
        <w:rPr>
          <w:rFonts w:ascii="Traditional Arabic" w:eastAsia="Traditional Arabic" w:hAnsi="Traditional Arabic" w:cs="Traditional Arabic"/>
          <w:bCs/>
          <w:color w:val="000000"/>
          <w:sz w:val="32"/>
          <w:szCs w:val="32"/>
        </w:rPr>
        <w:t>.</w:t>
      </w:r>
    </w:p>
    <w:p w14:paraId="20DC8A74" w14:textId="76BB9936" w:rsidR="0051002D" w:rsidRPr="00E8414A" w:rsidRDefault="006F0B33" w:rsidP="0051002D">
      <w:pPr>
        <w:bidi/>
        <w:spacing w:after="60" w:line="240" w:lineRule="auto"/>
        <w:ind w:firstLine="284"/>
        <w:jc w:val="both"/>
        <w:rPr>
          <w:rFonts w:ascii="Traditional Arabic" w:eastAsia="Traditional Arabic" w:hAnsi="Traditional Arabic" w:cs="Traditional Arabic"/>
          <w:bCs/>
          <w:color w:val="000000"/>
          <w:spacing w:val="-2"/>
          <w:sz w:val="32"/>
          <w:szCs w:val="32"/>
          <w:rtl/>
        </w:rPr>
      </w:pPr>
      <w:r w:rsidRPr="00E8414A">
        <w:rPr>
          <w:rFonts w:ascii="Traditional Arabic" w:eastAsia="Traditional Arabic" w:hAnsi="Traditional Arabic" w:cs="Traditional Arabic"/>
          <w:bCs/>
          <w:color w:val="000000"/>
          <w:spacing w:val="-2"/>
          <w:sz w:val="32"/>
          <w:szCs w:val="32"/>
          <w:rtl/>
        </w:rPr>
        <w:t>ألم يقل</w:t>
      </w:r>
      <w:r w:rsidR="00A865E8">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 xml:space="preserve"> النبي</w:t>
      </w:r>
      <w:r w:rsidR="00A865E8">
        <w:rPr>
          <w:rFonts w:ascii="Traditional Arabic" w:eastAsia="Traditional Arabic" w:hAnsi="Traditional Arabic" w:cs="Traditional Arabic" w:hint="cs"/>
          <w:bCs/>
          <w:color w:val="000000"/>
          <w:spacing w:val="-2"/>
          <w:sz w:val="32"/>
          <w:szCs w:val="32"/>
          <w:rtl/>
        </w:rPr>
        <w:t>ُّ</w:t>
      </w:r>
      <w:r w:rsidRPr="00E8414A">
        <w:rPr>
          <w:rFonts w:ascii="Traditional Arabic" w:eastAsia="Traditional Arabic" w:hAnsi="Traditional Arabic" w:cs="Traditional Arabic"/>
          <w:bCs/>
          <w:color w:val="000000"/>
          <w:spacing w:val="-2"/>
          <w:sz w:val="32"/>
          <w:szCs w:val="32"/>
          <w:rtl/>
        </w:rPr>
        <w:t xml:space="preserve"> ﷺ:</w:t>
      </w:r>
      <w:r w:rsidRPr="00E8414A">
        <w:rPr>
          <w:rFonts w:ascii="Traditional Arabic" w:eastAsia="Traditional Arabic" w:hAnsi="Traditional Arabic" w:cs="Traditional Arabic" w:hint="cs"/>
          <w:bCs/>
          <w:color w:val="000000"/>
          <w:spacing w:val="-2"/>
          <w:sz w:val="32"/>
          <w:szCs w:val="32"/>
          <w:rtl/>
        </w:rPr>
        <w:t xml:space="preserve"> </w:t>
      </w:r>
      <w:r w:rsidRPr="00E8414A">
        <w:rPr>
          <w:rFonts w:ascii="Traditional Arabic" w:eastAsia="Traditional Arabic" w:hAnsi="Traditional Arabic" w:cs="Traditional Arabic"/>
          <w:bCs/>
          <w:color w:val="000000"/>
          <w:spacing w:val="-2"/>
          <w:sz w:val="32"/>
          <w:szCs w:val="32"/>
          <w:rtl/>
        </w:rPr>
        <w:t>«</w:t>
      </w:r>
      <w:r w:rsidR="0051002D" w:rsidRPr="00E8414A">
        <w:rPr>
          <w:rFonts w:ascii="Traditional Arabic" w:eastAsia="Traditional Arabic" w:hAnsi="Traditional Arabic" w:cs="Traditional Arabic"/>
          <w:bCs/>
          <w:color w:val="0070C0"/>
          <w:spacing w:val="-2"/>
          <w:sz w:val="32"/>
          <w:szCs w:val="32"/>
          <w:rtl/>
        </w:rPr>
        <w:t>وَالَّذِي نَفْسُ مُحَمَّدٍ بِيَدِهِ، لَخُلُوفُ فَمِ الصَّائِمِ أَطْيَبُ عِنْدَ اللهِ، يَوْمَ الْقِيَامَةِ، مِنْ رِيحِ الْمِسْكِ</w:t>
      </w:r>
      <w:r w:rsidR="0051002D" w:rsidRPr="00E8414A">
        <w:rPr>
          <w:rFonts w:ascii="Traditional Arabic" w:eastAsia="Traditional Arabic" w:hAnsi="Traditional Arabic" w:cs="Traditional Arabic" w:hint="cs"/>
          <w:bCs/>
          <w:color w:val="0070C0"/>
          <w:spacing w:val="-2"/>
          <w:sz w:val="32"/>
          <w:szCs w:val="32"/>
          <w:rtl/>
        </w:rPr>
        <w:t>،</w:t>
      </w:r>
      <w:r w:rsidR="0051002D" w:rsidRPr="00E8414A">
        <w:rPr>
          <w:rFonts w:ascii="Traditional Arabic" w:eastAsia="Traditional Arabic" w:hAnsi="Traditional Arabic" w:cs="Traditional Arabic"/>
          <w:bCs/>
          <w:color w:val="0070C0"/>
          <w:spacing w:val="-2"/>
          <w:sz w:val="32"/>
          <w:szCs w:val="32"/>
          <w:rtl/>
        </w:rPr>
        <w:t xml:space="preserve"> وَلِلصَّائِمِ فَرْحَتَانِ يَفْرَحُهُمَا: إِذَا أَفْطَرَ فَرِحَ بِفِطْرِهِ، وَإِذَا لَقِيَ رَبَّهُ فَرِحَ بِصَوْمِهِ»</w:t>
      </w:r>
      <w:r w:rsidR="000E00BE" w:rsidRPr="000E00BE">
        <w:rPr>
          <w:rFonts w:ascii="Traditional Arabic" w:eastAsia="Traditional Arabic" w:hAnsi="Traditional Arabic" w:cs="Traditional Arabic" w:hint="cs"/>
          <w:bCs/>
          <w:color w:val="000000"/>
          <w:sz w:val="32"/>
          <w:szCs w:val="32"/>
          <w:rtl/>
        </w:rPr>
        <w:t>؟</w:t>
      </w:r>
      <w:r w:rsidR="0051002D" w:rsidRPr="000E00BE">
        <w:rPr>
          <w:rFonts w:ascii="Traditional Arabic" w:eastAsia="Traditional Arabic" w:hAnsi="Traditional Arabic" w:cs="Traditional Arabic"/>
          <w:bCs/>
          <w:color w:val="000000"/>
          <w:sz w:val="32"/>
          <w:szCs w:val="32"/>
          <w:rtl/>
        </w:rPr>
        <w:t xml:space="preserve"> رو</w:t>
      </w:r>
      <w:r w:rsidR="0051002D" w:rsidRPr="00E8414A">
        <w:rPr>
          <w:rFonts w:ascii="Traditional Arabic" w:eastAsia="Traditional Arabic" w:hAnsi="Traditional Arabic" w:cs="Traditional Arabic"/>
          <w:bCs/>
          <w:spacing w:val="-2"/>
          <w:sz w:val="32"/>
          <w:szCs w:val="32"/>
          <w:rtl/>
        </w:rPr>
        <w:t>اه البخاري ومسلم</w:t>
      </w:r>
      <w:r w:rsidR="0051002D" w:rsidRPr="00E8414A">
        <w:rPr>
          <w:rFonts w:ascii="Traditional Arabic" w:eastAsia="Traditional Arabic" w:hAnsi="Traditional Arabic" w:cs="Traditional Arabic"/>
          <w:bCs/>
          <w:spacing w:val="-2"/>
          <w:sz w:val="32"/>
          <w:szCs w:val="32"/>
          <w:vertAlign w:val="superscript"/>
          <w:rtl/>
        </w:rPr>
        <w:t>(</w:t>
      </w:r>
      <w:r w:rsidR="0051002D" w:rsidRPr="00E8414A">
        <w:rPr>
          <w:rFonts w:ascii="Traditional Arabic" w:eastAsia="Traditional Arabic" w:hAnsi="Traditional Arabic" w:cs="Traditional Arabic"/>
          <w:bCs/>
          <w:i/>
          <w:spacing w:val="-2"/>
          <w:sz w:val="32"/>
          <w:szCs w:val="32"/>
          <w:vertAlign w:val="superscript"/>
          <w:rtl/>
        </w:rPr>
        <w:footnoteReference w:id="4"/>
      </w:r>
      <w:r w:rsidR="0051002D" w:rsidRPr="00E8414A">
        <w:rPr>
          <w:rFonts w:ascii="Traditional Arabic" w:eastAsia="Traditional Arabic" w:hAnsi="Traditional Arabic" w:cs="Traditional Arabic"/>
          <w:bCs/>
          <w:spacing w:val="-2"/>
          <w:sz w:val="32"/>
          <w:szCs w:val="32"/>
          <w:vertAlign w:val="superscript"/>
          <w:rtl/>
        </w:rPr>
        <w:t>)</w:t>
      </w:r>
      <w:r w:rsidR="0051002D" w:rsidRPr="00E8414A">
        <w:rPr>
          <w:rFonts w:ascii="Traditional Arabic" w:eastAsia="Traditional Arabic" w:hAnsi="Traditional Arabic" w:cs="Traditional Arabic" w:hint="cs"/>
          <w:bCs/>
          <w:spacing w:val="-2"/>
          <w:sz w:val="32"/>
          <w:szCs w:val="32"/>
          <w:rtl/>
        </w:rPr>
        <w:t>.</w:t>
      </w:r>
    </w:p>
    <w:p w14:paraId="6B32131A" w14:textId="39E6090D" w:rsidR="006F0B33" w:rsidRPr="006F0B33" w:rsidRDefault="000E00BE" w:rsidP="0051002D">
      <w:pPr>
        <w:bidi/>
        <w:spacing w:after="60" w:line="240" w:lineRule="auto"/>
        <w:ind w:firstLine="284"/>
        <w:jc w:val="both"/>
        <w:rPr>
          <w:rFonts w:ascii="Traditional Arabic" w:eastAsia="Traditional Arabic" w:hAnsi="Traditional Arabic" w:cs="Traditional Arabic"/>
          <w:bCs/>
          <w:color w:val="000000"/>
          <w:sz w:val="32"/>
          <w:szCs w:val="32"/>
          <w:rtl/>
        </w:rPr>
      </w:pPr>
      <w:r>
        <w:rPr>
          <w:rFonts w:ascii="Traditional Arabic" w:eastAsia="Traditional Arabic" w:hAnsi="Traditional Arabic" w:cs="Traditional Arabic" w:hint="cs"/>
          <w:bCs/>
          <w:color w:val="000000"/>
          <w:sz w:val="32"/>
          <w:szCs w:val="32"/>
          <w:rtl/>
        </w:rPr>
        <w:t>حينَ</w:t>
      </w:r>
      <w:r w:rsidR="006F0B33" w:rsidRPr="006F0B33">
        <w:rPr>
          <w:rFonts w:ascii="Traditional Arabic" w:eastAsia="Traditional Arabic" w:hAnsi="Traditional Arabic" w:cs="Traditional Arabic"/>
          <w:bCs/>
          <w:color w:val="000000"/>
          <w:sz w:val="32"/>
          <w:szCs w:val="32"/>
          <w:rtl/>
        </w:rPr>
        <w:t xml:space="preserve"> تسع</w:t>
      </w:r>
      <w:r w:rsidR="00D20072">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ى إلى بيتٍ من ب</w:t>
      </w:r>
      <w:r w:rsidR="00D20072">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يوت</w:t>
      </w:r>
      <w:r w:rsidR="00D20072">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 xml:space="preserve"> الله، حت</w:t>
      </w:r>
      <w:r>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ى تؤد</w:t>
      </w:r>
      <w:r w:rsidR="00A865E8">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ي</w:t>
      </w:r>
      <w:r w:rsidR="00A865E8">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 xml:space="preserve"> فريضة</w:t>
      </w:r>
      <w:r w:rsidR="00A865E8">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 xml:space="preserve"> من فرائض</w:t>
      </w:r>
      <w:r w:rsidR="00D20072">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 xml:space="preserve"> الله، اعل</w:t>
      </w:r>
      <w:r w:rsidR="00D20072">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م أن</w:t>
      </w:r>
      <w:r>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ك</w:t>
      </w:r>
      <w:r w:rsidR="00D20072">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 xml:space="preserve"> على موعد</w:t>
      </w:r>
      <w:r w:rsidR="0051002D">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 xml:space="preserve"> بالكرم</w:t>
      </w:r>
      <w:r w:rsidR="00D20072">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 xml:space="preserve"> والفضل</w:t>
      </w:r>
      <w:r w:rsidR="00D20072">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 xml:space="preserve"> م</w:t>
      </w:r>
      <w:r w:rsidR="00D20072">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ن الله، أنت</w:t>
      </w:r>
      <w:r>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 xml:space="preserve"> على </w:t>
      </w:r>
      <w:r w:rsidR="006F0B33" w:rsidRPr="000E00BE">
        <w:rPr>
          <w:rFonts w:ascii="Traditional Arabic" w:eastAsia="Traditional Arabic" w:hAnsi="Traditional Arabic" w:cs="Traditional Arabic"/>
          <w:bCs/>
          <w:color w:val="000000"/>
          <w:sz w:val="32"/>
          <w:szCs w:val="32"/>
          <w:rtl/>
        </w:rPr>
        <w:t>ب</w:t>
      </w:r>
      <w:r>
        <w:rPr>
          <w:rFonts w:ascii="Traditional Arabic" w:eastAsia="Traditional Arabic" w:hAnsi="Traditional Arabic" w:cs="Traditional Arabic" w:hint="cs"/>
          <w:bCs/>
          <w:color w:val="000000"/>
          <w:sz w:val="32"/>
          <w:szCs w:val="32"/>
          <w:rtl/>
        </w:rPr>
        <w:t>ُ</w:t>
      </w:r>
      <w:r w:rsidR="006F0B33" w:rsidRPr="000E00BE">
        <w:rPr>
          <w:rFonts w:ascii="Traditional Arabic" w:eastAsia="Traditional Arabic" w:hAnsi="Traditional Arabic" w:cs="Traditional Arabic"/>
          <w:bCs/>
          <w:color w:val="000000"/>
          <w:sz w:val="32"/>
          <w:szCs w:val="32"/>
          <w:rtl/>
        </w:rPr>
        <w:t>شرى بفرَحِ</w:t>
      </w:r>
      <w:r w:rsidR="006F0B33" w:rsidRPr="006F0B33">
        <w:rPr>
          <w:rFonts w:ascii="Traditional Arabic" w:eastAsia="Traditional Arabic" w:hAnsi="Traditional Arabic" w:cs="Traditional Arabic"/>
          <w:bCs/>
          <w:color w:val="000000"/>
          <w:sz w:val="32"/>
          <w:szCs w:val="32"/>
          <w:rtl/>
        </w:rPr>
        <w:t xml:space="preserve"> الله وإقبالِه عل</w:t>
      </w:r>
      <w:r w:rsidR="00D20072">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يك، كفَرَحِ أهلِ الغائب بقُدوم</w:t>
      </w:r>
      <w:r w:rsidR="00D20072">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ه عل</w:t>
      </w:r>
      <w:r w:rsidR="00D20072">
        <w:rPr>
          <w:rFonts w:ascii="Traditional Arabic" w:eastAsia="Traditional Arabic" w:hAnsi="Traditional Arabic" w:cs="Traditional Arabic" w:hint="cs"/>
          <w:bCs/>
          <w:color w:val="000000"/>
          <w:sz w:val="32"/>
          <w:szCs w:val="32"/>
          <w:rtl/>
        </w:rPr>
        <w:t>َ</w:t>
      </w:r>
      <w:r w:rsidR="006F0B33" w:rsidRPr="006F0B33">
        <w:rPr>
          <w:rFonts w:ascii="Traditional Arabic" w:eastAsia="Traditional Arabic" w:hAnsi="Traditional Arabic" w:cs="Traditional Arabic"/>
          <w:bCs/>
          <w:color w:val="000000"/>
          <w:sz w:val="32"/>
          <w:szCs w:val="32"/>
          <w:rtl/>
        </w:rPr>
        <w:t>يهم</w:t>
      </w:r>
      <w:r w:rsidR="006F0B33" w:rsidRPr="006F0B33">
        <w:rPr>
          <w:rFonts w:ascii="Traditional Arabic" w:eastAsia="Traditional Arabic" w:hAnsi="Traditional Arabic" w:cs="Traditional Arabic"/>
          <w:bCs/>
          <w:color w:val="000000"/>
          <w:sz w:val="32"/>
          <w:szCs w:val="32"/>
        </w:rPr>
        <w:t>.</w:t>
      </w:r>
    </w:p>
    <w:p w14:paraId="31382300" w14:textId="02BBF095" w:rsidR="0051002D" w:rsidRPr="0051002D" w:rsidRDefault="0051002D" w:rsidP="0051002D">
      <w:pPr>
        <w:bidi/>
        <w:spacing w:after="60" w:line="240" w:lineRule="auto"/>
        <w:ind w:firstLine="284"/>
        <w:jc w:val="both"/>
        <w:rPr>
          <w:rFonts w:ascii="Traditional Arabic" w:eastAsia="Traditional Arabic" w:hAnsi="Traditional Arabic" w:cs="Traditional Arabic"/>
          <w:bCs/>
          <w:color w:val="000000"/>
          <w:sz w:val="32"/>
          <w:szCs w:val="32"/>
          <w:rtl/>
        </w:rPr>
      </w:pPr>
      <w:r w:rsidRPr="0051002D">
        <w:rPr>
          <w:rFonts w:ascii="Traditional Arabic" w:eastAsia="Traditional Arabic" w:hAnsi="Traditional Arabic" w:cs="Traditional Arabic"/>
          <w:bCs/>
          <w:color w:val="000000"/>
          <w:sz w:val="32"/>
          <w:szCs w:val="32"/>
          <w:rtl/>
        </w:rPr>
        <w:t>أو</w:t>
      </w:r>
      <w:r w:rsidR="002D403E">
        <w:rPr>
          <w:rFonts w:ascii="Traditional Arabic" w:eastAsia="Traditional Arabic" w:hAnsi="Traditional Arabic" w:cs="Traditional Arabic" w:hint="cs"/>
          <w:bCs/>
          <w:color w:val="000000"/>
          <w:sz w:val="32"/>
          <w:szCs w:val="32"/>
          <w:rtl/>
        </w:rPr>
        <w:t>َ</w:t>
      </w:r>
      <w:r w:rsidRPr="0051002D">
        <w:rPr>
          <w:rFonts w:ascii="Traditional Arabic" w:eastAsia="Traditional Arabic" w:hAnsi="Traditional Arabic" w:cs="Traditional Arabic"/>
          <w:bCs/>
          <w:color w:val="000000"/>
          <w:sz w:val="32"/>
          <w:szCs w:val="32"/>
          <w:rtl/>
        </w:rPr>
        <w:t>لم ت</w:t>
      </w:r>
      <w:r w:rsidR="00D20072">
        <w:rPr>
          <w:rFonts w:ascii="Traditional Arabic" w:eastAsia="Traditional Arabic" w:hAnsi="Traditional Arabic" w:cs="Traditional Arabic" w:hint="cs"/>
          <w:bCs/>
          <w:color w:val="000000"/>
          <w:sz w:val="32"/>
          <w:szCs w:val="32"/>
          <w:rtl/>
        </w:rPr>
        <w:t>َ</w:t>
      </w:r>
      <w:r w:rsidRPr="0051002D">
        <w:rPr>
          <w:rFonts w:ascii="Traditional Arabic" w:eastAsia="Traditional Arabic" w:hAnsi="Traditional Arabic" w:cs="Traditional Arabic"/>
          <w:bCs/>
          <w:color w:val="000000"/>
          <w:sz w:val="32"/>
          <w:szCs w:val="32"/>
          <w:rtl/>
        </w:rPr>
        <w:t>سمع</w:t>
      </w:r>
      <w:r w:rsidR="00D20072">
        <w:rPr>
          <w:rFonts w:ascii="Traditional Arabic" w:eastAsia="Traditional Arabic" w:hAnsi="Traditional Arabic" w:cs="Traditional Arabic" w:hint="cs"/>
          <w:bCs/>
          <w:color w:val="000000"/>
          <w:sz w:val="32"/>
          <w:szCs w:val="32"/>
          <w:rtl/>
        </w:rPr>
        <w:t>ْ</w:t>
      </w:r>
      <w:r w:rsidRPr="0051002D">
        <w:rPr>
          <w:rFonts w:ascii="Traditional Arabic" w:eastAsia="Traditional Arabic" w:hAnsi="Traditional Arabic" w:cs="Traditional Arabic"/>
          <w:bCs/>
          <w:color w:val="000000"/>
          <w:sz w:val="32"/>
          <w:szCs w:val="32"/>
          <w:rtl/>
        </w:rPr>
        <w:t xml:space="preserve"> حديث</w:t>
      </w:r>
      <w:r w:rsidR="002D403E">
        <w:rPr>
          <w:rFonts w:ascii="Traditional Arabic" w:eastAsia="Traditional Arabic" w:hAnsi="Traditional Arabic" w:cs="Traditional Arabic" w:hint="cs"/>
          <w:bCs/>
          <w:color w:val="000000"/>
          <w:sz w:val="32"/>
          <w:szCs w:val="32"/>
          <w:rtl/>
        </w:rPr>
        <w:t>َ</w:t>
      </w:r>
      <w:r w:rsidRPr="0051002D">
        <w:rPr>
          <w:rFonts w:ascii="Traditional Arabic" w:eastAsia="Traditional Arabic" w:hAnsi="Traditional Arabic" w:cs="Traditional Arabic"/>
          <w:bCs/>
          <w:color w:val="000000"/>
          <w:sz w:val="32"/>
          <w:szCs w:val="32"/>
          <w:rtl/>
        </w:rPr>
        <w:t xml:space="preserve"> النبي </w:t>
      </w:r>
      <w:r w:rsidR="00E8414A">
        <w:rPr>
          <w:rFonts w:ascii="Traditional Arabic" w:eastAsia="Traditional Arabic" w:hAnsi="Traditional Arabic" w:cs="Traditional Arabic"/>
          <w:bCs/>
          <w:color w:val="000000"/>
          <w:sz w:val="32"/>
          <w:szCs w:val="32"/>
          <w:rtl/>
        </w:rPr>
        <w:t>ﷺ</w:t>
      </w:r>
      <w:r w:rsidRPr="0051002D">
        <w:rPr>
          <w:rFonts w:ascii="Traditional Arabic" w:eastAsia="Traditional Arabic" w:hAnsi="Traditional Arabic" w:cs="Traditional Arabic"/>
          <w:bCs/>
          <w:color w:val="000000"/>
          <w:sz w:val="32"/>
          <w:szCs w:val="32"/>
          <w:rtl/>
        </w:rPr>
        <w:t>:</w:t>
      </w:r>
      <w:r>
        <w:rPr>
          <w:rFonts w:ascii="Traditional Arabic" w:eastAsia="Traditional Arabic" w:hAnsi="Traditional Arabic" w:cs="Traditional Arabic" w:hint="cs"/>
          <w:bCs/>
          <w:color w:val="000000"/>
          <w:sz w:val="32"/>
          <w:szCs w:val="32"/>
          <w:rtl/>
        </w:rPr>
        <w:t xml:space="preserve"> </w:t>
      </w:r>
      <w:r w:rsidRPr="0051002D">
        <w:rPr>
          <w:rFonts w:ascii="Traditional Arabic" w:eastAsia="Traditional Arabic" w:hAnsi="Traditional Arabic" w:cs="Traditional Arabic"/>
          <w:bCs/>
          <w:color w:val="000000"/>
          <w:sz w:val="32"/>
          <w:szCs w:val="32"/>
          <w:rtl/>
        </w:rPr>
        <w:t>«</w:t>
      </w:r>
      <w:r w:rsidRPr="0051002D">
        <w:rPr>
          <w:rFonts w:ascii="Traditional Arabic" w:eastAsia="Traditional Arabic" w:hAnsi="Traditional Arabic" w:cs="Traditional Arabic"/>
          <w:bCs/>
          <w:color w:val="0070C0"/>
          <w:sz w:val="32"/>
          <w:szCs w:val="32"/>
          <w:rtl/>
        </w:rPr>
        <w:t>لَا يُوَطِّنُ رَجُلٌ مُسْلِمٌ الْمَسَاجِدَ لِلصَّلَاةِ وَالذِّكْرِ إِلَّا تَبَشْبَشَ اللَّهُ له كَمَا يَتَبَشْبَشُ أَهْلُ الْغَائِبِ بِغَائِبِهِمْ إِذَا قَدِمَ عَلَيْهِمْ</w:t>
      </w:r>
      <w:r w:rsidRPr="0051002D">
        <w:rPr>
          <w:rFonts w:ascii="Traditional Arabic" w:eastAsia="Traditional Arabic" w:hAnsi="Traditional Arabic" w:cs="Traditional Arabic"/>
          <w:bCs/>
          <w:color w:val="000000"/>
          <w:sz w:val="32"/>
          <w:szCs w:val="32"/>
          <w:rtl/>
        </w:rPr>
        <w:t>»</w:t>
      </w:r>
      <w:r w:rsidR="000E00BE">
        <w:rPr>
          <w:rFonts w:ascii="Traditional Arabic" w:eastAsia="Traditional Arabic" w:hAnsi="Traditional Arabic" w:cs="Traditional Arabic" w:hint="cs"/>
          <w:bCs/>
          <w:color w:val="000000"/>
          <w:sz w:val="32"/>
          <w:szCs w:val="32"/>
          <w:rtl/>
        </w:rPr>
        <w:t>؟!</w:t>
      </w:r>
      <w:r w:rsidRPr="0051002D">
        <w:rPr>
          <w:rFonts w:ascii="Traditional Arabic" w:eastAsia="Traditional Arabic" w:hAnsi="Traditional Arabic" w:cs="Traditional Arabic"/>
          <w:bCs/>
          <w:color w:val="000000"/>
          <w:sz w:val="32"/>
          <w:szCs w:val="32"/>
          <w:rtl/>
        </w:rPr>
        <w:t xml:space="preserve"> رواه ابن ماجه</w:t>
      </w:r>
      <w:r w:rsidRPr="0051002D">
        <w:rPr>
          <w:rFonts w:ascii="Traditional Arabic" w:eastAsia="Traditional Arabic" w:hAnsi="Traditional Arabic" w:cs="Traditional Arabic"/>
          <w:bCs/>
          <w:color w:val="000000"/>
          <w:sz w:val="32"/>
          <w:szCs w:val="32"/>
          <w:vertAlign w:val="superscript"/>
          <w:rtl/>
        </w:rPr>
        <w:t>(</w:t>
      </w:r>
      <w:r w:rsidRPr="0051002D">
        <w:rPr>
          <w:rFonts w:ascii="Traditional Arabic" w:eastAsia="Traditional Arabic" w:hAnsi="Traditional Arabic" w:cs="Traditional Arabic"/>
          <w:bCs/>
          <w:i/>
          <w:color w:val="000000"/>
          <w:sz w:val="32"/>
          <w:szCs w:val="32"/>
          <w:vertAlign w:val="superscript"/>
          <w:rtl/>
        </w:rPr>
        <w:footnoteReference w:id="5"/>
      </w:r>
      <w:r w:rsidRPr="0051002D">
        <w:rPr>
          <w:rFonts w:ascii="Traditional Arabic" w:eastAsia="Traditional Arabic" w:hAnsi="Traditional Arabic" w:cs="Traditional Arabic"/>
          <w:bCs/>
          <w:color w:val="000000"/>
          <w:sz w:val="32"/>
          <w:szCs w:val="32"/>
          <w:vertAlign w:val="superscript"/>
          <w:rtl/>
        </w:rPr>
        <w:t>)</w:t>
      </w:r>
      <w:r w:rsidR="000E00BE">
        <w:rPr>
          <w:rFonts w:ascii="Traditional Arabic" w:eastAsia="Traditional Arabic" w:hAnsi="Traditional Arabic" w:cs="Traditional Arabic" w:hint="cs"/>
          <w:bCs/>
          <w:color w:val="000000"/>
          <w:sz w:val="32"/>
          <w:szCs w:val="32"/>
          <w:rtl/>
        </w:rPr>
        <w:t>.</w:t>
      </w:r>
    </w:p>
    <w:p w14:paraId="3FCA430F" w14:textId="48F61BAD"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عندما تسج</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د</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بين</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يد</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ي</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الله فأنت تقوم بأحب الأعمال</w:t>
      </w:r>
      <w:r w:rsidR="00D2007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إلى الله</w:t>
      </w:r>
      <w:r w:rsidRPr="006F0B33">
        <w:rPr>
          <w:rFonts w:ascii="Traditional Arabic" w:eastAsia="Traditional Arabic" w:hAnsi="Traditional Arabic" w:cs="Traditional Arabic"/>
          <w:bCs/>
          <w:color w:val="000000"/>
          <w:sz w:val="32"/>
          <w:szCs w:val="32"/>
        </w:rPr>
        <w:t>.</w:t>
      </w:r>
    </w:p>
    <w:p w14:paraId="2CBCF47A" w14:textId="4CFCB0BE" w:rsidR="0051002D" w:rsidRPr="0051002D" w:rsidRDefault="0051002D" w:rsidP="0051002D">
      <w:pPr>
        <w:bidi/>
        <w:spacing w:after="60" w:line="240" w:lineRule="auto"/>
        <w:ind w:firstLine="284"/>
        <w:jc w:val="both"/>
        <w:rPr>
          <w:rFonts w:ascii="Traditional Arabic" w:eastAsia="Traditional Arabic" w:hAnsi="Traditional Arabic" w:cs="Traditional Arabic"/>
          <w:bCs/>
          <w:color w:val="000000"/>
          <w:sz w:val="32"/>
          <w:szCs w:val="32"/>
          <w:rtl/>
        </w:rPr>
      </w:pPr>
      <w:r w:rsidRPr="0051002D">
        <w:rPr>
          <w:rFonts w:ascii="Traditional Arabic" w:eastAsia="Traditional Arabic" w:hAnsi="Traditional Arabic" w:cs="Traditional Arabic"/>
          <w:bCs/>
          <w:color w:val="000000"/>
          <w:sz w:val="32"/>
          <w:szCs w:val="32"/>
          <w:rtl/>
        </w:rPr>
        <w:t>أل</w:t>
      </w:r>
      <w:r w:rsidR="00C13AB5">
        <w:rPr>
          <w:rFonts w:ascii="Traditional Arabic" w:eastAsia="Traditional Arabic" w:hAnsi="Traditional Arabic" w:cs="Traditional Arabic" w:hint="cs"/>
          <w:bCs/>
          <w:color w:val="000000"/>
          <w:sz w:val="32"/>
          <w:szCs w:val="32"/>
          <w:rtl/>
        </w:rPr>
        <w:t>َ</w:t>
      </w:r>
      <w:r w:rsidRPr="0051002D">
        <w:rPr>
          <w:rFonts w:ascii="Traditional Arabic" w:eastAsia="Traditional Arabic" w:hAnsi="Traditional Arabic" w:cs="Traditional Arabic"/>
          <w:bCs/>
          <w:color w:val="000000"/>
          <w:sz w:val="32"/>
          <w:szCs w:val="32"/>
          <w:rtl/>
        </w:rPr>
        <w:t>م يسأل</w:t>
      </w:r>
      <w:r w:rsidR="00A30531">
        <w:rPr>
          <w:rFonts w:ascii="Traditional Arabic" w:eastAsia="Traditional Arabic" w:hAnsi="Traditional Arabic" w:cs="Traditional Arabic" w:hint="cs"/>
          <w:bCs/>
          <w:color w:val="000000"/>
          <w:sz w:val="32"/>
          <w:szCs w:val="32"/>
          <w:rtl/>
        </w:rPr>
        <w:t>ْ</w:t>
      </w:r>
      <w:r w:rsidRPr="0051002D">
        <w:rPr>
          <w:rFonts w:ascii="Traditional Arabic" w:eastAsia="Traditional Arabic" w:hAnsi="Traditional Arabic" w:cs="Traditional Arabic"/>
          <w:bCs/>
          <w:color w:val="000000"/>
          <w:sz w:val="32"/>
          <w:szCs w:val="32"/>
          <w:rtl/>
        </w:rPr>
        <w:t xml:space="preserve"> ث</w:t>
      </w:r>
      <w:r w:rsidR="002D403E">
        <w:rPr>
          <w:rFonts w:ascii="Traditional Arabic" w:eastAsia="Traditional Arabic" w:hAnsi="Traditional Arabic" w:cs="Traditional Arabic" w:hint="cs"/>
          <w:bCs/>
          <w:color w:val="000000"/>
          <w:sz w:val="32"/>
          <w:szCs w:val="32"/>
          <w:rtl/>
        </w:rPr>
        <w:t>َ</w:t>
      </w:r>
      <w:r w:rsidRPr="0051002D">
        <w:rPr>
          <w:rFonts w:ascii="Traditional Arabic" w:eastAsia="Traditional Arabic" w:hAnsi="Traditional Arabic" w:cs="Traditional Arabic"/>
          <w:bCs/>
          <w:color w:val="000000"/>
          <w:sz w:val="32"/>
          <w:szCs w:val="32"/>
          <w:rtl/>
        </w:rPr>
        <w:t>و</w:t>
      </w:r>
      <w:r w:rsidR="002D403E">
        <w:rPr>
          <w:rFonts w:ascii="Traditional Arabic" w:eastAsia="Traditional Arabic" w:hAnsi="Traditional Arabic" w:cs="Traditional Arabic" w:hint="cs"/>
          <w:bCs/>
          <w:color w:val="000000"/>
          <w:sz w:val="32"/>
          <w:szCs w:val="32"/>
          <w:rtl/>
        </w:rPr>
        <w:t>ْ</w:t>
      </w:r>
      <w:r w:rsidRPr="0051002D">
        <w:rPr>
          <w:rFonts w:ascii="Traditional Arabic" w:eastAsia="Traditional Arabic" w:hAnsi="Traditional Arabic" w:cs="Traditional Arabic"/>
          <w:bCs/>
          <w:color w:val="000000"/>
          <w:sz w:val="32"/>
          <w:szCs w:val="32"/>
          <w:rtl/>
        </w:rPr>
        <w:t>بان</w:t>
      </w:r>
      <w:r w:rsidR="002D403E">
        <w:rPr>
          <w:rFonts w:ascii="Traditional Arabic" w:eastAsia="Traditional Arabic" w:hAnsi="Traditional Arabic" w:cs="Traditional Arabic" w:hint="cs"/>
          <w:bCs/>
          <w:color w:val="000000"/>
          <w:sz w:val="32"/>
          <w:szCs w:val="32"/>
          <w:rtl/>
        </w:rPr>
        <w:t>ُ</w:t>
      </w:r>
      <w:r w:rsidRPr="0051002D">
        <w:rPr>
          <w:rFonts w:ascii="Traditional Arabic" w:eastAsia="Traditional Arabic" w:hAnsi="Traditional Arabic" w:cs="Traditional Arabic"/>
          <w:bCs/>
          <w:color w:val="000000"/>
          <w:sz w:val="32"/>
          <w:szCs w:val="32"/>
          <w:rtl/>
        </w:rPr>
        <w:t xml:space="preserve"> رسول</w:t>
      </w:r>
      <w:r w:rsidR="002D403E">
        <w:rPr>
          <w:rFonts w:ascii="Traditional Arabic" w:eastAsia="Traditional Arabic" w:hAnsi="Traditional Arabic" w:cs="Traditional Arabic" w:hint="cs"/>
          <w:bCs/>
          <w:color w:val="000000"/>
          <w:sz w:val="32"/>
          <w:szCs w:val="32"/>
          <w:rtl/>
        </w:rPr>
        <w:t>َ</w:t>
      </w:r>
      <w:r w:rsidRPr="0051002D">
        <w:rPr>
          <w:rFonts w:ascii="Traditional Arabic" w:eastAsia="Traditional Arabic" w:hAnsi="Traditional Arabic" w:cs="Traditional Arabic"/>
          <w:bCs/>
          <w:color w:val="000000"/>
          <w:sz w:val="32"/>
          <w:szCs w:val="32"/>
          <w:rtl/>
        </w:rPr>
        <w:t xml:space="preserve"> الله </w:t>
      </w:r>
      <w:r w:rsidR="00E8414A">
        <w:rPr>
          <w:rFonts w:ascii="Traditional Arabic" w:eastAsia="Traditional Arabic" w:hAnsi="Traditional Arabic" w:cs="Traditional Arabic"/>
          <w:bCs/>
          <w:color w:val="000000"/>
          <w:sz w:val="32"/>
          <w:szCs w:val="32"/>
          <w:rtl/>
        </w:rPr>
        <w:t>ﷺ</w:t>
      </w:r>
      <w:r w:rsidR="00E8414A" w:rsidRPr="0051002D">
        <w:rPr>
          <w:rFonts w:ascii="Traditional Arabic" w:eastAsia="Traditional Arabic" w:hAnsi="Traditional Arabic" w:cs="Traditional Arabic"/>
          <w:bCs/>
          <w:color w:val="000000"/>
          <w:sz w:val="32"/>
          <w:szCs w:val="32"/>
          <w:rtl/>
        </w:rPr>
        <w:t xml:space="preserve"> </w:t>
      </w:r>
      <w:r w:rsidRPr="0051002D">
        <w:rPr>
          <w:rFonts w:ascii="Traditional Arabic" w:eastAsia="Traditional Arabic" w:hAnsi="Traditional Arabic" w:cs="Traditional Arabic"/>
          <w:bCs/>
          <w:color w:val="000000"/>
          <w:sz w:val="32"/>
          <w:szCs w:val="32"/>
          <w:rtl/>
        </w:rPr>
        <w:t>عن أَحَبِّ الأَعْمَالِ إِلَى اللهِ، فَقَالَ له: «</w:t>
      </w:r>
      <w:r w:rsidRPr="0051002D">
        <w:rPr>
          <w:rFonts w:ascii="Traditional Arabic" w:eastAsia="Traditional Arabic" w:hAnsi="Traditional Arabic" w:cs="Traditional Arabic"/>
          <w:bCs/>
          <w:color w:val="0070C0"/>
          <w:sz w:val="32"/>
          <w:szCs w:val="32"/>
          <w:rtl/>
        </w:rPr>
        <w:t xml:space="preserve">عَلَيْكَ بِكَثْرَةِ السُّجُودِ </w:t>
      </w:r>
      <w:proofErr w:type="gramStart"/>
      <w:r w:rsidRPr="0051002D">
        <w:rPr>
          <w:rFonts w:ascii="Traditional Arabic" w:eastAsia="Traditional Arabic" w:hAnsi="Traditional Arabic" w:cs="Traditional Arabic"/>
          <w:bCs/>
          <w:color w:val="0070C0"/>
          <w:sz w:val="32"/>
          <w:szCs w:val="32"/>
          <w:rtl/>
        </w:rPr>
        <w:t>لِلَّهِ ،</w:t>
      </w:r>
      <w:proofErr w:type="gramEnd"/>
      <w:r w:rsidRPr="0051002D">
        <w:rPr>
          <w:rFonts w:ascii="Traditional Arabic" w:eastAsia="Traditional Arabic" w:hAnsi="Traditional Arabic" w:cs="Traditional Arabic"/>
          <w:bCs/>
          <w:color w:val="0070C0"/>
          <w:sz w:val="32"/>
          <w:szCs w:val="32"/>
          <w:rtl/>
        </w:rPr>
        <w:t xml:space="preserve"> فَإِنَّكَ لاَ تَسْجُدُ لِلَّهِ سَجْدَةً ، إِلاَّ رَفَعَكَ اللَّهُ بِهَا دَرَجَةً ، وَحَطَّ عَنْكَ بِهَا خَطِيئَةً</w:t>
      </w:r>
      <w:r w:rsidRPr="0051002D">
        <w:rPr>
          <w:rFonts w:ascii="Traditional Arabic" w:eastAsia="Traditional Arabic" w:hAnsi="Traditional Arabic" w:cs="Traditional Arabic"/>
          <w:bCs/>
          <w:color w:val="000000"/>
          <w:sz w:val="32"/>
          <w:szCs w:val="32"/>
          <w:rtl/>
        </w:rPr>
        <w:t>»</w:t>
      </w:r>
      <w:r w:rsidR="000E00BE">
        <w:rPr>
          <w:rFonts w:ascii="Traditional Arabic" w:eastAsia="Traditional Arabic" w:hAnsi="Traditional Arabic" w:cs="Traditional Arabic" w:hint="cs"/>
          <w:bCs/>
          <w:color w:val="000000"/>
          <w:sz w:val="32"/>
          <w:szCs w:val="32"/>
          <w:rtl/>
        </w:rPr>
        <w:t>؟</w:t>
      </w:r>
      <w:r w:rsidRPr="0051002D">
        <w:rPr>
          <w:rFonts w:ascii="Traditional Arabic" w:eastAsia="Traditional Arabic" w:hAnsi="Traditional Arabic" w:cs="Traditional Arabic"/>
          <w:bCs/>
          <w:color w:val="000000"/>
          <w:sz w:val="32"/>
          <w:szCs w:val="32"/>
          <w:rtl/>
        </w:rPr>
        <w:t xml:space="preserve"> رواه </w:t>
      </w:r>
      <w:proofErr w:type="gramStart"/>
      <w:r w:rsidRPr="0051002D">
        <w:rPr>
          <w:rFonts w:ascii="Traditional Arabic" w:eastAsia="Traditional Arabic" w:hAnsi="Traditional Arabic" w:cs="Traditional Arabic"/>
          <w:bCs/>
          <w:color w:val="000000"/>
          <w:sz w:val="32"/>
          <w:szCs w:val="32"/>
          <w:rtl/>
        </w:rPr>
        <w:t>مسلم</w:t>
      </w:r>
      <w:r w:rsidRPr="0051002D">
        <w:rPr>
          <w:rFonts w:ascii="Traditional Arabic" w:eastAsia="Traditional Arabic" w:hAnsi="Traditional Arabic" w:cs="Traditional Arabic"/>
          <w:bCs/>
          <w:color w:val="000000"/>
          <w:sz w:val="32"/>
          <w:szCs w:val="32"/>
          <w:vertAlign w:val="superscript"/>
          <w:rtl/>
        </w:rPr>
        <w:t>(</w:t>
      </w:r>
      <w:proofErr w:type="gramEnd"/>
      <w:r w:rsidRPr="0051002D">
        <w:rPr>
          <w:rFonts w:ascii="Traditional Arabic" w:eastAsia="Traditional Arabic" w:hAnsi="Traditional Arabic" w:cs="Traditional Arabic"/>
          <w:bCs/>
          <w:i/>
          <w:color w:val="000000"/>
          <w:sz w:val="32"/>
          <w:szCs w:val="32"/>
          <w:vertAlign w:val="superscript"/>
          <w:rtl/>
        </w:rPr>
        <w:footnoteReference w:id="6"/>
      </w:r>
      <w:r w:rsidRPr="0051002D">
        <w:rPr>
          <w:rFonts w:ascii="Traditional Arabic" w:eastAsia="Traditional Arabic" w:hAnsi="Traditional Arabic" w:cs="Traditional Arabic"/>
          <w:bCs/>
          <w:color w:val="000000"/>
          <w:sz w:val="32"/>
          <w:szCs w:val="32"/>
          <w:vertAlign w:val="superscript"/>
          <w:rtl/>
        </w:rPr>
        <w:t>)</w:t>
      </w:r>
      <w:r w:rsidR="000E00BE">
        <w:rPr>
          <w:rFonts w:ascii="Traditional Arabic" w:eastAsia="Traditional Arabic" w:hAnsi="Traditional Arabic" w:cs="Traditional Arabic" w:hint="cs"/>
          <w:bCs/>
          <w:color w:val="000000"/>
          <w:sz w:val="32"/>
          <w:szCs w:val="32"/>
          <w:rtl/>
        </w:rPr>
        <w:t>.</w:t>
      </w:r>
    </w:p>
    <w:p w14:paraId="10AFB9AA" w14:textId="3F08B16A"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ت</w:t>
      </w:r>
      <w:r w:rsidR="000E00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صلّ</w:t>
      </w:r>
      <w:r w:rsidR="000E00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ي لله ركعت</w:t>
      </w:r>
      <w:r w:rsidR="000E00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ين، لا تَغفُلُ فيهما، تُقبِل فيهما على الله</w:t>
      </w:r>
      <w:r w:rsidR="000E00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خاشعًا مُخبِتًا، فيغفرُ الله لك</w:t>
      </w:r>
      <w:r w:rsidR="000E00B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ما تقد</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م من ذنبك</w:t>
      </w:r>
      <w:r w:rsidRPr="006F0B33">
        <w:rPr>
          <w:rFonts w:ascii="Traditional Arabic" w:eastAsia="Traditional Arabic" w:hAnsi="Traditional Arabic" w:cs="Traditional Arabic"/>
          <w:bCs/>
          <w:color w:val="000000"/>
          <w:sz w:val="32"/>
          <w:szCs w:val="32"/>
        </w:rPr>
        <w:t>.</w:t>
      </w:r>
    </w:p>
    <w:p w14:paraId="65771E78" w14:textId="79891380" w:rsidR="0051002D" w:rsidRPr="0051002D" w:rsidRDefault="0051002D" w:rsidP="0051002D">
      <w:pPr>
        <w:bidi/>
        <w:spacing w:after="60" w:line="240" w:lineRule="auto"/>
        <w:ind w:firstLine="284"/>
        <w:jc w:val="both"/>
        <w:rPr>
          <w:rFonts w:ascii="Traditional Arabic" w:eastAsia="Traditional Arabic" w:hAnsi="Traditional Arabic" w:cs="Traditional Arabic"/>
          <w:bCs/>
          <w:color w:val="000000"/>
          <w:sz w:val="32"/>
          <w:szCs w:val="32"/>
          <w:rtl/>
          <w:lang w:bidi="ar-KW"/>
        </w:rPr>
      </w:pPr>
      <w:r w:rsidRPr="0051002D">
        <w:rPr>
          <w:rFonts w:ascii="Traditional Arabic" w:eastAsia="Traditional Arabic" w:hAnsi="Traditional Arabic" w:cs="Traditional Arabic"/>
          <w:bCs/>
          <w:color w:val="000000"/>
          <w:sz w:val="32"/>
          <w:szCs w:val="32"/>
          <w:rtl/>
          <w:lang w:bidi="ar-KW"/>
        </w:rPr>
        <w:lastRenderedPageBreak/>
        <w:t xml:space="preserve">يقول النبي </w:t>
      </w:r>
      <w:r w:rsidR="00E8414A">
        <w:rPr>
          <w:rFonts w:ascii="Traditional Arabic" w:eastAsia="Traditional Arabic" w:hAnsi="Traditional Arabic" w:cs="Traditional Arabic"/>
          <w:bCs/>
          <w:color w:val="000000"/>
          <w:sz w:val="32"/>
          <w:szCs w:val="32"/>
          <w:rtl/>
        </w:rPr>
        <w:t>ﷺ</w:t>
      </w:r>
      <w:r w:rsidRPr="0051002D">
        <w:rPr>
          <w:rFonts w:ascii="Traditional Arabic" w:eastAsia="Traditional Arabic" w:hAnsi="Traditional Arabic" w:cs="Traditional Arabic"/>
          <w:bCs/>
          <w:color w:val="000000"/>
          <w:sz w:val="32"/>
          <w:szCs w:val="32"/>
          <w:rtl/>
          <w:lang w:bidi="ar-KW"/>
        </w:rPr>
        <w:t>:</w:t>
      </w:r>
      <w:r w:rsidRPr="0051002D">
        <w:rPr>
          <w:rFonts w:ascii="Traditional Arabic" w:eastAsia="Traditional Arabic" w:hAnsi="Traditional Arabic" w:cs="Traditional Arabic" w:hint="cs"/>
          <w:bCs/>
          <w:color w:val="000000"/>
          <w:sz w:val="32"/>
          <w:szCs w:val="32"/>
          <w:rtl/>
          <w:lang w:bidi="ar-KW"/>
        </w:rPr>
        <w:t xml:space="preserve"> </w:t>
      </w:r>
      <w:r w:rsidRPr="0051002D">
        <w:rPr>
          <w:rFonts w:ascii="Traditional Arabic" w:eastAsia="Traditional Arabic" w:hAnsi="Traditional Arabic" w:cs="Traditional Arabic"/>
          <w:bCs/>
          <w:color w:val="000000"/>
          <w:sz w:val="32"/>
          <w:szCs w:val="32"/>
          <w:rtl/>
          <w:lang w:bidi="ar-KW"/>
        </w:rPr>
        <w:t>«</w:t>
      </w:r>
      <w:r w:rsidRPr="002D403E">
        <w:rPr>
          <w:rFonts w:ascii="Traditional Arabic" w:eastAsia="Traditional Arabic" w:hAnsi="Traditional Arabic" w:cs="Traditional Arabic"/>
          <w:bCs/>
          <w:color w:val="0070C0"/>
          <w:sz w:val="32"/>
          <w:szCs w:val="32"/>
          <w:rtl/>
        </w:rPr>
        <w:t>م</w:t>
      </w:r>
      <w:r w:rsidRPr="0051002D">
        <w:rPr>
          <w:rFonts w:ascii="Traditional Arabic" w:eastAsia="Traditional Arabic" w:hAnsi="Traditional Arabic" w:cs="Traditional Arabic"/>
          <w:bCs/>
          <w:color w:val="0070C0"/>
          <w:sz w:val="32"/>
          <w:szCs w:val="32"/>
          <w:rtl/>
        </w:rPr>
        <w:t>َنْ تَوَضَّأَ فَأَحْسَنَ وُضُوءَهُ ثُمَّ صَلَّى رَكْعَتَيْنِ لَا يَسْهُو فِيهِمَا غَفَرَ اللَّهُ لَهُ مَا تَقَدَّمَ مِنْ ذَنْبِه</w:t>
      </w:r>
      <w:r w:rsidRPr="0051002D">
        <w:rPr>
          <w:rFonts w:ascii="Traditional Arabic" w:eastAsia="Traditional Arabic" w:hAnsi="Traditional Arabic" w:cs="Traditional Arabic"/>
          <w:bCs/>
          <w:color w:val="000000"/>
          <w:sz w:val="32"/>
          <w:szCs w:val="32"/>
          <w:rtl/>
        </w:rPr>
        <w:t>ِ». رواه أحمد</w:t>
      </w:r>
      <w:r w:rsidRPr="0051002D">
        <w:rPr>
          <w:rFonts w:ascii="Traditional Arabic" w:eastAsia="Traditional Arabic" w:hAnsi="Traditional Arabic" w:cs="Traditional Arabic"/>
          <w:bCs/>
          <w:color w:val="000000"/>
          <w:sz w:val="32"/>
          <w:szCs w:val="32"/>
          <w:vertAlign w:val="superscript"/>
          <w:rtl/>
        </w:rPr>
        <w:t>(</w:t>
      </w:r>
      <w:r w:rsidRPr="0051002D">
        <w:rPr>
          <w:rFonts w:ascii="Traditional Arabic" w:eastAsia="Traditional Arabic" w:hAnsi="Traditional Arabic" w:cs="Traditional Arabic"/>
          <w:bCs/>
          <w:i/>
          <w:color w:val="000000"/>
          <w:sz w:val="32"/>
          <w:szCs w:val="32"/>
          <w:vertAlign w:val="superscript"/>
          <w:rtl/>
        </w:rPr>
        <w:footnoteReference w:id="7"/>
      </w:r>
      <w:r w:rsidRPr="0051002D">
        <w:rPr>
          <w:rFonts w:ascii="Traditional Arabic" w:eastAsia="Traditional Arabic" w:hAnsi="Traditional Arabic" w:cs="Traditional Arabic"/>
          <w:bCs/>
          <w:color w:val="000000"/>
          <w:sz w:val="32"/>
          <w:szCs w:val="32"/>
          <w:vertAlign w:val="superscript"/>
          <w:rtl/>
        </w:rPr>
        <w:t>)</w:t>
      </w:r>
      <w:r w:rsidR="000E00BE">
        <w:rPr>
          <w:rFonts w:ascii="Traditional Arabic" w:eastAsia="Traditional Arabic" w:hAnsi="Traditional Arabic" w:cs="Traditional Arabic" w:hint="cs"/>
          <w:bCs/>
          <w:color w:val="000000"/>
          <w:sz w:val="32"/>
          <w:szCs w:val="32"/>
          <w:rtl/>
        </w:rPr>
        <w:t>.</w:t>
      </w:r>
    </w:p>
    <w:p w14:paraId="155911CB" w14:textId="6F349A9C" w:rsidR="0051002D" w:rsidRPr="0051002D" w:rsidRDefault="0051002D" w:rsidP="0051002D">
      <w:pPr>
        <w:bidi/>
        <w:spacing w:after="60" w:line="240" w:lineRule="auto"/>
        <w:ind w:firstLine="284"/>
        <w:jc w:val="both"/>
        <w:rPr>
          <w:rFonts w:ascii="Traditional Arabic" w:eastAsia="Traditional Arabic" w:hAnsi="Traditional Arabic" w:cs="Traditional Arabic"/>
          <w:bCs/>
          <w:color w:val="000000"/>
          <w:sz w:val="32"/>
          <w:szCs w:val="32"/>
          <w:rtl/>
          <w:lang w:bidi="ar-KW"/>
        </w:rPr>
      </w:pPr>
      <w:r w:rsidRPr="0051002D">
        <w:rPr>
          <w:rFonts w:ascii="Traditional Arabic" w:eastAsia="Traditional Arabic" w:hAnsi="Traditional Arabic" w:cs="Traditional Arabic"/>
          <w:bCs/>
          <w:color w:val="000000"/>
          <w:sz w:val="32"/>
          <w:szCs w:val="32"/>
          <w:rtl/>
          <w:lang w:bidi="ar-KW"/>
        </w:rPr>
        <w:t xml:space="preserve">ويقول النبي </w:t>
      </w:r>
      <w:r w:rsidR="00E8414A">
        <w:rPr>
          <w:rFonts w:ascii="Traditional Arabic" w:eastAsia="Traditional Arabic" w:hAnsi="Traditional Arabic" w:cs="Traditional Arabic"/>
          <w:bCs/>
          <w:color w:val="000000"/>
          <w:sz w:val="32"/>
          <w:szCs w:val="32"/>
          <w:rtl/>
        </w:rPr>
        <w:t>ﷺ</w:t>
      </w:r>
      <w:r w:rsidRPr="0051002D">
        <w:rPr>
          <w:rFonts w:ascii="Traditional Arabic" w:eastAsia="Traditional Arabic" w:hAnsi="Traditional Arabic" w:cs="Traditional Arabic"/>
          <w:bCs/>
          <w:color w:val="000000"/>
          <w:sz w:val="32"/>
          <w:szCs w:val="32"/>
          <w:rtl/>
          <w:lang w:bidi="ar-KW"/>
        </w:rPr>
        <w:t>:</w:t>
      </w:r>
      <w:r w:rsidR="002D403E">
        <w:rPr>
          <w:rFonts w:ascii="Traditional Arabic" w:eastAsia="Traditional Arabic" w:hAnsi="Traditional Arabic" w:cs="Traditional Arabic" w:hint="cs"/>
          <w:bCs/>
          <w:color w:val="000000"/>
          <w:sz w:val="32"/>
          <w:szCs w:val="32"/>
          <w:rtl/>
          <w:lang w:bidi="ar-KW"/>
        </w:rPr>
        <w:t xml:space="preserve"> </w:t>
      </w:r>
      <w:r w:rsidRPr="0051002D">
        <w:rPr>
          <w:rFonts w:ascii="Traditional Arabic" w:eastAsia="Traditional Arabic" w:hAnsi="Traditional Arabic" w:cs="Traditional Arabic"/>
          <w:bCs/>
          <w:color w:val="000000"/>
          <w:sz w:val="32"/>
          <w:szCs w:val="32"/>
          <w:rtl/>
          <w:lang w:bidi="ar-KW"/>
        </w:rPr>
        <w:t>«</w:t>
      </w:r>
      <w:r w:rsidRPr="0051002D">
        <w:rPr>
          <w:rFonts w:ascii="Traditional Arabic" w:eastAsia="Traditional Arabic" w:hAnsi="Traditional Arabic" w:cs="Traditional Arabic"/>
          <w:bCs/>
          <w:color w:val="0070C0"/>
          <w:sz w:val="32"/>
          <w:szCs w:val="32"/>
          <w:rtl/>
        </w:rPr>
        <w:t>إِنَّ الْمُسْلِمَ يُصَلِّي وَخَطَايَاهُ مَرْفُوعَةٌ عَلَى رَأسِهِ، كُلَّمَا سَجَدَ تَحَاطَّتْ، فَيَفْرُغُ حِينَ يَفْرُغُ مِنْ صَلَاتِهِ، وَقَدْ تَحَاطَّتْ خَطَايَاهُ</w:t>
      </w:r>
      <w:r w:rsidRPr="0051002D">
        <w:rPr>
          <w:rFonts w:ascii="Traditional Arabic" w:eastAsia="Traditional Arabic" w:hAnsi="Traditional Arabic" w:cs="Traditional Arabic"/>
          <w:bCs/>
          <w:color w:val="000000"/>
          <w:sz w:val="32"/>
          <w:szCs w:val="32"/>
          <w:rtl/>
        </w:rPr>
        <w:t>». رواه الطبراني</w:t>
      </w:r>
      <w:r w:rsidRPr="0051002D">
        <w:rPr>
          <w:rFonts w:ascii="Traditional Arabic" w:eastAsia="Traditional Arabic" w:hAnsi="Traditional Arabic" w:cs="Traditional Arabic"/>
          <w:bCs/>
          <w:color w:val="000000"/>
          <w:sz w:val="32"/>
          <w:szCs w:val="32"/>
          <w:vertAlign w:val="superscript"/>
          <w:rtl/>
        </w:rPr>
        <w:t>(</w:t>
      </w:r>
      <w:r w:rsidRPr="0051002D">
        <w:rPr>
          <w:rFonts w:ascii="Traditional Arabic" w:eastAsia="Traditional Arabic" w:hAnsi="Traditional Arabic" w:cs="Traditional Arabic"/>
          <w:bCs/>
          <w:i/>
          <w:color w:val="000000"/>
          <w:sz w:val="32"/>
          <w:szCs w:val="32"/>
          <w:vertAlign w:val="superscript"/>
          <w:rtl/>
        </w:rPr>
        <w:footnoteReference w:id="8"/>
      </w:r>
      <w:r w:rsidRPr="0051002D">
        <w:rPr>
          <w:rFonts w:ascii="Traditional Arabic" w:eastAsia="Traditional Arabic" w:hAnsi="Traditional Arabic" w:cs="Traditional Arabic"/>
          <w:bCs/>
          <w:color w:val="000000"/>
          <w:sz w:val="32"/>
          <w:szCs w:val="32"/>
          <w:vertAlign w:val="superscript"/>
          <w:rtl/>
        </w:rPr>
        <w:t>)</w:t>
      </w:r>
      <w:r w:rsidR="009129A6">
        <w:rPr>
          <w:rFonts w:ascii="Traditional Arabic" w:eastAsia="Traditional Arabic" w:hAnsi="Traditional Arabic" w:cs="Traditional Arabic" w:hint="cs"/>
          <w:bCs/>
          <w:color w:val="000000"/>
          <w:sz w:val="32"/>
          <w:szCs w:val="32"/>
          <w:rtl/>
          <w:lang w:bidi="ar-KW"/>
        </w:rPr>
        <w:t>.</w:t>
      </w:r>
    </w:p>
    <w:p w14:paraId="09B162A7" w14:textId="38FF456E"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عندما ت</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قبل على كتاب الله تعالى لتتلوَه، تذكَّر أنَّكَ تَروِي رُوح</w:t>
      </w:r>
      <w:r w:rsidR="009129A6">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ك</w:t>
      </w:r>
      <w:r w:rsidR="009129A6">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الظَّمْأَى مِنَ الرُّوحِ والنُّور، وتملأُ قلبَك هدىً وشفاءً، وتُثقِّلُ موازينَك بالأجرِ العَظيم</w:t>
      </w:r>
      <w:r w:rsidR="009129A6">
        <w:rPr>
          <w:rFonts w:ascii="Traditional Arabic" w:eastAsia="Traditional Arabic" w:hAnsi="Traditional Arabic" w:cs="Traditional Arabic" w:hint="cs"/>
          <w:bCs/>
          <w:color w:val="000000"/>
          <w:sz w:val="32"/>
          <w:szCs w:val="32"/>
          <w:rtl/>
        </w:rPr>
        <w:t>.</w:t>
      </w:r>
    </w:p>
    <w:p w14:paraId="2988948B" w14:textId="598E7B7C" w:rsidR="0051002D" w:rsidRDefault="0051002D" w:rsidP="0051002D">
      <w:pPr>
        <w:bidi/>
        <w:spacing w:after="60" w:line="240" w:lineRule="auto"/>
        <w:ind w:firstLine="284"/>
        <w:jc w:val="both"/>
        <w:rPr>
          <w:rFonts w:ascii="Traditional Arabic" w:eastAsia="Traditional Arabic" w:hAnsi="Traditional Arabic" w:cs="Traditional Arabic"/>
          <w:bCs/>
          <w:color w:val="000000"/>
          <w:sz w:val="32"/>
          <w:szCs w:val="32"/>
          <w:rtl/>
        </w:rPr>
      </w:pPr>
      <w:r w:rsidRPr="0051002D">
        <w:rPr>
          <w:rFonts w:ascii="Traditional Arabic" w:eastAsia="Traditional Arabic" w:hAnsi="Traditional Arabic" w:cs="Traditional Arabic"/>
          <w:bCs/>
          <w:color w:val="000000"/>
          <w:sz w:val="32"/>
          <w:szCs w:val="32"/>
          <w:rtl/>
          <w:lang w:bidi="ar-KW"/>
        </w:rPr>
        <w:t>أو</w:t>
      </w:r>
      <w:r w:rsidR="002D403E">
        <w:rPr>
          <w:rFonts w:ascii="Traditional Arabic" w:eastAsia="Traditional Arabic" w:hAnsi="Traditional Arabic" w:cs="Traditional Arabic" w:hint="cs"/>
          <w:bCs/>
          <w:color w:val="000000"/>
          <w:sz w:val="32"/>
          <w:szCs w:val="32"/>
          <w:rtl/>
          <w:lang w:bidi="ar-KW"/>
        </w:rPr>
        <w:t>َ</w:t>
      </w:r>
      <w:r w:rsidRPr="0051002D">
        <w:rPr>
          <w:rFonts w:ascii="Traditional Arabic" w:eastAsia="Traditional Arabic" w:hAnsi="Traditional Arabic" w:cs="Traditional Arabic"/>
          <w:bCs/>
          <w:color w:val="000000"/>
          <w:sz w:val="32"/>
          <w:szCs w:val="32"/>
          <w:rtl/>
          <w:lang w:bidi="ar-KW"/>
        </w:rPr>
        <w:t xml:space="preserve">لم تسمع قول النبي </w:t>
      </w:r>
      <w:r w:rsidR="00E8414A">
        <w:rPr>
          <w:rFonts w:ascii="Traditional Arabic" w:eastAsia="Traditional Arabic" w:hAnsi="Traditional Arabic" w:cs="Traditional Arabic"/>
          <w:bCs/>
          <w:color w:val="000000"/>
          <w:sz w:val="32"/>
          <w:szCs w:val="32"/>
          <w:rtl/>
        </w:rPr>
        <w:t>ﷺ</w:t>
      </w:r>
      <w:r w:rsidRPr="0051002D">
        <w:rPr>
          <w:rFonts w:ascii="Traditional Arabic" w:eastAsia="Traditional Arabic" w:hAnsi="Traditional Arabic" w:cs="Traditional Arabic"/>
          <w:bCs/>
          <w:color w:val="000000"/>
          <w:sz w:val="32"/>
          <w:szCs w:val="32"/>
          <w:rtl/>
          <w:lang w:bidi="ar-KW"/>
        </w:rPr>
        <w:t>:</w:t>
      </w:r>
      <w:r w:rsidRPr="0051002D">
        <w:rPr>
          <w:rFonts w:ascii="Traditional Arabic" w:eastAsia="Traditional Arabic" w:hAnsi="Traditional Arabic" w:cs="Traditional Arabic" w:hint="cs"/>
          <w:bCs/>
          <w:color w:val="000000"/>
          <w:sz w:val="32"/>
          <w:szCs w:val="32"/>
          <w:rtl/>
          <w:lang w:bidi="ar-KW"/>
        </w:rPr>
        <w:t xml:space="preserve"> </w:t>
      </w:r>
      <w:r w:rsidRPr="0051002D">
        <w:rPr>
          <w:rFonts w:ascii="Traditional Arabic" w:eastAsia="Traditional Arabic" w:hAnsi="Traditional Arabic" w:cs="Traditional Arabic"/>
          <w:bCs/>
          <w:color w:val="000000"/>
          <w:sz w:val="32"/>
          <w:szCs w:val="32"/>
          <w:rtl/>
          <w:lang w:bidi="ar-KW"/>
        </w:rPr>
        <w:t>«</w:t>
      </w:r>
      <w:r w:rsidRPr="00E8414A">
        <w:rPr>
          <w:rFonts w:ascii="Traditional Arabic" w:eastAsia="Traditional Arabic" w:hAnsi="Traditional Arabic" w:cs="Traditional Arabic"/>
          <w:bCs/>
          <w:color w:val="0070C0"/>
          <w:sz w:val="32"/>
          <w:szCs w:val="32"/>
          <w:rtl/>
        </w:rPr>
        <w:t>مَنْ قَرَأَ حَرْفًا مِنْ كِتَابِ اللهِ فَلَهُ بِهِ حَسَنَةٌ، وَالحَسَنَةُ بِعَشْرِ أَمْثَالِهَا، لاَ أَقُولُ الْم حَرْفٌ، وَلَكِنْ أَلِفٌ حَرْفٌ وَلاَمٌ حَرْفٌ وَمِيمٌ حَرْفٌ</w:t>
      </w:r>
      <w:r w:rsidRPr="0051002D">
        <w:rPr>
          <w:rFonts w:ascii="Traditional Arabic" w:eastAsia="Traditional Arabic" w:hAnsi="Traditional Arabic" w:cs="Traditional Arabic"/>
          <w:bCs/>
          <w:color w:val="000000"/>
          <w:sz w:val="32"/>
          <w:szCs w:val="32"/>
          <w:rtl/>
        </w:rPr>
        <w:t>»</w:t>
      </w:r>
      <w:r w:rsidR="009129A6">
        <w:rPr>
          <w:rFonts w:ascii="Traditional Arabic" w:eastAsia="Traditional Arabic" w:hAnsi="Traditional Arabic" w:cs="Traditional Arabic" w:hint="cs"/>
          <w:bCs/>
          <w:color w:val="000000"/>
          <w:sz w:val="32"/>
          <w:szCs w:val="32"/>
          <w:rtl/>
        </w:rPr>
        <w:t>؟</w:t>
      </w:r>
      <w:r w:rsidRPr="0051002D">
        <w:rPr>
          <w:rFonts w:ascii="Traditional Arabic" w:eastAsia="Traditional Arabic" w:hAnsi="Traditional Arabic" w:cs="Traditional Arabic"/>
          <w:bCs/>
          <w:color w:val="000000"/>
          <w:sz w:val="32"/>
          <w:szCs w:val="32"/>
          <w:rtl/>
        </w:rPr>
        <w:t xml:space="preserve"> رواه الترمذي</w:t>
      </w:r>
      <w:r w:rsidRPr="0051002D">
        <w:rPr>
          <w:rFonts w:ascii="Traditional Arabic" w:eastAsia="Traditional Arabic" w:hAnsi="Traditional Arabic" w:cs="Traditional Arabic"/>
          <w:bCs/>
          <w:color w:val="000000"/>
          <w:sz w:val="32"/>
          <w:szCs w:val="32"/>
          <w:vertAlign w:val="superscript"/>
          <w:rtl/>
        </w:rPr>
        <w:t>(</w:t>
      </w:r>
      <w:r w:rsidRPr="0051002D">
        <w:rPr>
          <w:rFonts w:ascii="Traditional Arabic" w:eastAsia="Traditional Arabic" w:hAnsi="Traditional Arabic" w:cs="Traditional Arabic"/>
          <w:bCs/>
          <w:i/>
          <w:color w:val="000000"/>
          <w:sz w:val="32"/>
          <w:szCs w:val="32"/>
          <w:vertAlign w:val="superscript"/>
          <w:rtl/>
        </w:rPr>
        <w:footnoteReference w:id="9"/>
      </w:r>
      <w:r w:rsidRPr="0051002D">
        <w:rPr>
          <w:rFonts w:ascii="Traditional Arabic" w:eastAsia="Traditional Arabic" w:hAnsi="Traditional Arabic" w:cs="Traditional Arabic"/>
          <w:bCs/>
          <w:color w:val="000000"/>
          <w:sz w:val="32"/>
          <w:szCs w:val="32"/>
          <w:vertAlign w:val="superscript"/>
          <w:rtl/>
        </w:rPr>
        <w:t>)</w:t>
      </w:r>
      <w:r w:rsidR="009129A6">
        <w:rPr>
          <w:rFonts w:ascii="Traditional Arabic" w:eastAsia="Traditional Arabic" w:hAnsi="Traditional Arabic" w:cs="Traditional Arabic" w:hint="cs"/>
          <w:bCs/>
          <w:color w:val="000000"/>
          <w:sz w:val="32"/>
          <w:szCs w:val="32"/>
          <w:rtl/>
        </w:rPr>
        <w:t>.</w:t>
      </w:r>
    </w:p>
    <w:p w14:paraId="41CF0EED" w14:textId="5B9FB937" w:rsidR="006F0B33" w:rsidRPr="006F0B33" w:rsidRDefault="006F0B33" w:rsidP="0051002D">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إن</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ختمة</w:t>
      </w:r>
      <w:r w:rsidR="00E8414A">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واحدة</w:t>
      </w:r>
      <w:r w:rsidR="00E8414A">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تعدل</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لك أكثر</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من ثلاثة</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ملايين</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حسنة، فأق</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ب</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ل</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ولا تتوانَ</w:t>
      </w:r>
      <w:r w:rsidRPr="006F0B33">
        <w:rPr>
          <w:rFonts w:ascii="Traditional Arabic" w:eastAsia="Traditional Arabic" w:hAnsi="Traditional Arabic" w:cs="Traditional Arabic"/>
          <w:bCs/>
          <w:color w:val="000000"/>
          <w:sz w:val="32"/>
          <w:szCs w:val="32"/>
        </w:rPr>
        <w:t>.</w:t>
      </w:r>
    </w:p>
    <w:p w14:paraId="3F7C6999" w14:textId="4E0C31D7"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يا عبد الله! إن ع</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ش</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ر</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آياتٍ تتلوها خير لك من الدنيا وما فيها</w:t>
      </w:r>
      <w:r w:rsidRPr="006F0B33">
        <w:rPr>
          <w:rFonts w:ascii="Traditional Arabic" w:eastAsia="Traditional Arabic" w:hAnsi="Traditional Arabic" w:cs="Traditional Arabic"/>
          <w:bCs/>
          <w:color w:val="000000"/>
          <w:sz w:val="32"/>
          <w:szCs w:val="32"/>
        </w:rPr>
        <w:t>.</w:t>
      </w:r>
    </w:p>
    <w:p w14:paraId="41AE666B" w14:textId="23479E73" w:rsidR="0051002D" w:rsidRPr="0051002D" w:rsidRDefault="0051002D" w:rsidP="0051002D">
      <w:pPr>
        <w:bidi/>
        <w:spacing w:after="60" w:line="240" w:lineRule="auto"/>
        <w:ind w:firstLine="284"/>
        <w:jc w:val="both"/>
        <w:rPr>
          <w:rFonts w:ascii="Traditional Arabic" w:eastAsia="Traditional Arabic" w:hAnsi="Traditional Arabic" w:cs="Traditional Arabic"/>
          <w:bCs/>
          <w:color w:val="000000"/>
          <w:sz w:val="32"/>
          <w:szCs w:val="32"/>
          <w:rtl/>
          <w:lang w:bidi="ar-KW"/>
        </w:rPr>
      </w:pPr>
      <w:r w:rsidRPr="0051002D">
        <w:rPr>
          <w:rFonts w:ascii="Traditional Arabic" w:eastAsia="Traditional Arabic" w:hAnsi="Traditional Arabic" w:cs="Traditional Arabic"/>
          <w:bCs/>
          <w:color w:val="000000"/>
          <w:sz w:val="32"/>
          <w:szCs w:val="32"/>
          <w:rtl/>
          <w:lang w:bidi="ar-KW"/>
        </w:rPr>
        <w:t xml:space="preserve">يقول </w:t>
      </w:r>
      <w:r w:rsidR="00E8414A">
        <w:rPr>
          <w:rFonts w:ascii="Traditional Arabic" w:eastAsia="Traditional Arabic" w:hAnsi="Traditional Arabic" w:cs="Traditional Arabic"/>
          <w:bCs/>
          <w:color w:val="000000"/>
          <w:sz w:val="32"/>
          <w:szCs w:val="32"/>
          <w:rtl/>
        </w:rPr>
        <w:t>ﷺ</w:t>
      </w:r>
      <w:r w:rsidRPr="0051002D">
        <w:rPr>
          <w:rFonts w:ascii="Traditional Arabic" w:eastAsia="Traditional Arabic" w:hAnsi="Traditional Arabic" w:cs="Traditional Arabic"/>
          <w:bCs/>
          <w:color w:val="000000"/>
          <w:sz w:val="32"/>
          <w:szCs w:val="32"/>
          <w:rtl/>
          <w:lang w:bidi="ar-KW"/>
        </w:rPr>
        <w:t xml:space="preserve">: </w:t>
      </w:r>
      <w:r w:rsidRPr="0051002D">
        <w:rPr>
          <w:rFonts w:ascii="Traditional Arabic" w:eastAsia="Traditional Arabic" w:hAnsi="Traditional Arabic" w:cs="Traditional Arabic"/>
          <w:bCs/>
          <w:color w:val="000000"/>
          <w:sz w:val="32"/>
          <w:szCs w:val="32"/>
          <w:rtl/>
        </w:rPr>
        <w:t>«</w:t>
      </w:r>
      <w:r w:rsidRPr="0051002D">
        <w:rPr>
          <w:rFonts w:ascii="Traditional Arabic" w:eastAsia="Traditional Arabic" w:hAnsi="Traditional Arabic" w:cs="Traditional Arabic"/>
          <w:bCs/>
          <w:color w:val="0070C0"/>
          <w:sz w:val="32"/>
          <w:szCs w:val="32"/>
          <w:rtl/>
        </w:rPr>
        <w:t>مَنْ قَرَأَ عَشْرَ آيَاتٍ فِي لَيْلَةٍ، كُتِبَ لَهُ قِنْطَارٌ، وَالْقِنْطَارُ خَيْرٌ مِنَ الدُّنْيَا وَمَا فِيهَا</w:t>
      </w:r>
      <w:r w:rsidRPr="0051002D">
        <w:rPr>
          <w:rFonts w:ascii="Traditional Arabic" w:eastAsia="Traditional Arabic" w:hAnsi="Traditional Arabic" w:cs="Traditional Arabic"/>
          <w:bCs/>
          <w:color w:val="000000"/>
          <w:sz w:val="32"/>
          <w:szCs w:val="32"/>
          <w:rtl/>
        </w:rPr>
        <w:t xml:space="preserve">». أخرجه الطبراني </w:t>
      </w:r>
      <w:r w:rsidRPr="0051002D">
        <w:rPr>
          <w:rFonts w:ascii="Traditional Arabic" w:eastAsia="Traditional Arabic" w:hAnsi="Traditional Arabic" w:cs="Traditional Arabic"/>
          <w:bCs/>
          <w:color w:val="000000"/>
          <w:sz w:val="32"/>
          <w:szCs w:val="32"/>
          <w:vertAlign w:val="superscript"/>
          <w:rtl/>
        </w:rPr>
        <w:t>(</w:t>
      </w:r>
      <w:r w:rsidRPr="0051002D">
        <w:rPr>
          <w:rFonts w:ascii="Traditional Arabic" w:eastAsia="Traditional Arabic" w:hAnsi="Traditional Arabic" w:cs="Traditional Arabic"/>
          <w:bCs/>
          <w:i/>
          <w:color w:val="000000"/>
          <w:sz w:val="32"/>
          <w:szCs w:val="32"/>
          <w:vertAlign w:val="superscript"/>
          <w:rtl/>
        </w:rPr>
        <w:footnoteReference w:id="10"/>
      </w:r>
      <w:r w:rsidRPr="0051002D">
        <w:rPr>
          <w:rFonts w:ascii="Traditional Arabic" w:eastAsia="Traditional Arabic" w:hAnsi="Traditional Arabic" w:cs="Traditional Arabic"/>
          <w:bCs/>
          <w:color w:val="000000"/>
          <w:sz w:val="32"/>
          <w:szCs w:val="32"/>
          <w:vertAlign w:val="superscript"/>
          <w:rtl/>
        </w:rPr>
        <w:t>)</w:t>
      </w:r>
      <w:r w:rsidRPr="0051002D">
        <w:rPr>
          <w:rFonts w:ascii="Traditional Arabic" w:eastAsia="Traditional Arabic" w:hAnsi="Traditional Arabic" w:cs="Traditional Arabic" w:hint="cs"/>
          <w:bCs/>
          <w:color w:val="000000"/>
          <w:sz w:val="32"/>
          <w:szCs w:val="32"/>
          <w:rtl/>
        </w:rPr>
        <w:t>.</w:t>
      </w:r>
    </w:p>
    <w:p w14:paraId="4E3EAF66" w14:textId="19915EA8"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بارك</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الله لي ولكم في القرآن العظيم، ونفعني وإياكم بما فيه من الآيات والذكر الحكيم، وأستغفر الله لي ولكم فاستغفروه، إنه هو الغفور الرحيم</w:t>
      </w:r>
      <w:r w:rsidRPr="006F0B33">
        <w:rPr>
          <w:rFonts w:ascii="Traditional Arabic" w:eastAsia="Traditional Arabic" w:hAnsi="Traditional Arabic" w:cs="Traditional Arabic"/>
          <w:bCs/>
          <w:color w:val="000000"/>
          <w:sz w:val="32"/>
          <w:szCs w:val="32"/>
        </w:rPr>
        <w:t>.</w:t>
      </w:r>
    </w:p>
    <w:p w14:paraId="18B0A4FA" w14:textId="23241D52" w:rsidR="00D4246E" w:rsidRDefault="003E42DE" w:rsidP="003E42DE">
      <w:pPr>
        <w:bidi/>
        <w:spacing w:after="80" w:line="240" w:lineRule="auto"/>
        <w:ind w:firstLine="284"/>
        <w:jc w:val="center"/>
        <w:rPr>
          <w:rFonts w:ascii="AGA Arabesque" w:eastAsia="AGA Arabesque" w:hAnsi="AGA Arabesque" w:cs="Times New Roman"/>
          <w:bCs/>
          <w:color w:val="0070C0"/>
          <w:sz w:val="32"/>
          <w:szCs w:val="32"/>
          <w:rtl/>
        </w:rPr>
      </w:pPr>
      <w:r w:rsidRPr="00D827EA">
        <w:rPr>
          <w:rFonts w:ascii="AGA Arabesque" w:eastAsia="AGA Arabesque" w:hAnsi="AGA Arabesque" w:cs="AGA Arabesque"/>
          <w:bCs/>
          <w:color w:val="0070C0"/>
          <w:sz w:val="32"/>
          <w:szCs w:val="32"/>
        </w:rPr>
        <w:t></w:t>
      </w:r>
      <w:r w:rsidRPr="00D827EA">
        <w:rPr>
          <w:rFonts w:ascii="Traditional Arabic" w:eastAsia="Traditional Arabic" w:hAnsi="Traditional Arabic" w:cs="Traditional Arabic"/>
          <w:bCs/>
          <w:color w:val="0070C0"/>
          <w:sz w:val="32"/>
          <w:szCs w:val="32"/>
        </w:rPr>
        <w:t xml:space="preserve">       </w:t>
      </w:r>
      <w:r w:rsidRPr="00D827EA">
        <w:rPr>
          <w:rFonts w:ascii="AGA Arabesque" w:eastAsia="AGA Arabesque" w:hAnsi="AGA Arabesque" w:cs="AGA Arabesque"/>
          <w:bCs/>
          <w:color w:val="0070C0"/>
          <w:sz w:val="32"/>
          <w:szCs w:val="32"/>
        </w:rPr>
        <w:t></w:t>
      </w:r>
      <w:r w:rsidRPr="00D827EA">
        <w:rPr>
          <w:rFonts w:ascii="Traditional Arabic" w:eastAsia="Traditional Arabic" w:hAnsi="Traditional Arabic" w:cs="Traditional Arabic"/>
          <w:bCs/>
          <w:color w:val="0070C0"/>
          <w:sz w:val="32"/>
          <w:szCs w:val="32"/>
        </w:rPr>
        <w:t xml:space="preserve">       </w:t>
      </w:r>
      <w:r w:rsidRPr="00D827EA">
        <w:rPr>
          <w:rFonts w:ascii="AGA Arabesque" w:eastAsia="AGA Arabesque" w:hAnsi="AGA Arabesque" w:cs="AGA Arabesque"/>
          <w:bCs/>
          <w:color w:val="0070C0"/>
          <w:sz w:val="32"/>
          <w:szCs w:val="32"/>
        </w:rPr>
        <w:t></w:t>
      </w:r>
    </w:p>
    <w:p w14:paraId="7B2C121B" w14:textId="72F1E232" w:rsidR="00E94FE9" w:rsidRPr="00D827EA" w:rsidRDefault="00E94FE9" w:rsidP="00BA43F2">
      <w:pPr>
        <w:bidi/>
        <w:spacing w:after="60" w:line="240" w:lineRule="auto"/>
        <w:ind w:firstLine="284"/>
        <w:jc w:val="center"/>
        <w:rPr>
          <w:rFonts w:ascii="Times New Roman" w:eastAsia="Times New Roman" w:hAnsi="Times New Roman" w:cs="Times New Roman"/>
          <w:bCs/>
          <w:sz w:val="32"/>
          <w:szCs w:val="32"/>
          <w:rtl/>
          <w:lang w:bidi="ar-KW"/>
        </w:rPr>
      </w:pPr>
      <w:r w:rsidRPr="00D827EA">
        <w:rPr>
          <w:rFonts w:ascii="Traditional Arabic" w:eastAsia="Traditional Arabic" w:hAnsi="Traditional Arabic" w:cs="Traditional Arabic"/>
          <w:bCs/>
          <w:color w:val="C00000"/>
          <w:sz w:val="32"/>
          <w:szCs w:val="32"/>
          <w:rtl/>
        </w:rPr>
        <w:t>الخطبة الثانية</w:t>
      </w:r>
    </w:p>
    <w:bookmarkEnd w:id="0"/>
    <w:p w14:paraId="03DF7BC4" w14:textId="77777777"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الحمد لله، والصلاة والسلام على رسول الله، وعلى آله وصحبه ومن والاه، وبعد</w:t>
      </w:r>
      <w:r w:rsidRPr="006F0B33">
        <w:rPr>
          <w:rFonts w:ascii="Traditional Arabic" w:eastAsia="Traditional Arabic" w:hAnsi="Traditional Arabic" w:cs="Traditional Arabic"/>
          <w:bCs/>
          <w:color w:val="000000"/>
          <w:sz w:val="32"/>
          <w:szCs w:val="32"/>
        </w:rPr>
        <w:t>:</w:t>
      </w:r>
    </w:p>
    <w:p w14:paraId="2F9BC0B5" w14:textId="78E9072E"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فاتقوا الله عباد الله وراقبوه، وأطيعوه ولا تعص</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وه</w:t>
      </w:r>
      <w:r w:rsidRPr="006F0B33">
        <w:rPr>
          <w:rFonts w:ascii="Traditional Arabic" w:eastAsia="Traditional Arabic" w:hAnsi="Traditional Arabic" w:cs="Traditional Arabic"/>
          <w:bCs/>
          <w:color w:val="000000"/>
          <w:sz w:val="32"/>
          <w:szCs w:val="32"/>
        </w:rPr>
        <w:t>.</w:t>
      </w:r>
    </w:p>
    <w:p w14:paraId="053CA391" w14:textId="44E0F160" w:rsidR="006F0B33" w:rsidRPr="00E8414A" w:rsidRDefault="006F0B33" w:rsidP="006F0B33">
      <w:pPr>
        <w:bidi/>
        <w:spacing w:after="60" w:line="240" w:lineRule="auto"/>
        <w:ind w:firstLine="284"/>
        <w:jc w:val="both"/>
        <w:rPr>
          <w:rFonts w:ascii="Traditional Arabic" w:eastAsia="Traditional Arabic" w:hAnsi="Traditional Arabic" w:cs="Traditional Arabic"/>
          <w:bCs/>
          <w:color w:val="00B050"/>
          <w:sz w:val="32"/>
          <w:szCs w:val="32"/>
          <w:rtl/>
        </w:rPr>
      </w:pPr>
      <w:r w:rsidRPr="00E8414A">
        <w:rPr>
          <w:rFonts w:ascii="Traditional Arabic" w:eastAsia="Traditional Arabic" w:hAnsi="Traditional Arabic" w:cs="Traditional Arabic"/>
          <w:bCs/>
          <w:color w:val="00B050"/>
          <w:sz w:val="32"/>
          <w:szCs w:val="32"/>
          <w:rtl/>
        </w:rPr>
        <w:t>إخوة</w:t>
      </w:r>
      <w:r w:rsidR="002D403E">
        <w:rPr>
          <w:rFonts w:ascii="Traditional Arabic" w:eastAsia="Traditional Arabic" w:hAnsi="Traditional Arabic" w:cs="Traditional Arabic" w:hint="cs"/>
          <w:bCs/>
          <w:color w:val="00B050"/>
          <w:sz w:val="32"/>
          <w:szCs w:val="32"/>
          <w:rtl/>
        </w:rPr>
        <w:t>َ</w:t>
      </w:r>
      <w:r w:rsidRPr="00E8414A">
        <w:rPr>
          <w:rFonts w:ascii="Traditional Arabic" w:eastAsia="Traditional Arabic" w:hAnsi="Traditional Arabic" w:cs="Traditional Arabic"/>
          <w:bCs/>
          <w:color w:val="00B050"/>
          <w:sz w:val="32"/>
          <w:szCs w:val="32"/>
          <w:rtl/>
        </w:rPr>
        <w:t xml:space="preserve"> الإسلام</w:t>
      </w:r>
      <w:r w:rsidRPr="00E8414A">
        <w:rPr>
          <w:rFonts w:ascii="Traditional Arabic" w:eastAsia="Traditional Arabic" w:hAnsi="Traditional Arabic" w:cs="Traditional Arabic"/>
          <w:bCs/>
          <w:color w:val="00B050"/>
          <w:sz w:val="32"/>
          <w:szCs w:val="32"/>
        </w:rPr>
        <w:t>:</w:t>
      </w:r>
    </w:p>
    <w:p w14:paraId="025BB3EB" w14:textId="3B6CA531"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ما أجمل</w:t>
      </w:r>
      <w:r w:rsidR="00E8414A">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تلك النداءات</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الربانية</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يوم</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القيامة، عندما يعلم</w:t>
      </w:r>
      <w:r w:rsidR="00E8414A">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العبد</w:t>
      </w:r>
      <w:r w:rsidR="00E8414A">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عظيم</w:t>
      </w:r>
      <w:r w:rsidR="00E8414A">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فضل</w:t>
      </w:r>
      <w:r w:rsidR="00E8414A">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الله وكبير</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ثوابه وإحسانه</w:t>
      </w:r>
      <w:r w:rsidRPr="006F0B33">
        <w:rPr>
          <w:rFonts w:ascii="Traditional Arabic" w:eastAsia="Traditional Arabic" w:hAnsi="Traditional Arabic" w:cs="Traditional Arabic"/>
          <w:bCs/>
          <w:color w:val="000000"/>
          <w:sz w:val="32"/>
          <w:szCs w:val="32"/>
        </w:rPr>
        <w:t>.</w:t>
      </w:r>
    </w:p>
    <w:p w14:paraId="1311E15E" w14:textId="6924E7A7"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يوم</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أن ينادي</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سبحانه: ﴿</w:t>
      </w:r>
      <w:r w:rsidRPr="00E8414A">
        <w:rPr>
          <w:rFonts w:ascii="Traditional Arabic" w:eastAsia="Traditional Arabic" w:hAnsi="Traditional Arabic" w:cs="Traditional Arabic"/>
          <w:bCs/>
          <w:color w:val="C00000"/>
          <w:sz w:val="32"/>
          <w:szCs w:val="32"/>
          <w:rtl/>
        </w:rPr>
        <w:t xml:space="preserve">يَا عِبَادِ لَا خَوْفٌ عَلَيْكُمُ الْيَوْمَ وَلَا أَنْتُمْ تَحْزَنُونَ * الَّذِينَ آمَنُوا بِآيَاتِنَا وَكَانُوا مُسْلِمِينَ * ادْخُلُوا الْجَنَّةَ أَنْتُمْ وَأَزْوَاجُكُمْ ‌تُحْبَرُونَ * يُطَافُ عَلَيْهِمْ بِصِحَافٍ مِنْ ذَهَبٍ وَأَكْوَابٍ وَفِيهَا مَا تَشْتَهِيهِ الْأَنْفُسُ </w:t>
      </w:r>
      <w:r w:rsidRPr="00E8414A">
        <w:rPr>
          <w:rFonts w:ascii="Traditional Arabic" w:eastAsia="Traditional Arabic" w:hAnsi="Traditional Arabic" w:cs="Traditional Arabic"/>
          <w:bCs/>
          <w:color w:val="C00000"/>
          <w:sz w:val="32"/>
          <w:szCs w:val="32"/>
          <w:rtl/>
        </w:rPr>
        <w:lastRenderedPageBreak/>
        <w:t>وَتَلَذُّ الْأَعْيُنُ وَأَنْتُمْ فِيهَا خَالِدُونَ * وَتِلْكَ الْجَنَّةُ الَّتِي أُورِثْتُمُوهَا بِمَا كُنْتُمْ تَعْمَلُونَ * لَكُمْ فِيهَا فَاكِهَةٌ كَثِيرَةٌ مِنْهَا تَأْكُلُونَ</w:t>
      </w:r>
      <w:r w:rsidRPr="006F0B33">
        <w:rPr>
          <w:rFonts w:ascii="Traditional Arabic" w:eastAsia="Traditional Arabic" w:hAnsi="Traditional Arabic" w:cs="Traditional Arabic"/>
          <w:bCs/>
          <w:color w:val="000000"/>
          <w:sz w:val="32"/>
          <w:szCs w:val="32"/>
          <w:rtl/>
        </w:rPr>
        <w:t xml:space="preserve">﴾ </w:t>
      </w:r>
      <w:r w:rsidRPr="00E8414A">
        <w:rPr>
          <w:rFonts w:ascii="Traditional Arabic" w:eastAsia="Traditional Arabic" w:hAnsi="Traditional Arabic" w:cs="Traditional Arabic"/>
          <w:bCs/>
          <w:color w:val="000000"/>
          <w:sz w:val="28"/>
          <w:szCs w:val="28"/>
          <w:rtl/>
        </w:rPr>
        <w:t>[الزخرف: 68-73]</w:t>
      </w:r>
      <w:r w:rsidRPr="006F0B33">
        <w:rPr>
          <w:rFonts w:ascii="Traditional Arabic" w:eastAsia="Traditional Arabic" w:hAnsi="Traditional Arabic" w:cs="Traditional Arabic"/>
          <w:bCs/>
          <w:color w:val="000000"/>
          <w:sz w:val="32"/>
          <w:szCs w:val="32"/>
        </w:rPr>
        <w:t>.</w:t>
      </w:r>
    </w:p>
    <w:p w14:paraId="2FFF7FF6" w14:textId="5F5C9155"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Pr>
      </w:pPr>
      <w:r w:rsidRPr="006F0B33">
        <w:rPr>
          <w:rFonts w:ascii="Traditional Arabic" w:eastAsia="Traditional Arabic" w:hAnsi="Traditional Arabic" w:cs="Traditional Arabic"/>
          <w:bCs/>
          <w:color w:val="000000"/>
          <w:sz w:val="32"/>
          <w:szCs w:val="32"/>
          <w:rtl/>
        </w:rPr>
        <w:t>إن</w:t>
      </w:r>
      <w:r w:rsidR="00D2007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سبب</w:t>
      </w:r>
      <w:r w:rsidR="00E8414A">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هذه الكرامة</w:t>
      </w:r>
      <w:r w:rsidR="00E8414A">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والجزاءِ العظيم تلك</w:t>
      </w:r>
      <w:r w:rsidR="00C13AB5">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الأعمال</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التي تعمل</w:t>
      </w:r>
      <w:r w:rsidR="00C13AB5">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ها الآن: ﴿</w:t>
      </w:r>
      <w:r w:rsidRPr="00E8414A">
        <w:rPr>
          <w:rFonts w:ascii="Traditional Arabic" w:eastAsia="Traditional Arabic" w:hAnsi="Traditional Arabic" w:cs="Traditional Arabic"/>
          <w:bCs/>
          <w:color w:val="C00000"/>
          <w:sz w:val="32"/>
          <w:szCs w:val="32"/>
          <w:rtl/>
        </w:rPr>
        <w:t>وَتِلْكَ الْجَنَّةُ الَّتِي أُورِثْتُمُوهَا بِمَا كُنْتُمْ تَعْمَلُونَ</w:t>
      </w:r>
      <w:r w:rsidRPr="006F0B33">
        <w:rPr>
          <w:rFonts w:ascii="Traditional Arabic" w:eastAsia="Traditional Arabic" w:hAnsi="Traditional Arabic" w:cs="Traditional Arabic"/>
          <w:bCs/>
          <w:color w:val="000000"/>
          <w:sz w:val="32"/>
          <w:szCs w:val="32"/>
          <w:rtl/>
        </w:rPr>
        <w:t>﴾</w:t>
      </w:r>
      <w:r w:rsidRPr="006F0B33">
        <w:rPr>
          <w:rFonts w:ascii="Traditional Arabic" w:eastAsia="Traditional Arabic" w:hAnsi="Traditional Arabic" w:cs="Traditional Arabic"/>
          <w:bCs/>
          <w:color w:val="000000"/>
          <w:sz w:val="32"/>
          <w:szCs w:val="32"/>
        </w:rPr>
        <w:t>.</w:t>
      </w:r>
    </w:p>
    <w:p w14:paraId="77DCBC4F" w14:textId="13B9AEA2"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ستحم</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د</w:t>
      </w:r>
      <w:r w:rsidR="00E8414A">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ظ</w:t>
      </w:r>
      <w:r w:rsidR="00E8414A">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م</w:t>
      </w:r>
      <w:r w:rsidR="00E8414A">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أ</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ك وج</w:t>
      </w:r>
      <w:r w:rsidR="00E8414A">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وع</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ك لأجل</w:t>
      </w:r>
      <w:r w:rsidR="00C13AB5">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الله في هذه الأيام، حين يُقال</w:t>
      </w:r>
      <w:r w:rsidR="00E8414A">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لك وأنت</w:t>
      </w:r>
      <w:r w:rsidR="00C13AB5">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في </w:t>
      </w:r>
      <w:r w:rsidR="00C13AB5" w:rsidRPr="006F0B33">
        <w:rPr>
          <w:rFonts w:ascii="Traditional Arabic" w:eastAsia="Traditional Arabic" w:hAnsi="Traditional Arabic" w:cs="Traditional Arabic"/>
          <w:bCs/>
          <w:color w:val="000000"/>
          <w:sz w:val="32"/>
          <w:szCs w:val="32"/>
          <w:rtl/>
        </w:rPr>
        <w:t xml:space="preserve">قصورِك في </w:t>
      </w:r>
      <w:r w:rsidRPr="006F0B33">
        <w:rPr>
          <w:rFonts w:ascii="Traditional Arabic" w:eastAsia="Traditional Arabic" w:hAnsi="Traditional Arabic" w:cs="Traditional Arabic"/>
          <w:bCs/>
          <w:color w:val="000000"/>
          <w:sz w:val="32"/>
          <w:szCs w:val="32"/>
          <w:rtl/>
        </w:rPr>
        <w:t xml:space="preserve">جنان الخلد، </w:t>
      </w:r>
      <w:r w:rsidR="00C13AB5">
        <w:rPr>
          <w:rFonts w:ascii="Traditional Arabic" w:eastAsia="Traditional Arabic" w:hAnsi="Traditional Arabic" w:cs="Traditional Arabic" w:hint="cs"/>
          <w:bCs/>
          <w:color w:val="000000"/>
          <w:sz w:val="32"/>
          <w:szCs w:val="32"/>
          <w:rtl/>
        </w:rPr>
        <w:t>و</w:t>
      </w:r>
      <w:r w:rsidRPr="006F0B33">
        <w:rPr>
          <w:rFonts w:ascii="Traditional Arabic" w:eastAsia="Traditional Arabic" w:hAnsi="Traditional Arabic" w:cs="Traditional Arabic"/>
          <w:bCs/>
          <w:color w:val="000000"/>
          <w:sz w:val="32"/>
          <w:szCs w:val="32"/>
          <w:rtl/>
        </w:rPr>
        <w:t>النعيم المقيم: ﴿</w:t>
      </w:r>
      <w:r w:rsidRPr="00E8414A">
        <w:rPr>
          <w:rFonts w:ascii="Traditional Arabic" w:eastAsia="Traditional Arabic" w:hAnsi="Traditional Arabic" w:cs="Traditional Arabic"/>
          <w:bCs/>
          <w:color w:val="C00000"/>
          <w:sz w:val="32"/>
          <w:szCs w:val="32"/>
          <w:rtl/>
        </w:rPr>
        <w:t>كُلُوا وَاشْرَبُوا هَنِيئًا بِمَا ‌أَسْلَفْتُمْ فِي الْأَيَّامِ الْخَالِيَةِ</w:t>
      </w:r>
      <w:r w:rsidRPr="006F0B33">
        <w:rPr>
          <w:rFonts w:ascii="Traditional Arabic" w:eastAsia="Traditional Arabic" w:hAnsi="Traditional Arabic" w:cs="Traditional Arabic"/>
          <w:bCs/>
          <w:color w:val="000000"/>
          <w:sz w:val="32"/>
          <w:szCs w:val="32"/>
          <w:rtl/>
        </w:rPr>
        <w:t xml:space="preserve">﴾ </w:t>
      </w:r>
      <w:r w:rsidRPr="00E8414A">
        <w:rPr>
          <w:rFonts w:ascii="Traditional Arabic" w:eastAsia="Traditional Arabic" w:hAnsi="Traditional Arabic" w:cs="Traditional Arabic"/>
          <w:bCs/>
          <w:color w:val="000000"/>
          <w:sz w:val="28"/>
          <w:szCs w:val="28"/>
          <w:rtl/>
        </w:rPr>
        <w:t>[الحاقة: 19-24]</w:t>
      </w:r>
      <w:r w:rsidRPr="006F0B33">
        <w:rPr>
          <w:rFonts w:ascii="Traditional Arabic" w:eastAsia="Traditional Arabic" w:hAnsi="Traditional Arabic" w:cs="Traditional Arabic"/>
          <w:bCs/>
          <w:color w:val="000000"/>
          <w:sz w:val="32"/>
          <w:szCs w:val="32"/>
        </w:rPr>
        <w:t>.</w:t>
      </w:r>
    </w:p>
    <w:p w14:paraId="6A310886" w14:textId="2D032B5C"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عندما ترى درجات</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الجنة، والتفاوت</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العظيم بينهما</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تتمن</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ى حينئذ</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أن ت</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ر</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د</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إلى الد</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نيا، كي تزداد</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اجتهاد</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ا في طاعة</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الرحمن</w:t>
      </w:r>
      <w:r w:rsidRPr="006F0B33">
        <w:rPr>
          <w:rFonts w:ascii="Traditional Arabic" w:eastAsia="Traditional Arabic" w:hAnsi="Traditional Arabic" w:cs="Traditional Arabic"/>
          <w:bCs/>
          <w:color w:val="000000"/>
          <w:sz w:val="32"/>
          <w:szCs w:val="32"/>
        </w:rPr>
        <w:t>.</w:t>
      </w:r>
    </w:p>
    <w:p w14:paraId="55CD92FD" w14:textId="2DDC4DD7" w:rsidR="0051002D" w:rsidRPr="0051002D" w:rsidRDefault="0051002D" w:rsidP="0051002D">
      <w:pPr>
        <w:bidi/>
        <w:spacing w:after="60" w:line="240" w:lineRule="auto"/>
        <w:ind w:firstLine="284"/>
        <w:jc w:val="both"/>
        <w:rPr>
          <w:rFonts w:ascii="Traditional Arabic" w:eastAsia="Traditional Arabic" w:hAnsi="Traditional Arabic" w:cs="Traditional Arabic"/>
          <w:b/>
          <w:bCs/>
          <w:color w:val="000000"/>
          <w:sz w:val="32"/>
          <w:szCs w:val="32"/>
          <w:rtl/>
        </w:rPr>
      </w:pPr>
      <w:r w:rsidRPr="0051002D">
        <w:rPr>
          <w:rFonts w:ascii="Traditional Arabic" w:eastAsia="Traditional Arabic" w:hAnsi="Traditional Arabic" w:cs="Traditional Arabic"/>
          <w:bCs/>
          <w:color w:val="000000"/>
          <w:sz w:val="32"/>
          <w:szCs w:val="32"/>
          <w:rtl/>
          <w:lang w:bidi="ar-KW"/>
        </w:rPr>
        <w:t xml:space="preserve">يقول النبي </w:t>
      </w:r>
      <w:r w:rsidR="00E8414A">
        <w:rPr>
          <w:rFonts w:ascii="Traditional Arabic" w:eastAsia="Traditional Arabic" w:hAnsi="Traditional Arabic" w:cs="Traditional Arabic"/>
          <w:bCs/>
          <w:color w:val="000000"/>
          <w:sz w:val="32"/>
          <w:szCs w:val="32"/>
          <w:rtl/>
        </w:rPr>
        <w:t>ﷺ</w:t>
      </w:r>
      <w:r w:rsidRPr="0051002D">
        <w:rPr>
          <w:rFonts w:ascii="Traditional Arabic" w:eastAsia="Traditional Arabic" w:hAnsi="Traditional Arabic" w:cs="Traditional Arabic"/>
          <w:bCs/>
          <w:color w:val="000000"/>
          <w:sz w:val="32"/>
          <w:szCs w:val="32"/>
          <w:rtl/>
          <w:lang w:bidi="ar-KW"/>
        </w:rPr>
        <w:t xml:space="preserve">: </w:t>
      </w:r>
      <w:r w:rsidRPr="0051002D">
        <w:rPr>
          <w:rFonts w:ascii="Traditional Arabic" w:eastAsia="Traditional Arabic" w:hAnsi="Traditional Arabic" w:cs="Traditional Arabic"/>
          <w:b/>
          <w:bCs/>
          <w:color w:val="000000"/>
          <w:sz w:val="32"/>
          <w:szCs w:val="32"/>
          <w:rtl/>
        </w:rPr>
        <w:t>«</w:t>
      </w:r>
      <w:r w:rsidRPr="0051002D">
        <w:rPr>
          <w:rFonts w:ascii="Traditional Arabic" w:eastAsia="Traditional Arabic" w:hAnsi="Traditional Arabic" w:cs="Traditional Arabic"/>
          <w:bCs/>
          <w:color w:val="0070C0"/>
          <w:sz w:val="32"/>
          <w:szCs w:val="32"/>
          <w:rtl/>
        </w:rPr>
        <w:t>لَوْ أَنَّ عَبْدًا خَرَّ عَلَى وَجْهِهِ مِنْ يَوْمِ وُلِدَ إِلَى أَنْ يَمُوتَ هَرَمًا فِي طَاعَةِ اللَّهِ لَحَقَّرَهُ ذَلِكَ الْيَوْم</w:t>
      </w:r>
      <w:r w:rsidRPr="0051002D">
        <w:rPr>
          <w:rFonts w:ascii="Traditional Arabic" w:eastAsia="Traditional Arabic" w:hAnsi="Traditional Arabic" w:cs="Traditional Arabic" w:hint="cs"/>
          <w:bCs/>
          <w:color w:val="0070C0"/>
          <w:sz w:val="32"/>
          <w:szCs w:val="32"/>
          <w:rtl/>
        </w:rPr>
        <w:t>،</w:t>
      </w:r>
      <w:r w:rsidRPr="0051002D">
        <w:rPr>
          <w:rFonts w:ascii="Traditional Arabic" w:eastAsia="Traditional Arabic" w:hAnsi="Traditional Arabic" w:cs="Traditional Arabic"/>
          <w:bCs/>
          <w:color w:val="0070C0"/>
          <w:sz w:val="32"/>
          <w:szCs w:val="32"/>
          <w:rtl/>
        </w:rPr>
        <w:t xml:space="preserve"> وَلَوَدَّ أَنَّهُ يُرَدُّ إِلَى الدُّنْيَا كَيْمَا يَزْدَادَ مِنْ الْأَجْرِ وَالثَّوَابِ</w:t>
      </w:r>
      <w:r w:rsidRPr="0051002D">
        <w:rPr>
          <w:rFonts w:ascii="Traditional Arabic" w:eastAsia="Traditional Arabic" w:hAnsi="Traditional Arabic" w:cs="Traditional Arabic"/>
          <w:b/>
          <w:bCs/>
          <w:color w:val="000000"/>
          <w:sz w:val="32"/>
          <w:szCs w:val="32"/>
          <w:rtl/>
        </w:rPr>
        <w:t>». رواه أحمد</w:t>
      </w:r>
      <w:r w:rsidRPr="0051002D">
        <w:rPr>
          <w:rFonts w:ascii="Traditional Arabic" w:eastAsia="Traditional Arabic" w:hAnsi="Traditional Arabic" w:cs="Traditional Arabic"/>
          <w:b/>
          <w:bCs/>
          <w:color w:val="000000"/>
          <w:sz w:val="32"/>
          <w:szCs w:val="32"/>
          <w:vertAlign w:val="superscript"/>
          <w:rtl/>
        </w:rPr>
        <w:t>(</w:t>
      </w:r>
      <w:r w:rsidRPr="0051002D">
        <w:rPr>
          <w:rFonts w:ascii="Traditional Arabic" w:eastAsia="Traditional Arabic" w:hAnsi="Traditional Arabic" w:cs="Traditional Arabic"/>
          <w:b/>
          <w:bCs/>
          <w:i/>
          <w:color w:val="000000"/>
          <w:sz w:val="32"/>
          <w:szCs w:val="32"/>
          <w:vertAlign w:val="superscript"/>
          <w:rtl/>
        </w:rPr>
        <w:footnoteReference w:id="11"/>
      </w:r>
      <w:r w:rsidRPr="0051002D">
        <w:rPr>
          <w:rFonts w:ascii="Traditional Arabic" w:eastAsia="Traditional Arabic" w:hAnsi="Traditional Arabic" w:cs="Traditional Arabic"/>
          <w:b/>
          <w:bCs/>
          <w:color w:val="000000"/>
          <w:sz w:val="32"/>
          <w:szCs w:val="32"/>
          <w:vertAlign w:val="superscript"/>
          <w:rtl/>
        </w:rPr>
        <w:t>)</w:t>
      </w:r>
      <w:r w:rsidRPr="0051002D">
        <w:rPr>
          <w:rFonts w:ascii="Traditional Arabic" w:eastAsia="Traditional Arabic" w:hAnsi="Traditional Arabic" w:cs="Traditional Arabic" w:hint="cs"/>
          <w:b/>
          <w:bCs/>
          <w:color w:val="000000"/>
          <w:sz w:val="32"/>
          <w:szCs w:val="32"/>
          <w:rtl/>
        </w:rPr>
        <w:t>.</w:t>
      </w:r>
    </w:p>
    <w:p w14:paraId="69B7C59A" w14:textId="19DDFE29"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إن</w:t>
      </w:r>
      <w:r w:rsidR="00D2007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المؤمَن في حاجة</w:t>
      </w:r>
      <w:r w:rsidR="009129A6">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إلى الص</w:t>
      </w:r>
      <w:r w:rsidR="009129A6">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بر والت</w:t>
      </w:r>
      <w:r w:rsidR="009129A6">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صب</w:t>
      </w:r>
      <w:r w:rsidR="00A30531">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ر</w:t>
      </w:r>
      <w:r w:rsidR="009129A6">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على طاعة الله</w:t>
      </w:r>
      <w:r w:rsidRPr="006F0B33">
        <w:rPr>
          <w:rFonts w:ascii="Traditional Arabic" w:eastAsia="Traditional Arabic" w:hAnsi="Traditional Arabic" w:cs="Traditional Arabic"/>
          <w:bCs/>
          <w:color w:val="000000"/>
          <w:sz w:val="32"/>
          <w:szCs w:val="32"/>
        </w:rPr>
        <w:t>.</w:t>
      </w:r>
    </w:p>
    <w:p w14:paraId="4A2484C7" w14:textId="3058BB1C"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تصبَّر؛ لأن</w:t>
      </w:r>
      <w:r w:rsidR="009129A6">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الله ذو الكمال والجلال، وهو وحد</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ه </w:t>
      </w:r>
      <w:r w:rsidR="009129A6">
        <w:rPr>
          <w:rFonts w:ascii="Traditional Arabic" w:eastAsia="Traditional Arabic" w:hAnsi="Traditional Arabic" w:cs="Traditional Arabic" w:hint="cs"/>
          <w:bCs/>
          <w:color w:val="000000"/>
          <w:sz w:val="32"/>
          <w:szCs w:val="32"/>
          <w:rtl/>
        </w:rPr>
        <w:t>الـمُ</w:t>
      </w:r>
      <w:r w:rsidRPr="006F0B33">
        <w:rPr>
          <w:rFonts w:ascii="Traditional Arabic" w:eastAsia="Traditional Arabic" w:hAnsi="Traditional Arabic" w:cs="Traditional Arabic"/>
          <w:bCs/>
          <w:color w:val="000000"/>
          <w:sz w:val="32"/>
          <w:szCs w:val="32"/>
          <w:rtl/>
        </w:rPr>
        <w:t>ستح</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ق</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أن يُعبَد، ومهما قد</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م العبد فلَن يعب</w:t>
      </w:r>
      <w:r w:rsidR="009129A6">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د الله حق</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عبادته</w:t>
      </w:r>
      <w:r w:rsidRPr="006F0B33">
        <w:rPr>
          <w:rFonts w:ascii="Traditional Arabic" w:eastAsia="Traditional Arabic" w:hAnsi="Traditional Arabic" w:cs="Traditional Arabic"/>
          <w:bCs/>
          <w:color w:val="000000"/>
          <w:sz w:val="32"/>
          <w:szCs w:val="32"/>
        </w:rPr>
        <w:t>.</w:t>
      </w:r>
    </w:p>
    <w:p w14:paraId="7606AC58" w14:textId="0AB2F437"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ألم يق</w:t>
      </w:r>
      <w:r w:rsidR="00960DE5">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ل</w:t>
      </w:r>
      <w:r w:rsidR="00960DE5">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الله: ﴿</w:t>
      </w:r>
      <w:r w:rsidRPr="00E8414A">
        <w:rPr>
          <w:rFonts w:ascii="Traditional Arabic" w:eastAsia="Traditional Arabic" w:hAnsi="Traditional Arabic" w:cs="Traditional Arabic"/>
          <w:bCs/>
          <w:color w:val="C00000"/>
          <w:sz w:val="32"/>
          <w:szCs w:val="32"/>
          <w:rtl/>
        </w:rPr>
        <w:t>رَبُّ السَّمَاوَاتِ وَالْأَرْضِ وَمَا بَيْنَهُمَا فَاعْبُدْهُ ‌وَاصْطَبِرْ لِعِبَادَتِهِ هَلْ تَعْلَمُ لَهُ سَمِيًّا</w:t>
      </w:r>
      <w:r w:rsidRPr="006F0B33">
        <w:rPr>
          <w:rFonts w:ascii="Traditional Arabic" w:eastAsia="Traditional Arabic" w:hAnsi="Traditional Arabic" w:cs="Traditional Arabic"/>
          <w:bCs/>
          <w:color w:val="000000"/>
          <w:sz w:val="32"/>
          <w:szCs w:val="32"/>
          <w:rtl/>
        </w:rPr>
        <w:t>﴾</w:t>
      </w:r>
      <w:r w:rsidR="009129A6">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w:t>
      </w:r>
      <w:r w:rsidRPr="00E8414A">
        <w:rPr>
          <w:rFonts w:ascii="Traditional Arabic" w:eastAsia="Traditional Arabic" w:hAnsi="Traditional Arabic" w:cs="Traditional Arabic"/>
          <w:bCs/>
          <w:color w:val="000000"/>
          <w:sz w:val="28"/>
          <w:szCs w:val="28"/>
          <w:rtl/>
        </w:rPr>
        <w:t>[مريم: 65]</w:t>
      </w:r>
      <w:r w:rsidRPr="006F0B33">
        <w:rPr>
          <w:rFonts w:ascii="Traditional Arabic" w:eastAsia="Traditional Arabic" w:hAnsi="Traditional Arabic" w:cs="Traditional Arabic"/>
          <w:bCs/>
          <w:color w:val="000000"/>
          <w:sz w:val="32"/>
          <w:szCs w:val="32"/>
        </w:rPr>
        <w:t>.</w:t>
      </w:r>
    </w:p>
    <w:p w14:paraId="790E94F1" w14:textId="3DAD436B"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تصبَّر؛ لأن</w:t>
      </w:r>
      <w:r w:rsidR="00D2007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الجنة ح</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ف</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ت بالمكاره، والله يقول: ﴿</w:t>
      </w:r>
      <w:r w:rsidRPr="00E8414A">
        <w:rPr>
          <w:rFonts w:ascii="Traditional Arabic" w:eastAsia="Traditional Arabic" w:hAnsi="Traditional Arabic" w:cs="Traditional Arabic"/>
          <w:bCs/>
          <w:color w:val="C00000"/>
          <w:sz w:val="32"/>
          <w:szCs w:val="32"/>
          <w:rtl/>
        </w:rPr>
        <w:t>‌وَجَزَاهُمْ بِمَا صَبَرُوا جَنَّةً وَحَرِيرًا</w:t>
      </w:r>
      <w:r w:rsidRPr="006F0B33">
        <w:rPr>
          <w:rFonts w:ascii="Traditional Arabic" w:eastAsia="Traditional Arabic" w:hAnsi="Traditional Arabic" w:cs="Traditional Arabic"/>
          <w:bCs/>
          <w:color w:val="000000"/>
          <w:sz w:val="32"/>
          <w:szCs w:val="32"/>
          <w:rtl/>
        </w:rPr>
        <w:t xml:space="preserve">﴾ </w:t>
      </w:r>
      <w:r w:rsidRPr="00E8414A">
        <w:rPr>
          <w:rFonts w:ascii="Traditional Arabic" w:eastAsia="Traditional Arabic" w:hAnsi="Traditional Arabic" w:cs="Traditional Arabic"/>
          <w:bCs/>
          <w:color w:val="000000"/>
          <w:sz w:val="28"/>
          <w:szCs w:val="28"/>
          <w:rtl/>
        </w:rPr>
        <w:t>[الإنسان: 12]</w:t>
      </w:r>
      <w:r w:rsidRPr="006F0B33">
        <w:rPr>
          <w:rFonts w:ascii="Traditional Arabic" w:eastAsia="Traditional Arabic" w:hAnsi="Traditional Arabic" w:cs="Traditional Arabic"/>
          <w:bCs/>
          <w:color w:val="000000"/>
          <w:sz w:val="32"/>
          <w:szCs w:val="32"/>
        </w:rPr>
        <w:t>.</w:t>
      </w:r>
    </w:p>
    <w:p w14:paraId="6C9172BE" w14:textId="30516570" w:rsidR="0051002D" w:rsidRPr="0051002D" w:rsidRDefault="006F0B33" w:rsidP="009129A6">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تصبَّر؛ فإن</w:t>
      </w:r>
      <w:r w:rsidR="00D2007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سلعة الله غالية</w:t>
      </w:r>
      <w:r w:rsidRPr="006F0B33">
        <w:rPr>
          <w:rFonts w:ascii="Traditional Arabic" w:eastAsia="Traditional Arabic" w:hAnsi="Traditional Arabic" w:cs="Traditional Arabic"/>
          <w:bCs/>
          <w:color w:val="000000"/>
          <w:sz w:val="32"/>
          <w:szCs w:val="32"/>
        </w:rPr>
        <w:t>.</w:t>
      </w:r>
      <w:r w:rsidR="009129A6">
        <w:rPr>
          <w:rFonts w:ascii="Traditional Arabic" w:eastAsia="Traditional Arabic" w:hAnsi="Traditional Arabic" w:cs="Traditional Arabic" w:hint="cs"/>
          <w:bCs/>
          <w:color w:val="000000"/>
          <w:sz w:val="32"/>
          <w:szCs w:val="32"/>
          <w:rtl/>
        </w:rPr>
        <w:t xml:space="preserve"> </w:t>
      </w:r>
      <w:r w:rsidR="0051002D" w:rsidRPr="0051002D">
        <w:rPr>
          <w:rFonts w:ascii="Traditional Arabic" w:eastAsia="Traditional Arabic" w:hAnsi="Traditional Arabic" w:cs="Traditional Arabic"/>
          <w:bCs/>
          <w:color w:val="000000"/>
          <w:sz w:val="32"/>
          <w:szCs w:val="32"/>
          <w:rtl/>
        </w:rPr>
        <w:t xml:space="preserve">يقول </w:t>
      </w:r>
      <w:r w:rsidR="00E8414A">
        <w:rPr>
          <w:rFonts w:ascii="Traditional Arabic" w:eastAsia="Traditional Arabic" w:hAnsi="Traditional Arabic" w:cs="Traditional Arabic"/>
          <w:bCs/>
          <w:color w:val="000000"/>
          <w:sz w:val="32"/>
          <w:szCs w:val="32"/>
          <w:rtl/>
        </w:rPr>
        <w:t>ﷺ</w:t>
      </w:r>
      <w:r w:rsidR="0051002D" w:rsidRPr="0051002D">
        <w:rPr>
          <w:rFonts w:ascii="Traditional Arabic" w:eastAsia="Traditional Arabic" w:hAnsi="Traditional Arabic" w:cs="Traditional Arabic"/>
          <w:bCs/>
          <w:color w:val="000000"/>
          <w:sz w:val="32"/>
          <w:szCs w:val="32"/>
          <w:rtl/>
        </w:rPr>
        <w:t xml:space="preserve">: </w:t>
      </w:r>
      <w:r w:rsidR="0051002D" w:rsidRPr="0051002D">
        <w:rPr>
          <w:rFonts w:ascii="Traditional Arabic" w:eastAsia="Traditional Arabic" w:hAnsi="Traditional Arabic" w:cs="Traditional Arabic"/>
          <w:b/>
          <w:bCs/>
          <w:color w:val="000000"/>
          <w:sz w:val="32"/>
          <w:szCs w:val="32"/>
          <w:rtl/>
        </w:rPr>
        <w:t>«</w:t>
      </w:r>
      <w:r w:rsidR="0051002D" w:rsidRPr="0051002D">
        <w:rPr>
          <w:rFonts w:ascii="Traditional Arabic" w:eastAsia="Traditional Arabic" w:hAnsi="Traditional Arabic" w:cs="Traditional Arabic"/>
          <w:bCs/>
          <w:color w:val="0070C0"/>
          <w:sz w:val="32"/>
          <w:szCs w:val="32"/>
          <w:rtl/>
        </w:rPr>
        <w:t>أَلاَ إِنَّ سِلْعَةَ اللهِ غَالِيَةٌ، أَلاَ إِنَّ سِلْعَةَ اللهِ الجَنَّةُ</w:t>
      </w:r>
      <w:r w:rsidR="0051002D" w:rsidRPr="0051002D">
        <w:rPr>
          <w:rFonts w:ascii="Traditional Arabic" w:eastAsia="Traditional Arabic" w:hAnsi="Traditional Arabic" w:cs="Traditional Arabic"/>
          <w:b/>
          <w:bCs/>
          <w:color w:val="000000"/>
          <w:sz w:val="32"/>
          <w:szCs w:val="32"/>
          <w:rtl/>
        </w:rPr>
        <w:t>». رواه الترمذي</w:t>
      </w:r>
      <w:r w:rsidR="0051002D" w:rsidRPr="0051002D">
        <w:rPr>
          <w:rFonts w:ascii="Traditional Arabic" w:eastAsia="Traditional Arabic" w:hAnsi="Traditional Arabic" w:cs="Traditional Arabic"/>
          <w:b/>
          <w:bCs/>
          <w:color w:val="000000"/>
          <w:sz w:val="32"/>
          <w:szCs w:val="32"/>
          <w:vertAlign w:val="superscript"/>
          <w:rtl/>
        </w:rPr>
        <w:t>(</w:t>
      </w:r>
      <w:r w:rsidR="0051002D" w:rsidRPr="0051002D">
        <w:rPr>
          <w:rFonts w:ascii="Traditional Arabic" w:eastAsia="Traditional Arabic" w:hAnsi="Traditional Arabic" w:cs="Traditional Arabic"/>
          <w:b/>
          <w:bCs/>
          <w:i/>
          <w:color w:val="000000"/>
          <w:sz w:val="32"/>
          <w:szCs w:val="32"/>
          <w:vertAlign w:val="superscript"/>
          <w:rtl/>
        </w:rPr>
        <w:footnoteReference w:id="12"/>
      </w:r>
      <w:r w:rsidR="0051002D" w:rsidRPr="0051002D">
        <w:rPr>
          <w:rFonts w:ascii="Traditional Arabic" w:eastAsia="Traditional Arabic" w:hAnsi="Traditional Arabic" w:cs="Traditional Arabic"/>
          <w:b/>
          <w:bCs/>
          <w:color w:val="000000"/>
          <w:sz w:val="32"/>
          <w:szCs w:val="32"/>
          <w:vertAlign w:val="superscript"/>
          <w:rtl/>
        </w:rPr>
        <w:t>)</w:t>
      </w:r>
      <w:r w:rsidR="0051002D" w:rsidRPr="0051002D">
        <w:rPr>
          <w:rFonts w:ascii="Traditional Arabic" w:eastAsia="Traditional Arabic" w:hAnsi="Traditional Arabic" w:cs="Traditional Arabic" w:hint="cs"/>
          <w:b/>
          <w:bCs/>
          <w:color w:val="000000"/>
          <w:sz w:val="32"/>
          <w:szCs w:val="32"/>
          <w:rtl/>
        </w:rPr>
        <w:t>.</w:t>
      </w:r>
    </w:p>
    <w:p w14:paraId="30E802F1" w14:textId="746C2A22" w:rsidR="006F0B33" w:rsidRPr="006F0B33" w:rsidRDefault="006F0B33"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اللهم إن</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ا نسألك الجن</w:t>
      </w:r>
      <w:r w:rsidR="00C13AB5">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ة</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وما قر</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ب إليها من قول</w:t>
      </w:r>
      <w:r w:rsidR="00C13AB5">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وعمل، الله</w:t>
      </w:r>
      <w:r w:rsidR="00A30531">
        <w:rPr>
          <w:rFonts w:ascii="Traditional Arabic" w:eastAsia="Traditional Arabic" w:hAnsi="Traditional Arabic" w:cs="Traditional Arabic" w:hint="cs"/>
          <w:bCs/>
          <w:color w:val="000000"/>
          <w:sz w:val="32"/>
          <w:szCs w:val="32"/>
          <w:rtl/>
        </w:rPr>
        <w:t>م</w:t>
      </w:r>
      <w:r w:rsidRPr="006F0B33">
        <w:rPr>
          <w:rFonts w:ascii="Traditional Arabic" w:eastAsia="Traditional Arabic" w:hAnsi="Traditional Arabic" w:cs="Traditional Arabic"/>
          <w:bCs/>
          <w:color w:val="000000"/>
          <w:sz w:val="32"/>
          <w:szCs w:val="32"/>
          <w:rtl/>
        </w:rPr>
        <w:t xml:space="preserve"> إنا نسألك إيمانًا لا يرتدّ، ونعيمًا لا ينفد، ومرافقة</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 نبي</w:t>
      </w:r>
      <w:r w:rsidR="002D403E">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 xml:space="preserve">ك محمد </w:t>
      </w:r>
      <w:r w:rsidRPr="006F0B33">
        <w:rPr>
          <w:rFonts w:ascii="Traditional Arabic" w:eastAsia="Traditional Arabic" w:hAnsi="Traditional Arabic" w:cs="Traditional Arabic" w:hint="cs"/>
          <w:bCs/>
          <w:color w:val="000000"/>
          <w:sz w:val="32"/>
          <w:szCs w:val="32"/>
          <w:rtl/>
        </w:rPr>
        <w:t>ﷺ</w:t>
      </w:r>
      <w:r w:rsidRPr="006F0B33">
        <w:rPr>
          <w:rFonts w:ascii="Traditional Arabic" w:eastAsia="Traditional Arabic" w:hAnsi="Traditional Arabic" w:cs="Traditional Arabic"/>
          <w:bCs/>
          <w:color w:val="000000"/>
          <w:sz w:val="32"/>
          <w:szCs w:val="32"/>
          <w:rtl/>
        </w:rPr>
        <w:t xml:space="preserve"> في أعلى جن</w:t>
      </w:r>
      <w:r w:rsidR="00C13AB5">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ة الخلد.</w:t>
      </w:r>
    </w:p>
    <w:p w14:paraId="7B346524" w14:textId="75DEEB60" w:rsidR="00AC304C" w:rsidRPr="006F0B33" w:rsidRDefault="00AC304C" w:rsidP="006F0B33">
      <w:pPr>
        <w:bidi/>
        <w:spacing w:after="60" w:line="240" w:lineRule="auto"/>
        <w:ind w:firstLine="284"/>
        <w:jc w:val="both"/>
        <w:rPr>
          <w:rFonts w:ascii="Traditional Arabic" w:eastAsia="Traditional Arabic" w:hAnsi="Traditional Arabic" w:cs="Traditional Arabic"/>
          <w:bCs/>
          <w:color w:val="000000"/>
          <w:sz w:val="32"/>
          <w:szCs w:val="32"/>
          <w:rtl/>
        </w:rPr>
      </w:pPr>
      <w:r w:rsidRPr="006F0B33">
        <w:rPr>
          <w:rFonts w:ascii="Traditional Arabic" w:eastAsia="Traditional Arabic" w:hAnsi="Traditional Arabic" w:cs="Traditional Arabic"/>
          <w:bCs/>
          <w:color w:val="000000"/>
          <w:sz w:val="32"/>
          <w:szCs w:val="32"/>
          <w:rtl/>
        </w:rPr>
        <w:t>اللهم انصُر عِبادَك المجاهِدين في سَبيلِك، ودَمِّر اليهودَ القتَلةَ الـمُجرِمين، ونجِّ برحماتك عبادَك المستضع</w:t>
      </w:r>
      <w:r w:rsidR="00183132">
        <w:rPr>
          <w:rFonts w:ascii="Traditional Arabic" w:eastAsia="Traditional Arabic" w:hAnsi="Traditional Arabic" w:cs="Traditional Arabic" w:hint="cs"/>
          <w:bCs/>
          <w:color w:val="000000"/>
          <w:sz w:val="32"/>
          <w:szCs w:val="32"/>
          <w:rtl/>
        </w:rPr>
        <w:t>َ</w:t>
      </w:r>
      <w:r w:rsidRPr="006F0B33">
        <w:rPr>
          <w:rFonts w:ascii="Traditional Arabic" w:eastAsia="Traditional Arabic" w:hAnsi="Traditional Arabic" w:cs="Traditional Arabic"/>
          <w:bCs/>
          <w:color w:val="000000"/>
          <w:sz w:val="32"/>
          <w:szCs w:val="32"/>
          <w:rtl/>
        </w:rPr>
        <w:t>فين.</w:t>
      </w:r>
    </w:p>
    <w:p w14:paraId="65B4A6AF" w14:textId="43D262A9" w:rsidR="008C360B" w:rsidRPr="00C34120" w:rsidRDefault="008C360B" w:rsidP="008C360B">
      <w:pPr>
        <w:bidi/>
        <w:spacing w:after="60" w:line="240" w:lineRule="auto"/>
        <w:ind w:firstLine="284"/>
        <w:jc w:val="both"/>
        <w:rPr>
          <w:rFonts w:ascii="Traditional Arabic" w:eastAsia="Traditional Arabic" w:hAnsi="Traditional Arabic" w:cs="Traditional Arabic"/>
          <w:bCs/>
          <w:color w:val="000000"/>
          <w:sz w:val="32"/>
          <w:szCs w:val="32"/>
        </w:rPr>
      </w:pPr>
      <w:r w:rsidRPr="00C34120">
        <w:rPr>
          <w:rFonts w:ascii="Traditional Arabic" w:eastAsia="Traditional Arabic" w:hAnsi="Traditional Arabic" w:cs="Traditional Arabic" w:hint="cs"/>
          <w:bCs/>
          <w:color w:val="000000"/>
          <w:sz w:val="32"/>
          <w:szCs w:val="32"/>
          <w:rtl/>
        </w:rPr>
        <w:t xml:space="preserve">اللهمَّ وفِّق وليَّ أمرنا لِما تُحبُّ وترضى، وخُذ بناصيتهِ للبِرِّ والتَّقوى، </w:t>
      </w:r>
      <w:r w:rsidRPr="00C34120">
        <w:rPr>
          <w:rFonts w:ascii="Traditional Arabic" w:eastAsia="Traditional Arabic" w:hAnsi="Traditional Arabic" w:cs="Traditional Arabic"/>
          <w:bCs/>
          <w:color w:val="000000"/>
          <w:sz w:val="32"/>
          <w:szCs w:val="32"/>
          <w:rtl/>
        </w:rPr>
        <w:t>رب</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نا آت</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نا في الد</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نيا حسنة</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 xml:space="preserve"> وفي الآخ</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رة</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 xml:space="preserve"> ح</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س</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نة</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 xml:space="preserve"> وق</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نا عذ</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اب</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 xml:space="preserve"> الن</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ار.</w:t>
      </w:r>
    </w:p>
    <w:p w14:paraId="570296D0" w14:textId="5104E34D" w:rsidR="00B711D7" w:rsidRDefault="008C360B" w:rsidP="008C360B">
      <w:pPr>
        <w:bidi/>
        <w:spacing w:after="60" w:line="240" w:lineRule="auto"/>
        <w:ind w:firstLine="284"/>
        <w:jc w:val="both"/>
        <w:rPr>
          <w:rFonts w:ascii="Traditional Arabic" w:eastAsia="Traditional Arabic" w:hAnsi="Traditional Arabic" w:cs="Traditional Arabic"/>
          <w:bCs/>
          <w:color w:val="000000"/>
          <w:sz w:val="32"/>
          <w:szCs w:val="32"/>
          <w:rtl/>
        </w:rPr>
      </w:pPr>
      <w:r w:rsidRPr="00E8414A">
        <w:rPr>
          <w:rFonts w:ascii="Traditional Arabic" w:eastAsia="Traditional Arabic" w:hAnsi="Traditional Arabic" w:cs="Traditional Arabic"/>
          <w:bCs/>
          <w:color w:val="00B050"/>
          <w:sz w:val="32"/>
          <w:szCs w:val="32"/>
          <w:rtl/>
        </w:rPr>
        <w:t>عِبَاد</w:t>
      </w:r>
      <w:r w:rsidRPr="00E8414A">
        <w:rPr>
          <w:rFonts w:ascii="Traditional Arabic" w:eastAsia="Traditional Arabic" w:hAnsi="Traditional Arabic" w:cs="Traditional Arabic" w:hint="cs"/>
          <w:bCs/>
          <w:color w:val="00B050"/>
          <w:sz w:val="32"/>
          <w:szCs w:val="32"/>
          <w:rtl/>
        </w:rPr>
        <w:t>َ</w:t>
      </w:r>
      <w:r w:rsidRPr="00E8414A">
        <w:rPr>
          <w:rFonts w:ascii="Traditional Arabic" w:eastAsia="Traditional Arabic" w:hAnsi="Traditional Arabic" w:cs="Traditional Arabic"/>
          <w:bCs/>
          <w:color w:val="00B050"/>
          <w:sz w:val="32"/>
          <w:szCs w:val="32"/>
          <w:rtl/>
        </w:rPr>
        <w:t xml:space="preserve"> الله: </w:t>
      </w:r>
      <w:r w:rsidRPr="00C34120">
        <w:rPr>
          <w:rFonts w:ascii="Traditional Arabic" w:eastAsia="Traditional Arabic" w:hAnsi="Traditional Arabic" w:cs="Traditional Arabic"/>
          <w:bCs/>
          <w:color w:val="000000"/>
          <w:sz w:val="32"/>
          <w:szCs w:val="32"/>
          <w:rtl/>
        </w:rPr>
        <w:t>اذكرُوا اللهَ ذِكرًا كثيرًا، وسبّ</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حوهُ بُكرةً وأصيلًا، وآخرُ دَعوانا أَنِ الحمد</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 xml:space="preserve"> للهِ ربِّ العالمين.</w:t>
      </w:r>
    </w:p>
    <w:sectPr w:rsidR="00B711D7" w:rsidSect="00775F94">
      <w:headerReference w:type="default" r:id="rId8"/>
      <w:footnotePr>
        <w:numRestart w:val="eachPage"/>
      </w:footnotePr>
      <w:type w:val="continuous"/>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16F114" w14:textId="77777777" w:rsidR="00775F94" w:rsidRDefault="00775F94" w:rsidP="00506655">
      <w:pPr>
        <w:spacing w:after="0" w:line="240" w:lineRule="auto"/>
      </w:pPr>
      <w:r>
        <w:separator/>
      </w:r>
    </w:p>
  </w:endnote>
  <w:endnote w:type="continuationSeparator" w:id="0">
    <w:p w14:paraId="12259123" w14:textId="77777777" w:rsidR="00775F94" w:rsidRDefault="00775F94"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DA5BE39" w14:textId="77777777" w:rsidR="00775F94" w:rsidRDefault="00775F94" w:rsidP="003C41F2">
      <w:pPr>
        <w:bidi/>
        <w:spacing w:after="0" w:line="240" w:lineRule="auto"/>
      </w:pPr>
      <w:r>
        <w:separator/>
      </w:r>
    </w:p>
  </w:footnote>
  <w:footnote w:type="continuationSeparator" w:id="0">
    <w:p w14:paraId="6E1A1FBF" w14:textId="77777777" w:rsidR="00775F94" w:rsidRDefault="00775F94" w:rsidP="00506655">
      <w:pPr>
        <w:spacing w:after="0" w:line="240" w:lineRule="auto"/>
      </w:pPr>
      <w:r>
        <w:continuationSeparator/>
      </w:r>
    </w:p>
  </w:footnote>
  <w:footnote w:id="1">
    <w:p w14:paraId="411964B0" w14:textId="77777777" w:rsidR="006F0B33" w:rsidRPr="00E8414A" w:rsidRDefault="006F0B33" w:rsidP="009129A6">
      <w:pPr>
        <w:bidi/>
        <w:spacing w:after="0" w:line="240" w:lineRule="auto"/>
        <w:ind w:left="340" w:hanging="340"/>
        <w:jc w:val="both"/>
        <w:rPr>
          <w:rFonts w:ascii="Traditional Arabic" w:eastAsia="Traditional Arabic" w:hAnsi="Traditional Arabic" w:cs="Traditional Arabic"/>
          <w:b/>
          <w:sz w:val="24"/>
          <w:szCs w:val="24"/>
          <w:rtl/>
          <w:lang w:bidi="ar-KW"/>
        </w:rPr>
      </w:pP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b/>
          <w:sz w:val="24"/>
          <w:szCs w:val="24"/>
          <w:rtl/>
        </w:rPr>
        <w:footnoteRef/>
      </w: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hint="cs"/>
          <w:b/>
          <w:sz w:val="24"/>
          <w:szCs w:val="24"/>
          <w:rtl/>
        </w:rPr>
        <w:t xml:space="preserve">  المسند (18534، 18614)، وصححه الألباني في أحكام الجنائز (1/159)</w:t>
      </w:r>
      <w:r w:rsidRPr="00E8414A">
        <w:rPr>
          <w:rFonts w:ascii="Traditional Arabic" w:eastAsia="Traditional Arabic" w:hAnsi="Traditional Arabic" w:cs="Traditional Arabic" w:hint="cs"/>
          <w:b/>
          <w:sz w:val="24"/>
          <w:szCs w:val="24"/>
          <w:rtl/>
          <w:lang w:bidi="ar-KW"/>
        </w:rPr>
        <w:t>.</w:t>
      </w:r>
    </w:p>
  </w:footnote>
  <w:footnote w:id="2">
    <w:p w14:paraId="6357985D" w14:textId="4026ECA6" w:rsidR="006F0B33" w:rsidRPr="00E8414A" w:rsidRDefault="006F0B33" w:rsidP="00D20072">
      <w:pPr>
        <w:bidi/>
        <w:spacing w:after="0" w:line="240" w:lineRule="auto"/>
        <w:ind w:left="340" w:hanging="340"/>
        <w:jc w:val="both"/>
        <w:rPr>
          <w:rFonts w:ascii="Traditional Arabic" w:eastAsia="Traditional Arabic" w:hAnsi="Traditional Arabic" w:cs="Traditional Arabic"/>
          <w:b/>
          <w:sz w:val="24"/>
          <w:szCs w:val="24"/>
          <w:rtl/>
          <w:lang w:bidi="ar-KW"/>
        </w:rPr>
      </w:pP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b/>
          <w:sz w:val="24"/>
          <w:szCs w:val="24"/>
          <w:rtl/>
        </w:rPr>
        <w:footnoteRef/>
      </w: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hint="cs"/>
          <w:b/>
          <w:sz w:val="24"/>
          <w:szCs w:val="24"/>
          <w:rtl/>
        </w:rPr>
        <w:t xml:space="preserve">  صحيح ابن حبان (3113)، وحسنه الألباني في صحيح الترغيب والترهيب (3561).</w:t>
      </w:r>
    </w:p>
  </w:footnote>
  <w:footnote w:id="3">
    <w:p w14:paraId="638309E9" w14:textId="77777777" w:rsidR="0051002D" w:rsidRPr="00E8414A" w:rsidRDefault="0051002D" w:rsidP="009129A6">
      <w:pPr>
        <w:bidi/>
        <w:spacing w:after="0" w:line="240" w:lineRule="auto"/>
        <w:ind w:left="340" w:hanging="340"/>
        <w:jc w:val="both"/>
        <w:rPr>
          <w:rFonts w:ascii="Traditional Arabic" w:eastAsia="Traditional Arabic" w:hAnsi="Traditional Arabic" w:cs="Traditional Arabic"/>
          <w:b/>
          <w:sz w:val="24"/>
          <w:szCs w:val="24"/>
          <w:rtl/>
          <w:lang w:bidi="ar-KW"/>
        </w:rPr>
      </w:pP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b/>
          <w:sz w:val="24"/>
          <w:szCs w:val="24"/>
          <w:rtl/>
        </w:rPr>
        <w:footnoteRef/>
      </w: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hint="cs"/>
          <w:b/>
          <w:sz w:val="24"/>
          <w:szCs w:val="24"/>
          <w:rtl/>
        </w:rPr>
        <w:t xml:space="preserve">  صحيح البخاري (1896)، وصحيح مسلم (1152).</w:t>
      </w:r>
    </w:p>
  </w:footnote>
  <w:footnote w:id="4">
    <w:p w14:paraId="5B2F29D8" w14:textId="77777777" w:rsidR="0051002D" w:rsidRPr="00E8414A" w:rsidRDefault="0051002D" w:rsidP="009129A6">
      <w:pPr>
        <w:bidi/>
        <w:spacing w:after="0" w:line="240" w:lineRule="auto"/>
        <w:ind w:left="340" w:hanging="340"/>
        <w:jc w:val="both"/>
        <w:rPr>
          <w:rFonts w:ascii="Traditional Arabic" w:eastAsia="Traditional Arabic" w:hAnsi="Traditional Arabic" w:cs="Traditional Arabic"/>
          <w:b/>
          <w:sz w:val="24"/>
          <w:szCs w:val="24"/>
          <w:rtl/>
          <w:lang w:bidi="ar-KW"/>
        </w:rPr>
      </w:pP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b/>
          <w:sz w:val="24"/>
          <w:szCs w:val="24"/>
          <w:rtl/>
        </w:rPr>
        <w:footnoteRef/>
      </w: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hint="cs"/>
          <w:b/>
          <w:sz w:val="24"/>
          <w:szCs w:val="24"/>
          <w:rtl/>
        </w:rPr>
        <w:t xml:space="preserve">  صحيح البخاري (1904)، وصحيح مسلم (1151).</w:t>
      </w:r>
    </w:p>
  </w:footnote>
  <w:footnote w:id="5">
    <w:p w14:paraId="51A37C28" w14:textId="75A0E2AB" w:rsidR="0051002D" w:rsidRPr="00E8414A" w:rsidRDefault="0051002D" w:rsidP="009129A6">
      <w:pPr>
        <w:bidi/>
        <w:spacing w:after="0" w:line="240" w:lineRule="auto"/>
        <w:ind w:left="340" w:hanging="340"/>
        <w:jc w:val="both"/>
        <w:rPr>
          <w:rFonts w:ascii="Traditional Arabic" w:eastAsia="Traditional Arabic" w:hAnsi="Traditional Arabic" w:cs="Traditional Arabic"/>
          <w:b/>
          <w:sz w:val="24"/>
          <w:szCs w:val="24"/>
          <w:rtl/>
        </w:rPr>
      </w:pP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b/>
          <w:sz w:val="24"/>
          <w:szCs w:val="24"/>
          <w:rtl/>
        </w:rPr>
        <w:footnoteRef/>
      </w: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hint="cs"/>
          <w:b/>
          <w:sz w:val="24"/>
          <w:szCs w:val="24"/>
          <w:rtl/>
        </w:rPr>
        <w:t xml:space="preserve">  سنن ابن ماجه (800)، وصححه الألباني في صحيح ابن ماجه (652)</w:t>
      </w:r>
      <w:r w:rsidR="009129A6">
        <w:rPr>
          <w:rFonts w:ascii="Traditional Arabic" w:eastAsia="Traditional Arabic" w:hAnsi="Traditional Arabic" w:cs="Traditional Arabic" w:hint="cs"/>
          <w:b/>
          <w:sz w:val="24"/>
          <w:szCs w:val="24"/>
          <w:rtl/>
        </w:rPr>
        <w:t>.</w:t>
      </w:r>
    </w:p>
  </w:footnote>
  <w:footnote w:id="6">
    <w:p w14:paraId="67FBA617" w14:textId="77777777" w:rsidR="0051002D" w:rsidRPr="00E8414A" w:rsidRDefault="0051002D" w:rsidP="009129A6">
      <w:pPr>
        <w:bidi/>
        <w:spacing w:after="0" w:line="240" w:lineRule="auto"/>
        <w:ind w:left="340" w:hanging="340"/>
        <w:jc w:val="both"/>
        <w:rPr>
          <w:rFonts w:ascii="Traditional Arabic" w:eastAsia="Traditional Arabic" w:hAnsi="Traditional Arabic" w:cs="Traditional Arabic"/>
          <w:b/>
          <w:sz w:val="24"/>
          <w:szCs w:val="24"/>
          <w:rtl/>
          <w:lang w:bidi="ar-KW"/>
        </w:rPr>
      </w:pP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b/>
          <w:sz w:val="24"/>
          <w:szCs w:val="24"/>
          <w:rtl/>
        </w:rPr>
        <w:footnoteRef/>
      </w: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hint="cs"/>
          <w:b/>
          <w:sz w:val="24"/>
          <w:szCs w:val="24"/>
          <w:rtl/>
        </w:rPr>
        <w:t xml:space="preserve">  صحيح مسلم (488).</w:t>
      </w:r>
    </w:p>
  </w:footnote>
  <w:footnote w:id="7">
    <w:p w14:paraId="25D8C1CE" w14:textId="77777777" w:rsidR="0051002D" w:rsidRPr="00E8414A" w:rsidRDefault="0051002D" w:rsidP="009129A6">
      <w:pPr>
        <w:bidi/>
        <w:spacing w:after="0" w:line="240" w:lineRule="auto"/>
        <w:ind w:left="340" w:hanging="340"/>
        <w:jc w:val="both"/>
        <w:rPr>
          <w:rFonts w:ascii="Traditional Arabic" w:eastAsia="Traditional Arabic" w:hAnsi="Traditional Arabic" w:cs="Traditional Arabic"/>
          <w:b/>
          <w:sz w:val="24"/>
          <w:szCs w:val="24"/>
          <w:rtl/>
          <w:lang w:bidi="ar-KW"/>
        </w:rPr>
      </w:pP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b/>
          <w:sz w:val="24"/>
          <w:szCs w:val="24"/>
          <w:rtl/>
        </w:rPr>
        <w:footnoteRef/>
      </w: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hint="cs"/>
          <w:b/>
          <w:sz w:val="24"/>
          <w:szCs w:val="24"/>
          <w:rtl/>
        </w:rPr>
        <w:t xml:space="preserve">  المسند (17054)، وصححه الألباني في صحيح الترغيب (228).</w:t>
      </w:r>
    </w:p>
  </w:footnote>
  <w:footnote w:id="8">
    <w:p w14:paraId="150C689F" w14:textId="77777777" w:rsidR="0051002D" w:rsidRPr="00E8414A" w:rsidRDefault="0051002D" w:rsidP="009129A6">
      <w:pPr>
        <w:bidi/>
        <w:spacing w:after="0" w:line="240" w:lineRule="auto"/>
        <w:ind w:left="340" w:hanging="340"/>
        <w:jc w:val="both"/>
        <w:rPr>
          <w:rFonts w:ascii="Traditional Arabic" w:eastAsia="Traditional Arabic" w:hAnsi="Traditional Arabic" w:cs="Traditional Arabic"/>
          <w:b/>
          <w:sz w:val="24"/>
          <w:szCs w:val="24"/>
          <w:rtl/>
          <w:lang w:bidi="ar-KW"/>
        </w:rPr>
      </w:pP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b/>
          <w:sz w:val="24"/>
          <w:szCs w:val="24"/>
          <w:rtl/>
        </w:rPr>
        <w:footnoteRef/>
      </w: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hint="cs"/>
          <w:b/>
          <w:sz w:val="24"/>
          <w:szCs w:val="24"/>
          <w:rtl/>
        </w:rPr>
        <w:t xml:space="preserve">  المعجم الكبير (6/250)، </w:t>
      </w:r>
      <w:r w:rsidRPr="00E8414A">
        <w:rPr>
          <w:rFonts w:ascii="Traditional Arabic" w:eastAsia="Traditional Arabic" w:hAnsi="Traditional Arabic" w:cs="Traditional Arabic"/>
          <w:b/>
          <w:sz w:val="24"/>
          <w:szCs w:val="24"/>
          <w:rtl/>
          <w:lang w:bidi="ar-KW"/>
        </w:rPr>
        <w:t>وصححه الألباني في السلسلة الصحيحة (3402).</w:t>
      </w:r>
    </w:p>
  </w:footnote>
  <w:footnote w:id="9">
    <w:p w14:paraId="7C4A245D" w14:textId="3824BB39" w:rsidR="0051002D" w:rsidRPr="00E8414A" w:rsidRDefault="0051002D" w:rsidP="009129A6">
      <w:pPr>
        <w:bidi/>
        <w:spacing w:after="0" w:line="240" w:lineRule="auto"/>
        <w:ind w:left="340" w:hanging="340"/>
        <w:jc w:val="both"/>
        <w:rPr>
          <w:rFonts w:ascii="Traditional Arabic" w:eastAsia="Traditional Arabic" w:hAnsi="Traditional Arabic" w:cs="Traditional Arabic"/>
          <w:b/>
          <w:sz w:val="24"/>
          <w:szCs w:val="24"/>
          <w:rtl/>
        </w:rPr>
      </w:pP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b/>
          <w:sz w:val="24"/>
          <w:szCs w:val="24"/>
          <w:rtl/>
        </w:rPr>
        <w:footnoteRef/>
      </w: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hint="cs"/>
          <w:b/>
          <w:sz w:val="24"/>
          <w:szCs w:val="24"/>
          <w:rtl/>
        </w:rPr>
        <w:t xml:space="preserve">  جامع الترمذي (2910)، وصححه الألباني في صحيح الترغيب (1416)</w:t>
      </w:r>
      <w:r w:rsidR="009129A6">
        <w:rPr>
          <w:rFonts w:ascii="Traditional Arabic" w:eastAsia="Traditional Arabic" w:hAnsi="Traditional Arabic" w:cs="Traditional Arabic" w:hint="cs"/>
          <w:b/>
          <w:sz w:val="24"/>
          <w:szCs w:val="24"/>
          <w:rtl/>
        </w:rPr>
        <w:t>.</w:t>
      </w:r>
    </w:p>
  </w:footnote>
  <w:footnote w:id="10">
    <w:p w14:paraId="5A9BDF53" w14:textId="742F5258" w:rsidR="0051002D" w:rsidRPr="00E8414A" w:rsidRDefault="0051002D" w:rsidP="009129A6">
      <w:pPr>
        <w:bidi/>
        <w:spacing w:after="0" w:line="240" w:lineRule="auto"/>
        <w:ind w:left="340" w:hanging="340"/>
        <w:jc w:val="both"/>
        <w:rPr>
          <w:rFonts w:ascii="Traditional Arabic" w:eastAsia="Traditional Arabic" w:hAnsi="Traditional Arabic" w:cs="Traditional Arabic"/>
          <w:b/>
          <w:sz w:val="24"/>
          <w:szCs w:val="24"/>
          <w:rtl/>
        </w:rPr>
      </w:pP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b/>
          <w:sz w:val="24"/>
          <w:szCs w:val="24"/>
          <w:rtl/>
        </w:rPr>
        <w:footnoteRef/>
      </w: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hint="cs"/>
          <w:b/>
          <w:sz w:val="24"/>
          <w:szCs w:val="24"/>
          <w:rtl/>
        </w:rPr>
        <w:t xml:space="preserve">  المعجم الكبير (2/50)، </w:t>
      </w:r>
      <w:r w:rsidRPr="00E8414A">
        <w:rPr>
          <w:rFonts w:ascii="Traditional Arabic" w:eastAsia="Traditional Arabic" w:hAnsi="Traditional Arabic" w:cs="Traditional Arabic"/>
          <w:b/>
          <w:sz w:val="24"/>
          <w:szCs w:val="24"/>
          <w:rtl/>
        </w:rPr>
        <w:t>وحسنه الألباني في صحيح الترغيب والترهيب (638)</w:t>
      </w:r>
      <w:r w:rsidR="009129A6">
        <w:rPr>
          <w:rFonts w:ascii="Traditional Arabic" w:eastAsia="Traditional Arabic" w:hAnsi="Traditional Arabic" w:cs="Traditional Arabic" w:hint="cs"/>
          <w:b/>
          <w:sz w:val="24"/>
          <w:szCs w:val="24"/>
          <w:rtl/>
        </w:rPr>
        <w:t>.</w:t>
      </w:r>
    </w:p>
  </w:footnote>
  <w:footnote w:id="11">
    <w:p w14:paraId="4A8CD1DF" w14:textId="5676F599" w:rsidR="0051002D" w:rsidRPr="00E8414A" w:rsidRDefault="0051002D" w:rsidP="009129A6">
      <w:pPr>
        <w:bidi/>
        <w:spacing w:after="0" w:line="240" w:lineRule="auto"/>
        <w:ind w:left="340" w:hanging="340"/>
        <w:jc w:val="both"/>
        <w:rPr>
          <w:rFonts w:ascii="Traditional Arabic" w:eastAsia="Traditional Arabic" w:hAnsi="Traditional Arabic" w:cs="Traditional Arabic"/>
          <w:b/>
          <w:sz w:val="24"/>
          <w:szCs w:val="24"/>
          <w:rtl/>
        </w:rPr>
      </w:pP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b/>
          <w:sz w:val="24"/>
          <w:szCs w:val="24"/>
          <w:rtl/>
        </w:rPr>
        <w:footnoteRef/>
      </w: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hint="cs"/>
          <w:b/>
          <w:sz w:val="24"/>
          <w:szCs w:val="24"/>
          <w:rtl/>
        </w:rPr>
        <w:t xml:space="preserve">  المسند (17650)، وصححه الألباني في صحيح الترغيب (3597)</w:t>
      </w:r>
      <w:r w:rsidR="009129A6">
        <w:rPr>
          <w:rFonts w:ascii="Traditional Arabic" w:eastAsia="Traditional Arabic" w:hAnsi="Traditional Arabic" w:cs="Traditional Arabic" w:hint="cs"/>
          <w:b/>
          <w:sz w:val="24"/>
          <w:szCs w:val="24"/>
          <w:rtl/>
        </w:rPr>
        <w:t>.</w:t>
      </w:r>
    </w:p>
  </w:footnote>
  <w:footnote w:id="12">
    <w:p w14:paraId="22EBDEF5" w14:textId="2CB8E3B2" w:rsidR="0051002D" w:rsidRPr="00E8414A" w:rsidRDefault="0051002D" w:rsidP="009129A6">
      <w:pPr>
        <w:bidi/>
        <w:spacing w:after="0" w:line="240" w:lineRule="auto"/>
        <w:ind w:left="340" w:hanging="340"/>
        <w:jc w:val="both"/>
        <w:rPr>
          <w:rFonts w:ascii="Traditional Arabic" w:eastAsia="Traditional Arabic" w:hAnsi="Traditional Arabic" w:cs="Traditional Arabic"/>
          <w:b/>
          <w:sz w:val="24"/>
          <w:szCs w:val="24"/>
          <w:rtl/>
        </w:rPr>
      </w:pP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b/>
          <w:sz w:val="24"/>
          <w:szCs w:val="24"/>
          <w:rtl/>
        </w:rPr>
        <w:footnoteRef/>
      </w:r>
      <w:r w:rsidRPr="00E8414A">
        <w:rPr>
          <w:rFonts w:ascii="Traditional Arabic" w:eastAsia="Traditional Arabic" w:hAnsi="Traditional Arabic" w:cs="Traditional Arabic"/>
          <w:b/>
          <w:sz w:val="24"/>
          <w:szCs w:val="24"/>
          <w:rtl/>
        </w:rPr>
        <w:t>)</w:t>
      </w:r>
      <w:r w:rsidRPr="00E8414A">
        <w:rPr>
          <w:rFonts w:ascii="Traditional Arabic" w:eastAsia="Traditional Arabic" w:hAnsi="Traditional Arabic" w:cs="Traditional Arabic" w:hint="cs"/>
          <w:b/>
          <w:sz w:val="24"/>
          <w:szCs w:val="24"/>
          <w:rtl/>
        </w:rPr>
        <w:t xml:space="preserve">  جامع الترمذي (2450)، وصححه الألباني في السلسلة الصحيحة (2335)</w:t>
      </w:r>
      <w:r w:rsidR="009129A6">
        <w:rPr>
          <w:rFonts w:ascii="Traditional Arabic" w:eastAsia="Traditional Arabic" w:hAnsi="Traditional Arabic" w:cs="Traditional Arabic" w:hint="cs"/>
          <w:b/>
          <w:sz w:val="24"/>
          <w:szCs w:val="24"/>
          <w:rt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38819" w14:textId="14576E84" w:rsidR="00506655" w:rsidRPr="00661F8A" w:rsidRDefault="00CE00DB" w:rsidP="00E02F32">
    <w:pPr>
      <w:pStyle w:val="a3"/>
      <w:bidi/>
      <w:ind w:left="1182" w:right="-567"/>
      <w:jc w:val="center"/>
      <w:rPr>
        <w:rFonts w:cs="AL-Mohanad Bold"/>
        <w:b/>
        <w:bCs/>
        <w:color w:val="1C7688"/>
        <w:sz w:val="40"/>
        <w:szCs w:val="40"/>
        <w:lang w:bidi="ar-KW"/>
      </w:rPr>
    </w:pPr>
    <w:r w:rsidRPr="00F17D7C">
      <w:rPr>
        <w:rFonts w:cs="AL-Mohanad Bold" w:hint="cs"/>
        <w:b/>
        <w:bCs/>
        <w:noProof/>
        <w:color w:val="1C7688"/>
        <w:sz w:val="36"/>
        <w:szCs w:val="36"/>
        <w:rtl/>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17D7C">
      <w:rPr>
        <w:rFonts w:cs="AL-Mohanad Bold" w:hint="cs"/>
        <w:b/>
        <w:bCs/>
        <w:color w:val="1C7688"/>
        <w:sz w:val="36"/>
        <w:szCs w:val="36"/>
        <w:rtl/>
      </w:rPr>
      <w:t>خطبة: (</w:t>
    </w:r>
    <w:r w:rsidR="00E8414A" w:rsidRPr="00E8414A">
      <w:rPr>
        <w:rFonts w:cs="AL-Mohanad Bold"/>
        <w:b/>
        <w:bCs/>
        <w:color w:val="1C7688"/>
        <w:sz w:val="36"/>
        <w:szCs w:val="36"/>
        <w:rtl/>
      </w:rPr>
      <w:t>كلوا واشربوا هنيئًا ‌بما ‌أسلفتم في الأيّام الخالية</w:t>
    </w:r>
    <w:r w:rsidR="000F0729">
      <w:rPr>
        <w:rFonts w:cs="AL-Mohanad Bold" w:hint="cs"/>
        <w:b/>
        <w:bCs/>
        <w:color w:val="1C7688"/>
        <w:sz w:val="36"/>
        <w:szCs w:val="36"/>
        <w:rtl/>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704597932">
    <w:abstractNumId w:val="7"/>
  </w:num>
  <w:num w:numId="2" w16cid:durableId="1403674692">
    <w:abstractNumId w:val="1"/>
  </w:num>
  <w:num w:numId="3" w16cid:durableId="1034187976">
    <w:abstractNumId w:val="2"/>
  </w:num>
  <w:num w:numId="4" w16cid:durableId="1464958442">
    <w:abstractNumId w:val="3"/>
  </w:num>
  <w:num w:numId="5" w16cid:durableId="1317808372">
    <w:abstractNumId w:val="5"/>
  </w:num>
  <w:num w:numId="6" w16cid:durableId="1044600267">
    <w:abstractNumId w:val="4"/>
  </w:num>
  <w:num w:numId="7" w16cid:durableId="732460113">
    <w:abstractNumId w:val="6"/>
  </w:num>
  <w:num w:numId="8" w16cid:durableId="1199560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proofState w:spelling="clean" w:grammar="clean"/>
  <w:defaultTabStop w:val="720"/>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00B9C"/>
    <w:rsid w:val="0000102F"/>
    <w:rsid w:val="00003D86"/>
    <w:rsid w:val="0001064B"/>
    <w:rsid w:val="000142E0"/>
    <w:rsid w:val="0001599C"/>
    <w:rsid w:val="00016CD6"/>
    <w:rsid w:val="00017919"/>
    <w:rsid w:val="00017D03"/>
    <w:rsid w:val="000202AF"/>
    <w:rsid w:val="00021042"/>
    <w:rsid w:val="00021E43"/>
    <w:rsid w:val="000220F0"/>
    <w:rsid w:val="00023334"/>
    <w:rsid w:val="00023740"/>
    <w:rsid w:val="0002586C"/>
    <w:rsid w:val="000264BB"/>
    <w:rsid w:val="00032832"/>
    <w:rsid w:val="00033A1F"/>
    <w:rsid w:val="00033AD4"/>
    <w:rsid w:val="000343A7"/>
    <w:rsid w:val="000345DE"/>
    <w:rsid w:val="000346B3"/>
    <w:rsid w:val="00036F03"/>
    <w:rsid w:val="00042088"/>
    <w:rsid w:val="0004283B"/>
    <w:rsid w:val="000433C7"/>
    <w:rsid w:val="0004396F"/>
    <w:rsid w:val="00044AE6"/>
    <w:rsid w:val="00045751"/>
    <w:rsid w:val="00045DC1"/>
    <w:rsid w:val="00046CE1"/>
    <w:rsid w:val="00053E9A"/>
    <w:rsid w:val="00053EEF"/>
    <w:rsid w:val="00055B09"/>
    <w:rsid w:val="00060655"/>
    <w:rsid w:val="00060980"/>
    <w:rsid w:val="00060F38"/>
    <w:rsid w:val="00061D56"/>
    <w:rsid w:val="00061F17"/>
    <w:rsid w:val="000621A8"/>
    <w:rsid w:val="0006680B"/>
    <w:rsid w:val="000722AF"/>
    <w:rsid w:val="000732C4"/>
    <w:rsid w:val="00073376"/>
    <w:rsid w:val="000739E9"/>
    <w:rsid w:val="00075A75"/>
    <w:rsid w:val="00075D80"/>
    <w:rsid w:val="000855E2"/>
    <w:rsid w:val="000856FA"/>
    <w:rsid w:val="00086139"/>
    <w:rsid w:val="00092B8D"/>
    <w:rsid w:val="000945CF"/>
    <w:rsid w:val="000968D0"/>
    <w:rsid w:val="00097133"/>
    <w:rsid w:val="000A013B"/>
    <w:rsid w:val="000A1669"/>
    <w:rsid w:val="000A1CC6"/>
    <w:rsid w:val="000A3902"/>
    <w:rsid w:val="000B167A"/>
    <w:rsid w:val="000B40DA"/>
    <w:rsid w:val="000B640B"/>
    <w:rsid w:val="000C28F8"/>
    <w:rsid w:val="000C2B6C"/>
    <w:rsid w:val="000C2E5B"/>
    <w:rsid w:val="000C3C04"/>
    <w:rsid w:val="000C40CB"/>
    <w:rsid w:val="000D0EA8"/>
    <w:rsid w:val="000D2A05"/>
    <w:rsid w:val="000D3FAC"/>
    <w:rsid w:val="000D63A0"/>
    <w:rsid w:val="000D66FB"/>
    <w:rsid w:val="000D6AD2"/>
    <w:rsid w:val="000D70E1"/>
    <w:rsid w:val="000D731A"/>
    <w:rsid w:val="000D7639"/>
    <w:rsid w:val="000D7A10"/>
    <w:rsid w:val="000E00BE"/>
    <w:rsid w:val="000E13E5"/>
    <w:rsid w:val="000E31C6"/>
    <w:rsid w:val="000E41F3"/>
    <w:rsid w:val="000E7A0F"/>
    <w:rsid w:val="000E7FAD"/>
    <w:rsid w:val="000F0729"/>
    <w:rsid w:val="000F34BD"/>
    <w:rsid w:val="000F564F"/>
    <w:rsid w:val="000F7C81"/>
    <w:rsid w:val="001000B6"/>
    <w:rsid w:val="00100659"/>
    <w:rsid w:val="00101979"/>
    <w:rsid w:val="00107528"/>
    <w:rsid w:val="00110678"/>
    <w:rsid w:val="001118B6"/>
    <w:rsid w:val="00113DDB"/>
    <w:rsid w:val="001141B3"/>
    <w:rsid w:val="00116180"/>
    <w:rsid w:val="001175BF"/>
    <w:rsid w:val="00120A6D"/>
    <w:rsid w:val="001236F7"/>
    <w:rsid w:val="00124D0D"/>
    <w:rsid w:val="00124D76"/>
    <w:rsid w:val="00125FD3"/>
    <w:rsid w:val="00126075"/>
    <w:rsid w:val="00126B35"/>
    <w:rsid w:val="00134153"/>
    <w:rsid w:val="001373AB"/>
    <w:rsid w:val="00141193"/>
    <w:rsid w:val="00144F26"/>
    <w:rsid w:val="00154357"/>
    <w:rsid w:val="00162396"/>
    <w:rsid w:val="00163D98"/>
    <w:rsid w:val="001678A2"/>
    <w:rsid w:val="001735A8"/>
    <w:rsid w:val="00177DA3"/>
    <w:rsid w:val="001810D1"/>
    <w:rsid w:val="00183132"/>
    <w:rsid w:val="00192614"/>
    <w:rsid w:val="001935AB"/>
    <w:rsid w:val="00196182"/>
    <w:rsid w:val="001A5CE3"/>
    <w:rsid w:val="001A7B09"/>
    <w:rsid w:val="001B1350"/>
    <w:rsid w:val="001B1CA7"/>
    <w:rsid w:val="001B222B"/>
    <w:rsid w:val="001B29A9"/>
    <w:rsid w:val="001B715F"/>
    <w:rsid w:val="001C01BF"/>
    <w:rsid w:val="001C0242"/>
    <w:rsid w:val="001C19CE"/>
    <w:rsid w:val="001C32CD"/>
    <w:rsid w:val="001C58C3"/>
    <w:rsid w:val="001D1162"/>
    <w:rsid w:val="001D204B"/>
    <w:rsid w:val="001D4B20"/>
    <w:rsid w:val="001D54E3"/>
    <w:rsid w:val="001D6DAB"/>
    <w:rsid w:val="001D719F"/>
    <w:rsid w:val="001D76AF"/>
    <w:rsid w:val="001E16B5"/>
    <w:rsid w:val="001E20F9"/>
    <w:rsid w:val="001E2909"/>
    <w:rsid w:val="001E5500"/>
    <w:rsid w:val="001E6EA9"/>
    <w:rsid w:val="001F0680"/>
    <w:rsid w:val="001F6000"/>
    <w:rsid w:val="001F60E3"/>
    <w:rsid w:val="0020202D"/>
    <w:rsid w:val="00202D45"/>
    <w:rsid w:val="00203526"/>
    <w:rsid w:val="00210353"/>
    <w:rsid w:val="002201A0"/>
    <w:rsid w:val="002203EA"/>
    <w:rsid w:val="00221783"/>
    <w:rsid w:val="00222CF0"/>
    <w:rsid w:val="00224468"/>
    <w:rsid w:val="0022682D"/>
    <w:rsid w:val="00230F16"/>
    <w:rsid w:val="00232E7A"/>
    <w:rsid w:val="00234F6E"/>
    <w:rsid w:val="0023571F"/>
    <w:rsid w:val="00245852"/>
    <w:rsid w:val="002462BB"/>
    <w:rsid w:val="002466F3"/>
    <w:rsid w:val="00246A4E"/>
    <w:rsid w:val="00247D33"/>
    <w:rsid w:val="00250B54"/>
    <w:rsid w:val="0025129F"/>
    <w:rsid w:val="00254993"/>
    <w:rsid w:val="002549F0"/>
    <w:rsid w:val="00261E68"/>
    <w:rsid w:val="00264376"/>
    <w:rsid w:val="00264D2D"/>
    <w:rsid w:val="00265BB4"/>
    <w:rsid w:val="00266569"/>
    <w:rsid w:val="002669ED"/>
    <w:rsid w:val="0027332B"/>
    <w:rsid w:val="00274229"/>
    <w:rsid w:val="002831E5"/>
    <w:rsid w:val="002871BF"/>
    <w:rsid w:val="00292D79"/>
    <w:rsid w:val="00295CE3"/>
    <w:rsid w:val="00297516"/>
    <w:rsid w:val="00297C7B"/>
    <w:rsid w:val="002A0793"/>
    <w:rsid w:val="002A1888"/>
    <w:rsid w:val="002A1F05"/>
    <w:rsid w:val="002A3914"/>
    <w:rsid w:val="002A416D"/>
    <w:rsid w:val="002A4753"/>
    <w:rsid w:val="002A4982"/>
    <w:rsid w:val="002A68AC"/>
    <w:rsid w:val="002B0CE6"/>
    <w:rsid w:val="002B1456"/>
    <w:rsid w:val="002B19FD"/>
    <w:rsid w:val="002B4BFC"/>
    <w:rsid w:val="002B4CE3"/>
    <w:rsid w:val="002B7CA3"/>
    <w:rsid w:val="002B7F0F"/>
    <w:rsid w:val="002C073D"/>
    <w:rsid w:val="002C0889"/>
    <w:rsid w:val="002C0D08"/>
    <w:rsid w:val="002D1623"/>
    <w:rsid w:val="002D403E"/>
    <w:rsid w:val="002D4D8A"/>
    <w:rsid w:val="002E0BC7"/>
    <w:rsid w:val="002E453B"/>
    <w:rsid w:val="002E59FF"/>
    <w:rsid w:val="002F1412"/>
    <w:rsid w:val="002F3305"/>
    <w:rsid w:val="002F33CE"/>
    <w:rsid w:val="002F363F"/>
    <w:rsid w:val="002F3CA9"/>
    <w:rsid w:val="002F7E66"/>
    <w:rsid w:val="0030260E"/>
    <w:rsid w:val="003066D7"/>
    <w:rsid w:val="00311672"/>
    <w:rsid w:val="00316E12"/>
    <w:rsid w:val="003206BC"/>
    <w:rsid w:val="00322A64"/>
    <w:rsid w:val="00323E20"/>
    <w:rsid w:val="00325235"/>
    <w:rsid w:val="00332112"/>
    <w:rsid w:val="00332620"/>
    <w:rsid w:val="00333700"/>
    <w:rsid w:val="00334846"/>
    <w:rsid w:val="00341264"/>
    <w:rsid w:val="00341ED9"/>
    <w:rsid w:val="003441DF"/>
    <w:rsid w:val="003473C4"/>
    <w:rsid w:val="00347D08"/>
    <w:rsid w:val="00351A7C"/>
    <w:rsid w:val="00353D8D"/>
    <w:rsid w:val="00356391"/>
    <w:rsid w:val="003563E8"/>
    <w:rsid w:val="00360C8B"/>
    <w:rsid w:val="00362034"/>
    <w:rsid w:val="00363188"/>
    <w:rsid w:val="00363B8A"/>
    <w:rsid w:val="0036462E"/>
    <w:rsid w:val="00364B14"/>
    <w:rsid w:val="003653FC"/>
    <w:rsid w:val="003667C4"/>
    <w:rsid w:val="003769DE"/>
    <w:rsid w:val="00377A3F"/>
    <w:rsid w:val="00380D21"/>
    <w:rsid w:val="0038121E"/>
    <w:rsid w:val="00382CF4"/>
    <w:rsid w:val="003836A5"/>
    <w:rsid w:val="00384A88"/>
    <w:rsid w:val="00386D8A"/>
    <w:rsid w:val="00387829"/>
    <w:rsid w:val="0039067B"/>
    <w:rsid w:val="003948BD"/>
    <w:rsid w:val="00396704"/>
    <w:rsid w:val="00396708"/>
    <w:rsid w:val="003A0B17"/>
    <w:rsid w:val="003A1440"/>
    <w:rsid w:val="003A2FC6"/>
    <w:rsid w:val="003A317C"/>
    <w:rsid w:val="003A3C65"/>
    <w:rsid w:val="003A453F"/>
    <w:rsid w:val="003A70DA"/>
    <w:rsid w:val="003B15F6"/>
    <w:rsid w:val="003B2B42"/>
    <w:rsid w:val="003B4EFA"/>
    <w:rsid w:val="003B51C5"/>
    <w:rsid w:val="003B724D"/>
    <w:rsid w:val="003B7B92"/>
    <w:rsid w:val="003C0641"/>
    <w:rsid w:val="003C0970"/>
    <w:rsid w:val="003C1DE8"/>
    <w:rsid w:val="003C25F8"/>
    <w:rsid w:val="003C26D5"/>
    <w:rsid w:val="003C28B1"/>
    <w:rsid w:val="003C2982"/>
    <w:rsid w:val="003C31A9"/>
    <w:rsid w:val="003C34B3"/>
    <w:rsid w:val="003C3668"/>
    <w:rsid w:val="003C41F2"/>
    <w:rsid w:val="003C6395"/>
    <w:rsid w:val="003D0F3A"/>
    <w:rsid w:val="003D15E2"/>
    <w:rsid w:val="003D1EE9"/>
    <w:rsid w:val="003D6B46"/>
    <w:rsid w:val="003D7185"/>
    <w:rsid w:val="003D74FD"/>
    <w:rsid w:val="003D7E58"/>
    <w:rsid w:val="003E2588"/>
    <w:rsid w:val="003E31B0"/>
    <w:rsid w:val="003E3FB9"/>
    <w:rsid w:val="003E3FF2"/>
    <w:rsid w:val="003E42DE"/>
    <w:rsid w:val="003E5172"/>
    <w:rsid w:val="003E55C0"/>
    <w:rsid w:val="003E5A0A"/>
    <w:rsid w:val="003E69B0"/>
    <w:rsid w:val="003F0BE5"/>
    <w:rsid w:val="003F14AE"/>
    <w:rsid w:val="003F1594"/>
    <w:rsid w:val="003F17E2"/>
    <w:rsid w:val="003F5A47"/>
    <w:rsid w:val="00401685"/>
    <w:rsid w:val="00405E93"/>
    <w:rsid w:val="0040670A"/>
    <w:rsid w:val="0040769B"/>
    <w:rsid w:val="004079DB"/>
    <w:rsid w:val="00410661"/>
    <w:rsid w:val="004138AE"/>
    <w:rsid w:val="00414490"/>
    <w:rsid w:val="00423FEA"/>
    <w:rsid w:val="00425CA6"/>
    <w:rsid w:val="0042679C"/>
    <w:rsid w:val="00426B02"/>
    <w:rsid w:val="00430A33"/>
    <w:rsid w:val="00431AEF"/>
    <w:rsid w:val="00431C9D"/>
    <w:rsid w:val="00433031"/>
    <w:rsid w:val="00433E93"/>
    <w:rsid w:val="0043757C"/>
    <w:rsid w:val="00441771"/>
    <w:rsid w:val="0044354A"/>
    <w:rsid w:val="00443B30"/>
    <w:rsid w:val="00443C22"/>
    <w:rsid w:val="004445F8"/>
    <w:rsid w:val="00445941"/>
    <w:rsid w:val="00445D13"/>
    <w:rsid w:val="00447194"/>
    <w:rsid w:val="0044763B"/>
    <w:rsid w:val="0044796D"/>
    <w:rsid w:val="00447B8E"/>
    <w:rsid w:val="004513CA"/>
    <w:rsid w:val="00452632"/>
    <w:rsid w:val="004537E8"/>
    <w:rsid w:val="00455C7C"/>
    <w:rsid w:val="004570AE"/>
    <w:rsid w:val="00461358"/>
    <w:rsid w:val="00462CA9"/>
    <w:rsid w:val="00473054"/>
    <w:rsid w:val="00476349"/>
    <w:rsid w:val="004802A8"/>
    <w:rsid w:val="00482D42"/>
    <w:rsid w:val="004831CE"/>
    <w:rsid w:val="004832A4"/>
    <w:rsid w:val="00483F60"/>
    <w:rsid w:val="00486DA4"/>
    <w:rsid w:val="00490A66"/>
    <w:rsid w:val="0049217D"/>
    <w:rsid w:val="00492554"/>
    <w:rsid w:val="00492D9E"/>
    <w:rsid w:val="004950C9"/>
    <w:rsid w:val="00495C4B"/>
    <w:rsid w:val="004969BD"/>
    <w:rsid w:val="00496F1D"/>
    <w:rsid w:val="004A1120"/>
    <w:rsid w:val="004A1353"/>
    <w:rsid w:val="004A5958"/>
    <w:rsid w:val="004B1252"/>
    <w:rsid w:val="004B2E64"/>
    <w:rsid w:val="004B43A8"/>
    <w:rsid w:val="004B5517"/>
    <w:rsid w:val="004C08D9"/>
    <w:rsid w:val="004C5F00"/>
    <w:rsid w:val="004C6DB4"/>
    <w:rsid w:val="004C6E54"/>
    <w:rsid w:val="004D1BE9"/>
    <w:rsid w:val="004D369C"/>
    <w:rsid w:val="004D7A69"/>
    <w:rsid w:val="004E0C23"/>
    <w:rsid w:val="004E28CB"/>
    <w:rsid w:val="004E3F9F"/>
    <w:rsid w:val="004E67D6"/>
    <w:rsid w:val="004E74A7"/>
    <w:rsid w:val="004E7DDB"/>
    <w:rsid w:val="004F2953"/>
    <w:rsid w:val="004F35A1"/>
    <w:rsid w:val="004F372A"/>
    <w:rsid w:val="005025BD"/>
    <w:rsid w:val="0050281A"/>
    <w:rsid w:val="00505512"/>
    <w:rsid w:val="00506655"/>
    <w:rsid w:val="00506A6E"/>
    <w:rsid w:val="0050712E"/>
    <w:rsid w:val="0051002D"/>
    <w:rsid w:val="005218CC"/>
    <w:rsid w:val="00521915"/>
    <w:rsid w:val="005222DB"/>
    <w:rsid w:val="005237BC"/>
    <w:rsid w:val="00524B87"/>
    <w:rsid w:val="0052563F"/>
    <w:rsid w:val="0052602A"/>
    <w:rsid w:val="00526227"/>
    <w:rsid w:val="00526577"/>
    <w:rsid w:val="0053276B"/>
    <w:rsid w:val="00532782"/>
    <w:rsid w:val="0053281F"/>
    <w:rsid w:val="005329D9"/>
    <w:rsid w:val="00532A70"/>
    <w:rsid w:val="00532E9B"/>
    <w:rsid w:val="00533346"/>
    <w:rsid w:val="00533760"/>
    <w:rsid w:val="0053434A"/>
    <w:rsid w:val="00542F34"/>
    <w:rsid w:val="00544A06"/>
    <w:rsid w:val="00555ABC"/>
    <w:rsid w:val="0056015E"/>
    <w:rsid w:val="005611E9"/>
    <w:rsid w:val="005643C7"/>
    <w:rsid w:val="005666D1"/>
    <w:rsid w:val="00567080"/>
    <w:rsid w:val="005673AA"/>
    <w:rsid w:val="00570934"/>
    <w:rsid w:val="00571B50"/>
    <w:rsid w:val="005734DE"/>
    <w:rsid w:val="00573FB4"/>
    <w:rsid w:val="00575C80"/>
    <w:rsid w:val="005773C3"/>
    <w:rsid w:val="005805A3"/>
    <w:rsid w:val="005806E0"/>
    <w:rsid w:val="005813B6"/>
    <w:rsid w:val="005823B2"/>
    <w:rsid w:val="00583877"/>
    <w:rsid w:val="00585476"/>
    <w:rsid w:val="0058742E"/>
    <w:rsid w:val="0059662F"/>
    <w:rsid w:val="005977A2"/>
    <w:rsid w:val="005A25D4"/>
    <w:rsid w:val="005A3D37"/>
    <w:rsid w:val="005B23B0"/>
    <w:rsid w:val="005B2571"/>
    <w:rsid w:val="005B2CDF"/>
    <w:rsid w:val="005B57E1"/>
    <w:rsid w:val="005B5EA9"/>
    <w:rsid w:val="005C2BE6"/>
    <w:rsid w:val="005C4C0C"/>
    <w:rsid w:val="005C5476"/>
    <w:rsid w:val="005C6C74"/>
    <w:rsid w:val="005C6DB0"/>
    <w:rsid w:val="005C7C2A"/>
    <w:rsid w:val="005D1A2E"/>
    <w:rsid w:val="005D385E"/>
    <w:rsid w:val="005D53CB"/>
    <w:rsid w:val="005E4286"/>
    <w:rsid w:val="005E5D69"/>
    <w:rsid w:val="005F226C"/>
    <w:rsid w:val="005F3983"/>
    <w:rsid w:val="005F4D77"/>
    <w:rsid w:val="005F603C"/>
    <w:rsid w:val="005F75E4"/>
    <w:rsid w:val="005F7C07"/>
    <w:rsid w:val="006017E7"/>
    <w:rsid w:val="00601C3A"/>
    <w:rsid w:val="00602CF7"/>
    <w:rsid w:val="00606306"/>
    <w:rsid w:val="00607AE4"/>
    <w:rsid w:val="00615D56"/>
    <w:rsid w:val="00615F9E"/>
    <w:rsid w:val="0062156B"/>
    <w:rsid w:val="00627473"/>
    <w:rsid w:val="006309BD"/>
    <w:rsid w:val="006312BD"/>
    <w:rsid w:val="00633110"/>
    <w:rsid w:val="00633821"/>
    <w:rsid w:val="00634730"/>
    <w:rsid w:val="006357B9"/>
    <w:rsid w:val="00637018"/>
    <w:rsid w:val="006379C6"/>
    <w:rsid w:val="0064169E"/>
    <w:rsid w:val="00641C43"/>
    <w:rsid w:val="006452CA"/>
    <w:rsid w:val="00645E1E"/>
    <w:rsid w:val="006478D5"/>
    <w:rsid w:val="00647903"/>
    <w:rsid w:val="00650413"/>
    <w:rsid w:val="00651CE8"/>
    <w:rsid w:val="006540CE"/>
    <w:rsid w:val="00654C7E"/>
    <w:rsid w:val="00655EE6"/>
    <w:rsid w:val="00661F8A"/>
    <w:rsid w:val="00662613"/>
    <w:rsid w:val="00664925"/>
    <w:rsid w:val="006652CD"/>
    <w:rsid w:val="00670C51"/>
    <w:rsid w:val="0067246B"/>
    <w:rsid w:val="00672B34"/>
    <w:rsid w:val="00676935"/>
    <w:rsid w:val="006771E9"/>
    <w:rsid w:val="00677373"/>
    <w:rsid w:val="0068020F"/>
    <w:rsid w:val="0068785A"/>
    <w:rsid w:val="00691C44"/>
    <w:rsid w:val="006948C7"/>
    <w:rsid w:val="00695810"/>
    <w:rsid w:val="006A1783"/>
    <w:rsid w:val="006A72AF"/>
    <w:rsid w:val="006A7EB3"/>
    <w:rsid w:val="006B0222"/>
    <w:rsid w:val="006B5AAB"/>
    <w:rsid w:val="006B685D"/>
    <w:rsid w:val="006B77F2"/>
    <w:rsid w:val="006C3440"/>
    <w:rsid w:val="006C5985"/>
    <w:rsid w:val="006D1870"/>
    <w:rsid w:val="006D18ED"/>
    <w:rsid w:val="006D39DD"/>
    <w:rsid w:val="006D3CCE"/>
    <w:rsid w:val="006D5B22"/>
    <w:rsid w:val="006D7731"/>
    <w:rsid w:val="006E0C20"/>
    <w:rsid w:val="006E2983"/>
    <w:rsid w:val="006E7043"/>
    <w:rsid w:val="006F0B33"/>
    <w:rsid w:val="006F0E1F"/>
    <w:rsid w:val="006F1BA6"/>
    <w:rsid w:val="006F2A6E"/>
    <w:rsid w:val="006F2E05"/>
    <w:rsid w:val="006F7EFC"/>
    <w:rsid w:val="0070075B"/>
    <w:rsid w:val="0070244E"/>
    <w:rsid w:val="0070272C"/>
    <w:rsid w:val="00702992"/>
    <w:rsid w:val="00705D13"/>
    <w:rsid w:val="00706B96"/>
    <w:rsid w:val="00710CCC"/>
    <w:rsid w:val="00711AC9"/>
    <w:rsid w:val="00712996"/>
    <w:rsid w:val="00712E5F"/>
    <w:rsid w:val="0071407C"/>
    <w:rsid w:val="0072417C"/>
    <w:rsid w:val="00724307"/>
    <w:rsid w:val="0072695F"/>
    <w:rsid w:val="0072710D"/>
    <w:rsid w:val="00731037"/>
    <w:rsid w:val="00736B41"/>
    <w:rsid w:val="00740056"/>
    <w:rsid w:val="007400E9"/>
    <w:rsid w:val="00743755"/>
    <w:rsid w:val="00744E99"/>
    <w:rsid w:val="0074633A"/>
    <w:rsid w:val="007469D8"/>
    <w:rsid w:val="007542A4"/>
    <w:rsid w:val="00754421"/>
    <w:rsid w:val="00755359"/>
    <w:rsid w:val="007603F7"/>
    <w:rsid w:val="007632AC"/>
    <w:rsid w:val="00764F01"/>
    <w:rsid w:val="0076603F"/>
    <w:rsid w:val="00766CE5"/>
    <w:rsid w:val="00767121"/>
    <w:rsid w:val="007702CF"/>
    <w:rsid w:val="00772100"/>
    <w:rsid w:val="00774136"/>
    <w:rsid w:val="00775F94"/>
    <w:rsid w:val="00776499"/>
    <w:rsid w:val="00776F69"/>
    <w:rsid w:val="007828BC"/>
    <w:rsid w:val="007838CD"/>
    <w:rsid w:val="00785443"/>
    <w:rsid w:val="007854BC"/>
    <w:rsid w:val="00787211"/>
    <w:rsid w:val="0079012F"/>
    <w:rsid w:val="00790DCC"/>
    <w:rsid w:val="00792116"/>
    <w:rsid w:val="00792267"/>
    <w:rsid w:val="00792D87"/>
    <w:rsid w:val="00792E1C"/>
    <w:rsid w:val="0079621F"/>
    <w:rsid w:val="007964B0"/>
    <w:rsid w:val="007A4D8D"/>
    <w:rsid w:val="007B1D69"/>
    <w:rsid w:val="007B2337"/>
    <w:rsid w:val="007B2E37"/>
    <w:rsid w:val="007B3442"/>
    <w:rsid w:val="007B4525"/>
    <w:rsid w:val="007B7B2A"/>
    <w:rsid w:val="007C4488"/>
    <w:rsid w:val="007C7DA4"/>
    <w:rsid w:val="007D0A10"/>
    <w:rsid w:val="007D2C8B"/>
    <w:rsid w:val="007D33E5"/>
    <w:rsid w:val="007D4F9D"/>
    <w:rsid w:val="007D5C17"/>
    <w:rsid w:val="007E0900"/>
    <w:rsid w:val="007E0D88"/>
    <w:rsid w:val="007E2556"/>
    <w:rsid w:val="007E4E4E"/>
    <w:rsid w:val="007E5826"/>
    <w:rsid w:val="007E5B1C"/>
    <w:rsid w:val="007E5FED"/>
    <w:rsid w:val="007F324F"/>
    <w:rsid w:val="007F358A"/>
    <w:rsid w:val="007F3841"/>
    <w:rsid w:val="007F40B6"/>
    <w:rsid w:val="007F44C3"/>
    <w:rsid w:val="007F5F25"/>
    <w:rsid w:val="0080502E"/>
    <w:rsid w:val="0080598A"/>
    <w:rsid w:val="00806349"/>
    <w:rsid w:val="00806D72"/>
    <w:rsid w:val="008104F5"/>
    <w:rsid w:val="008129AC"/>
    <w:rsid w:val="00823E76"/>
    <w:rsid w:val="0082486F"/>
    <w:rsid w:val="008319B5"/>
    <w:rsid w:val="008332FF"/>
    <w:rsid w:val="00834745"/>
    <w:rsid w:val="00834C12"/>
    <w:rsid w:val="008370C9"/>
    <w:rsid w:val="00837715"/>
    <w:rsid w:val="00844890"/>
    <w:rsid w:val="008459E3"/>
    <w:rsid w:val="008479E3"/>
    <w:rsid w:val="00847B0D"/>
    <w:rsid w:val="00847CFC"/>
    <w:rsid w:val="00850D6E"/>
    <w:rsid w:val="00852718"/>
    <w:rsid w:val="00852C51"/>
    <w:rsid w:val="00853220"/>
    <w:rsid w:val="00855754"/>
    <w:rsid w:val="00856F75"/>
    <w:rsid w:val="0086321A"/>
    <w:rsid w:val="00863A69"/>
    <w:rsid w:val="0086553E"/>
    <w:rsid w:val="00867FD2"/>
    <w:rsid w:val="0087185D"/>
    <w:rsid w:val="00873D44"/>
    <w:rsid w:val="00877F0E"/>
    <w:rsid w:val="00883591"/>
    <w:rsid w:val="008911D4"/>
    <w:rsid w:val="0089393D"/>
    <w:rsid w:val="00893AC8"/>
    <w:rsid w:val="008967D0"/>
    <w:rsid w:val="008A0379"/>
    <w:rsid w:val="008A0D81"/>
    <w:rsid w:val="008A336F"/>
    <w:rsid w:val="008A36B7"/>
    <w:rsid w:val="008A6C23"/>
    <w:rsid w:val="008A7E53"/>
    <w:rsid w:val="008B0D62"/>
    <w:rsid w:val="008B1BB3"/>
    <w:rsid w:val="008B2002"/>
    <w:rsid w:val="008B46E1"/>
    <w:rsid w:val="008B46E3"/>
    <w:rsid w:val="008B769D"/>
    <w:rsid w:val="008C1565"/>
    <w:rsid w:val="008C1741"/>
    <w:rsid w:val="008C1939"/>
    <w:rsid w:val="008C2C55"/>
    <w:rsid w:val="008C360B"/>
    <w:rsid w:val="008C5D8C"/>
    <w:rsid w:val="008C66AC"/>
    <w:rsid w:val="008C7F10"/>
    <w:rsid w:val="008D0014"/>
    <w:rsid w:val="008D5417"/>
    <w:rsid w:val="008E005E"/>
    <w:rsid w:val="008E0B21"/>
    <w:rsid w:val="008E12FD"/>
    <w:rsid w:val="008E13AB"/>
    <w:rsid w:val="008E30B0"/>
    <w:rsid w:val="008E6CBF"/>
    <w:rsid w:val="008E735A"/>
    <w:rsid w:val="008E76EB"/>
    <w:rsid w:val="008E7741"/>
    <w:rsid w:val="008F0030"/>
    <w:rsid w:val="008F01CA"/>
    <w:rsid w:val="008F3A3A"/>
    <w:rsid w:val="008F437B"/>
    <w:rsid w:val="008F581A"/>
    <w:rsid w:val="008F70F0"/>
    <w:rsid w:val="009036CA"/>
    <w:rsid w:val="009042C4"/>
    <w:rsid w:val="00905DAB"/>
    <w:rsid w:val="00907E7C"/>
    <w:rsid w:val="0091030B"/>
    <w:rsid w:val="00912011"/>
    <w:rsid w:val="009129A6"/>
    <w:rsid w:val="009163FD"/>
    <w:rsid w:val="00920043"/>
    <w:rsid w:val="0092016C"/>
    <w:rsid w:val="00924077"/>
    <w:rsid w:val="00924D88"/>
    <w:rsid w:val="00925EEE"/>
    <w:rsid w:val="00926128"/>
    <w:rsid w:val="00926B31"/>
    <w:rsid w:val="00927899"/>
    <w:rsid w:val="00930C6F"/>
    <w:rsid w:val="00931AEA"/>
    <w:rsid w:val="00932BA2"/>
    <w:rsid w:val="00933707"/>
    <w:rsid w:val="009347EE"/>
    <w:rsid w:val="00936983"/>
    <w:rsid w:val="00936CC0"/>
    <w:rsid w:val="00937FA8"/>
    <w:rsid w:val="00940143"/>
    <w:rsid w:val="00940FF5"/>
    <w:rsid w:val="009417F3"/>
    <w:rsid w:val="00941CEC"/>
    <w:rsid w:val="009435F0"/>
    <w:rsid w:val="00943EB4"/>
    <w:rsid w:val="009464B0"/>
    <w:rsid w:val="0094657E"/>
    <w:rsid w:val="00951333"/>
    <w:rsid w:val="00951FFB"/>
    <w:rsid w:val="009529B2"/>
    <w:rsid w:val="0095325C"/>
    <w:rsid w:val="00960DE5"/>
    <w:rsid w:val="00964FA3"/>
    <w:rsid w:val="00971A23"/>
    <w:rsid w:val="009720C8"/>
    <w:rsid w:val="00973ABF"/>
    <w:rsid w:val="00973EEF"/>
    <w:rsid w:val="00977473"/>
    <w:rsid w:val="00983EF8"/>
    <w:rsid w:val="0098765B"/>
    <w:rsid w:val="00990918"/>
    <w:rsid w:val="00992635"/>
    <w:rsid w:val="0099295E"/>
    <w:rsid w:val="00992A93"/>
    <w:rsid w:val="00995A02"/>
    <w:rsid w:val="009975D2"/>
    <w:rsid w:val="00997D19"/>
    <w:rsid w:val="00997DFA"/>
    <w:rsid w:val="009A0C6D"/>
    <w:rsid w:val="009A5117"/>
    <w:rsid w:val="009A54B2"/>
    <w:rsid w:val="009A5F42"/>
    <w:rsid w:val="009A6EC2"/>
    <w:rsid w:val="009B0E09"/>
    <w:rsid w:val="009B1D7A"/>
    <w:rsid w:val="009B2F8E"/>
    <w:rsid w:val="009B3A91"/>
    <w:rsid w:val="009B580C"/>
    <w:rsid w:val="009B594F"/>
    <w:rsid w:val="009B795C"/>
    <w:rsid w:val="009C153A"/>
    <w:rsid w:val="009C231E"/>
    <w:rsid w:val="009C2567"/>
    <w:rsid w:val="009C6F56"/>
    <w:rsid w:val="009D3259"/>
    <w:rsid w:val="009D3430"/>
    <w:rsid w:val="009D6B7C"/>
    <w:rsid w:val="009D71D5"/>
    <w:rsid w:val="009E1DF6"/>
    <w:rsid w:val="009E2E43"/>
    <w:rsid w:val="009E65CF"/>
    <w:rsid w:val="009E7B4D"/>
    <w:rsid w:val="009F03E4"/>
    <w:rsid w:val="009F1045"/>
    <w:rsid w:val="009F3848"/>
    <w:rsid w:val="009F488A"/>
    <w:rsid w:val="009F5FC9"/>
    <w:rsid w:val="009F5FCE"/>
    <w:rsid w:val="00A003E4"/>
    <w:rsid w:val="00A01169"/>
    <w:rsid w:val="00A048BD"/>
    <w:rsid w:val="00A06D3A"/>
    <w:rsid w:val="00A11DA6"/>
    <w:rsid w:val="00A142C8"/>
    <w:rsid w:val="00A14D43"/>
    <w:rsid w:val="00A15427"/>
    <w:rsid w:val="00A15690"/>
    <w:rsid w:val="00A22049"/>
    <w:rsid w:val="00A222D1"/>
    <w:rsid w:val="00A22361"/>
    <w:rsid w:val="00A239C3"/>
    <w:rsid w:val="00A24310"/>
    <w:rsid w:val="00A24DE9"/>
    <w:rsid w:val="00A258ED"/>
    <w:rsid w:val="00A30531"/>
    <w:rsid w:val="00A30BCF"/>
    <w:rsid w:val="00A31374"/>
    <w:rsid w:val="00A35839"/>
    <w:rsid w:val="00A37EE4"/>
    <w:rsid w:val="00A43B9F"/>
    <w:rsid w:val="00A54087"/>
    <w:rsid w:val="00A56230"/>
    <w:rsid w:val="00A601A7"/>
    <w:rsid w:val="00A6043E"/>
    <w:rsid w:val="00A614CE"/>
    <w:rsid w:val="00A742C6"/>
    <w:rsid w:val="00A743DA"/>
    <w:rsid w:val="00A77DB6"/>
    <w:rsid w:val="00A805D9"/>
    <w:rsid w:val="00A831AD"/>
    <w:rsid w:val="00A83E57"/>
    <w:rsid w:val="00A84EDA"/>
    <w:rsid w:val="00A8577C"/>
    <w:rsid w:val="00A85D48"/>
    <w:rsid w:val="00A865E8"/>
    <w:rsid w:val="00A90DCC"/>
    <w:rsid w:val="00A91258"/>
    <w:rsid w:val="00A95A01"/>
    <w:rsid w:val="00A96B1F"/>
    <w:rsid w:val="00A972B7"/>
    <w:rsid w:val="00A97D93"/>
    <w:rsid w:val="00AA0E1A"/>
    <w:rsid w:val="00AA3A89"/>
    <w:rsid w:val="00AA7DB6"/>
    <w:rsid w:val="00AB18E2"/>
    <w:rsid w:val="00AB3D28"/>
    <w:rsid w:val="00AB5ABB"/>
    <w:rsid w:val="00AB771E"/>
    <w:rsid w:val="00AB7A8F"/>
    <w:rsid w:val="00AB7C3B"/>
    <w:rsid w:val="00AC304C"/>
    <w:rsid w:val="00AC615C"/>
    <w:rsid w:val="00AC6281"/>
    <w:rsid w:val="00AD07BC"/>
    <w:rsid w:val="00AD17DE"/>
    <w:rsid w:val="00AD2520"/>
    <w:rsid w:val="00AD3F3B"/>
    <w:rsid w:val="00AD4747"/>
    <w:rsid w:val="00AD5F1A"/>
    <w:rsid w:val="00AE05F9"/>
    <w:rsid w:val="00AE1E65"/>
    <w:rsid w:val="00AE2FCC"/>
    <w:rsid w:val="00AE314D"/>
    <w:rsid w:val="00AE3BDF"/>
    <w:rsid w:val="00AF2868"/>
    <w:rsid w:val="00AF38EE"/>
    <w:rsid w:val="00AF4BB8"/>
    <w:rsid w:val="00AF504F"/>
    <w:rsid w:val="00AF6F23"/>
    <w:rsid w:val="00B01CE7"/>
    <w:rsid w:val="00B0232B"/>
    <w:rsid w:val="00B02E7E"/>
    <w:rsid w:val="00B02EEE"/>
    <w:rsid w:val="00B0385A"/>
    <w:rsid w:val="00B05AD9"/>
    <w:rsid w:val="00B0749C"/>
    <w:rsid w:val="00B1005D"/>
    <w:rsid w:val="00B11A7B"/>
    <w:rsid w:val="00B120E1"/>
    <w:rsid w:val="00B1321E"/>
    <w:rsid w:val="00B15B9D"/>
    <w:rsid w:val="00B15E05"/>
    <w:rsid w:val="00B1602C"/>
    <w:rsid w:val="00B17E21"/>
    <w:rsid w:val="00B219A5"/>
    <w:rsid w:val="00B22574"/>
    <w:rsid w:val="00B2307A"/>
    <w:rsid w:val="00B236A5"/>
    <w:rsid w:val="00B24184"/>
    <w:rsid w:val="00B248A1"/>
    <w:rsid w:val="00B25122"/>
    <w:rsid w:val="00B26792"/>
    <w:rsid w:val="00B31889"/>
    <w:rsid w:val="00B339AA"/>
    <w:rsid w:val="00B35250"/>
    <w:rsid w:val="00B3615F"/>
    <w:rsid w:val="00B40894"/>
    <w:rsid w:val="00B40C2B"/>
    <w:rsid w:val="00B41C73"/>
    <w:rsid w:val="00B41E29"/>
    <w:rsid w:val="00B46724"/>
    <w:rsid w:val="00B47A23"/>
    <w:rsid w:val="00B536BD"/>
    <w:rsid w:val="00B5393E"/>
    <w:rsid w:val="00B53CD4"/>
    <w:rsid w:val="00B53DDF"/>
    <w:rsid w:val="00B55C6D"/>
    <w:rsid w:val="00B55D74"/>
    <w:rsid w:val="00B6116F"/>
    <w:rsid w:val="00B65A35"/>
    <w:rsid w:val="00B7091A"/>
    <w:rsid w:val="00B70E57"/>
    <w:rsid w:val="00B711D7"/>
    <w:rsid w:val="00B724E5"/>
    <w:rsid w:val="00B7346A"/>
    <w:rsid w:val="00B75E89"/>
    <w:rsid w:val="00B76FCF"/>
    <w:rsid w:val="00B8031B"/>
    <w:rsid w:val="00B826BA"/>
    <w:rsid w:val="00B84900"/>
    <w:rsid w:val="00B84939"/>
    <w:rsid w:val="00B91837"/>
    <w:rsid w:val="00B925BF"/>
    <w:rsid w:val="00B93A30"/>
    <w:rsid w:val="00B95374"/>
    <w:rsid w:val="00B95BDA"/>
    <w:rsid w:val="00B96129"/>
    <w:rsid w:val="00B97321"/>
    <w:rsid w:val="00BA090B"/>
    <w:rsid w:val="00BA43F2"/>
    <w:rsid w:val="00BA5388"/>
    <w:rsid w:val="00BA604E"/>
    <w:rsid w:val="00BA611B"/>
    <w:rsid w:val="00BB030E"/>
    <w:rsid w:val="00BB0878"/>
    <w:rsid w:val="00BB1086"/>
    <w:rsid w:val="00BB400A"/>
    <w:rsid w:val="00BB6B68"/>
    <w:rsid w:val="00BC1DAC"/>
    <w:rsid w:val="00BC51BF"/>
    <w:rsid w:val="00BC5FC6"/>
    <w:rsid w:val="00BC72A2"/>
    <w:rsid w:val="00BC78A4"/>
    <w:rsid w:val="00BC7CB4"/>
    <w:rsid w:val="00BD0F2E"/>
    <w:rsid w:val="00BD20DD"/>
    <w:rsid w:val="00BD2A70"/>
    <w:rsid w:val="00BD2B85"/>
    <w:rsid w:val="00BD335A"/>
    <w:rsid w:val="00BD52E6"/>
    <w:rsid w:val="00BD5EC0"/>
    <w:rsid w:val="00BD6133"/>
    <w:rsid w:val="00BD6E1B"/>
    <w:rsid w:val="00BD6F96"/>
    <w:rsid w:val="00BE1E75"/>
    <w:rsid w:val="00BE42C8"/>
    <w:rsid w:val="00BE4D0A"/>
    <w:rsid w:val="00BE6360"/>
    <w:rsid w:val="00BE6CF6"/>
    <w:rsid w:val="00BE74B6"/>
    <w:rsid w:val="00BF48E9"/>
    <w:rsid w:val="00BF48F0"/>
    <w:rsid w:val="00BF5E85"/>
    <w:rsid w:val="00BF7E51"/>
    <w:rsid w:val="00C034D6"/>
    <w:rsid w:val="00C04FBE"/>
    <w:rsid w:val="00C056A3"/>
    <w:rsid w:val="00C066C3"/>
    <w:rsid w:val="00C07BD1"/>
    <w:rsid w:val="00C07D53"/>
    <w:rsid w:val="00C12923"/>
    <w:rsid w:val="00C13AB5"/>
    <w:rsid w:val="00C16141"/>
    <w:rsid w:val="00C16C25"/>
    <w:rsid w:val="00C17D15"/>
    <w:rsid w:val="00C23727"/>
    <w:rsid w:val="00C247BA"/>
    <w:rsid w:val="00C24EE7"/>
    <w:rsid w:val="00C27EA4"/>
    <w:rsid w:val="00C31CA5"/>
    <w:rsid w:val="00C34113"/>
    <w:rsid w:val="00C34120"/>
    <w:rsid w:val="00C35C50"/>
    <w:rsid w:val="00C42AEF"/>
    <w:rsid w:val="00C43FE3"/>
    <w:rsid w:val="00C4433A"/>
    <w:rsid w:val="00C44503"/>
    <w:rsid w:val="00C4598B"/>
    <w:rsid w:val="00C507B1"/>
    <w:rsid w:val="00C50AA7"/>
    <w:rsid w:val="00C55215"/>
    <w:rsid w:val="00C5521F"/>
    <w:rsid w:val="00C607FF"/>
    <w:rsid w:val="00C60DCF"/>
    <w:rsid w:val="00C61312"/>
    <w:rsid w:val="00C6262C"/>
    <w:rsid w:val="00C62FCD"/>
    <w:rsid w:val="00C63159"/>
    <w:rsid w:val="00C63D1E"/>
    <w:rsid w:val="00C64AAA"/>
    <w:rsid w:val="00C65C41"/>
    <w:rsid w:val="00C660DE"/>
    <w:rsid w:val="00C7019A"/>
    <w:rsid w:val="00C70578"/>
    <w:rsid w:val="00C714EB"/>
    <w:rsid w:val="00C7213C"/>
    <w:rsid w:val="00C72D6A"/>
    <w:rsid w:val="00C73596"/>
    <w:rsid w:val="00C73BF0"/>
    <w:rsid w:val="00C73C13"/>
    <w:rsid w:val="00C761B0"/>
    <w:rsid w:val="00C90867"/>
    <w:rsid w:val="00C95757"/>
    <w:rsid w:val="00CA6D97"/>
    <w:rsid w:val="00CB2709"/>
    <w:rsid w:val="00CB288D"/>
    <w:rsid w:val="00CB3AC1"/>
    <w:rsid w:val="00CB426A"/>
    <w:rsid w:val="00CB5D83"/>
    <w:rsid w:val="00CB680C"/>
    <w:rsid w:val="00CC2E8F"/>
    <w:rsid w:val="00CC35A5"/>
    <w:rsid w:val="00CC3CF0"/>
    <w:rsid w:val="00CC4BE1"/>
    <w:rsid w:val="00CC65A3"/>
    <w:rsid w:val="00CC7641"/>
    <w:rsid w:val="00CC7987"/>
    <w:rsid w:val="00CD06FF"/>
    <w:rsid w:val="00CD0A62"/>
    <w:rsid w:val="00CD0CD9"/>
    <w:rsid w:val="00CD0D35"/>
    <w:rsid w:val="00CD38DC"/>
    <w:rsid w:val="00CD435E"/>
    <w:rsid w:val="00CE00DB"/>
    <w:rsid w:val="00CE225A"/>
    <w:rsid w:val="00CE37A6"/>
    <w:rsid w:val="00CE5043"/>
    <w:rsid w:val="00CE6065"/>
    <w:rsid w:val="00CE7380"/>
    <w:rsid w:val="00CF176D"/>
    <w:rsid w:val="00CF1893"/>
    <w:rsid w:val="00CF1C73"/>
    <w:rsid w:val="00CF4392"/>
    <w:rsid w:val="00CF474A"/>
    <w:rsid w:val="00CF6419"/>
    <w:rsid w:val="00D000C5"/>
    <w:rsid w:val="00D01959"/>
    <w:rsid w:val="00D041B2"/>
    <w:rsid w:val="00D049A2"/>
    <w:rsid w:val="00D051E8"/>
    <w:rsid w:val="00D10549"/>
    <w:rsid w:val="00D109E5"/>
    <w:rsid w:val="00D12BD9"/>
    <w:rsid w:val="00D13ABB"/>
    <w:rsid w:val="00D13E50"/>
    <w:rsid w:val="00D15B59"/>
    <w:rsid w:val="00D16FF2"/>
    <w:rsid w:val="00D176CD"/>
    <w:rsid w:val="00D20072"/>
    <w:rsid w:val="00D20D7D"/>
    <w:rsid w:val="00D226E6"/>
    <w:rsid w:val="00D22A59"/>
    <w:rsid w:val="00D24D97"/>
    <w:rsid w:val="00D263C1"/>
    <w:rsid w:val="00D300CA"/>
    <w:rsid w:val="00D31193"/>
    <w:rsid w:val="00D31BBC"/>
    <w:rsid w:val="00D33389"/>
    <w:rsid w:val="00D340A3"/>
    <w:rsid w:val="00D354CD"/>
    <w:rsid w:val="00D36AA9"/>
    <w:rsid w:val="00D41792"/>
    <w:rsid w:val="00D4246E"/>
    <w:rsid w:val="00D42806"/>
    <w:rsid w:val="00D458B5"/>
    <w:rsid w:val="00D46B63"/>
    <w:rsid w:val="00D50B3A"/>
    <w:rsid w:val="00D5101A"/>
    <w:rsid w:val="00D51D88"/>
    <w:rsid w:val="00D52626"/>
    <w:rsid w:val="00D5479F"/>
    <w:rsid w:val="00D57921"/>
    <w:rsid w:val="00D61E66"/>
    <w:rsid w:val="00D62EBE"/>
    <w:rsid w:val="00D633D7"/>
    <w:rsid w:val="00D63A0F"/>
    <w:rsid w:val="00D655FB"/>
    <w:rsid w:val="00D65787"/>
    <w:rsid w:val="00D66410"/>
    <w:rsid w:val="00D71957"/>
    <w:rsid w:val="00D72DA4"/>
    <w:rsid w:val="00D732D5"/>
    <w:rsid w:val="00D76B33"/>
    <w:rsid w:val="00D80476"/>
    <w:rsid w:val="00D81E46"/>
    <w:rsid w:val="00D827EA"/>
    <w:rsid w:val="00D82EBA"/>
    <w:rsid w:val="00D8396E"/>
    <w:rsid w:val="00D8424C"/>
    <w:rsid w:val="00D84FE0"/>
    <w:rsid w:val="00D85614"/>
    <w:rsid w:val="00D86EF7"/>
    <w:rsid w:val="00D8701E"/>
    <w:rsid w:val="00D87169"/>
    <w:rsid w:val="00D92E55"/>
    <w:rsid w:val="00D96941"/>
    <w:rsid w:val="00DA0567"/>
    <w:rsid w:val="00DA0EC4"/>
    <w:rsid w:val="00DA227D"/>
    <w:rsid w:val="00DA38D3"/>
    <w:rsid w:val="00DA465E"/>
    <w:rsid w:val="00DA503C"/>
    <w:rsid w:val="00DA5108"/>
    <w:rsid w:val="00DB0658"/>
    <w:rsid w:val="00DB0DC9"/>
    <w:rsid w:val="00DB1780"/>
    <w:rsid w:val="00DB3156"/>
    <w:rsid w:val="00DB3C75"/>
    <w:rsid w:val="00DB4368"/>
    <w:rsid w:val="00DB57AC"/>
    <w:rsid w:val="00DB5A60"/>
    <w:rsid w:val="00DB65E7"/>
    <w:rsid w:val="00DC09AB"/>
    <w:rsid w:val="00DC2C54"/>
    <w:rsid w:val="00DC46D3"/>
    <w:rsid w:val="00DC4737"/>
    <w:rsid w:val="00DD2100"/>
    <w:rsid w:val="00DD537D"/>
    <w:rsid w:val="00DD5645"/>
    <w:rsid w:val="00DE06EB"/>
    <w:rsid w:val="00DE1B89"/>
    <w:rsid w:val="00DE21B9"/>
    <w:rsid w:val="00DE229E"/>
    <w:rsid w:val="00DE3D02"/>
    <w:rsid w:val="00DE4B96"/>
    <w:rsid w:val="00DE5DA4"/>
    <w:rsid w:val="00DF1FB1"/>
    <w:rsid w:val="00DF2BCF"/>
    <w:rsid w:val="00DF30F4"/>
    <w:rsid w:val="00DF48BE"/>
    <w:rsid w:val="00DF4BFA"/>
    <w:rsid w:val="00DF4DEE"/>
    <w:rsid w:val="00E00A1B"/>
    <w:rsid w:val="00E01CAD"/>
    <w:rsid w:val="00E02C4A"/>
    <w:rsid w:val="00E02F32"/>
    <w:rsid w:val="00E0342F"/>
    <w:rsid w:val="00E04F1D"/>
    <w:rsid w:val="00E0687D"/>
    <w:rsid w:val="00E07041"/>
    <w:rsid w:val="00E128FA"/>
    <w:rsid w:val="00E22B6B"/>
    <w:rsid w:val="00E236E1"/>
    <w:rsid w:val="00E240A8"/>
    <w:rsid w:val="00E2518B"/>
    <w:rsid w:val="00E26123"/>
    <w:rsid w:val="00E269B8"/>
    <w:rsid w:val="00E31649"/>
    <w:rsid w:val="00E322F9"/>
    <w:rsid w:val="00E32EB1"/>
    <w:rsid w:val="00E3630E"/>
    <w:rsid w:val="00E37014"/>
    <w:rsid w:val="00E37090"/>
    <w:rsid w:val="00E41F75"/>
    <w:rsid w:val="00E42ACF"/>
    <w:rsid w:val="00E4435E"/>
    <w:rsid w:val="00E44610"/>
    <w:rsid w:val="00E4501C"/>
    <w:rsid w:val="00E46039"/>
    <w:rsid w:val="00E531FF"/>
    <w:rsid w:val="00E54083"/>
    <w:rsid w:val="00E561F0"/>
    <w:rsid w:val="00E60229"/>
    <w:rsid w:val="00E60705"/>
    <w:rsid w:val="00E61A26"/>
    <w:rsid w:val="00E62B72"/>
    <w:rsid w:val="00E63A45"/>
    <w:rsid w:val="00E65997"/>
    <w:rsid w:val="00E65D07"/>
    <w:rsid w:val="00E66EE1"/>
    <w:rsid w:val="00E6706D"/>
    <w:rsid w:val="00E672CF"/>
    <w:rsid w:val="00E673B9"/>
    <w:rsid w:val="00E73E17"/>
    <w:rsid w:val="00E811CD"/>
    <w:rsid w:val="00E83B29"/>
    <w:rsid w:val="00E8413D"/>
    <w:rsid w:val="00E8414A"/>
    <w:rsid w:val="00E8503B"/>
    <w:rsid w:val="00E857C0"/>
    <w:rsid w:val="00E8610E"/>
    <w:rsid w:val="00E87AE2"/>
    <w:rsid w:val="00E903C6"/>
    <w:rsid w:val="00E92FB3"/>
    <w:rsid w:val="00E9385E"/>
    <w:rsid w:val="00E94FE9"/>
    <w:rsid w:val="00EA1310"/>
    <w:rsid w:val="00EA151B"/>
    <w:rsid w:val="00EA2A0C"/>
    <w:rsid w:val="00EA30AE"/>
    <w:rsid w:val="00EA6B4A"/>
    <w:rsid w:val="00EB0284"/>
    <w:rsid w:val="00EB0CE0"/>
    <w:rsid w:val="00EB3684"/>
    <w:rsid w:val="00EB4505"/>
    <w:rsid w:val="00EB6087"/>
    <w:rsid w:val="00EB61E5"/>
    <w:rsid w:val="00EB6979"/>
    <w:rsid w:val="00EB6EE5"/>
    <w:rsid w:val="00EB7873"/>
    <w:rsid w:val="00EC07F9"/>
    <w:rsid w:val="00EC148F"/>
    <w:rsid w:val="00EC2186"/>
    <w:rsid w:val="00EC25A0"/>
    <w:rsid w:val="00EC2A22"/>
    <w:rsid w:val="00EC5E12"/>
    <w:rsid w:val="00EC7DC3"/>
    <w:rsid w:val="00ED0788"/>
    <w:rsid w:val="00ED7474"/>
    <w:rsid w:val="00ED7561"/>
    <w:rsid w:val="00ED7AC1"/>
    <w:rsid w:val="00EE0942"/>
    <w:rsid w:val="00EE2CB5"/>
    <w:rsid w:val="00EE5B5E"/>
    <w:rsid w:val="00EE6042"/>
    <w:rsid w:val="00EE6CEE"/>
    <w:rsid w:val="00EF03F6"/>
    <w:rsid w:val="00EF0414"/>
    <w:rsid w:val="00EF26FC"/>
    <w:rsid w:val="00EF5318"/>
    <w:rsid w:val="00EF5BB1"/>
    <w:rsid w:val="00F0073C"/>
    <w:rsid w:val="00F00B03"/>
    <w:rsid w:val="00F02971"/>
    <w:rsid w:val="00F030C6"/>
    <w:rsid w:val="00F033AF"/>
    <w:rsid w:val="00F0347F"/>
    <w:rsid w:val="00F04F1A"/>
    <w:rsid w:val="00F071C5"/>
    <w:rsid w:val="00F12BF9"/>
    <w:rsid w:val="00F14A79"/>
    <w:rsid w:val="00F14B2D"/>
    <w:rsid w:val="00F17D7C"/>
    <w:rsid w:val="00F24D1A"/>
    <w:rsid w:val="00F273E6"/>
    <w:rsid w:val="00F30CFA"/>
    <w:rsid w:val="00F33592"/>
    <w:rsid w:val="00F37681"/>
    <w:rsid w:val="00F41128"/>
    <w:rsid w:val="00F41A13"/>
    <w:rsid w:val="00F45CEB"/>
    <w:rsid w:val="00F460DE"/>
    <w:rsid w:val="00F50EE2"/>
    <w:rsid w:val="00F54851"/>
    <w:rsid w:val="00F570E6"/>
    <w:rsid w:val="00F5797F"/>
    <w:rsid w:val="00F60196"/>
    <w:rsid w:val="00F60200"/>
    <w:rsid w:val="00F63C1F"/>
    <w:rsid w:val="00F640CB"/>
    <w:rsid w:val="00F652D6"/>
    <w:rsid w:val="00F65538"/>
    <w:rsid w:val="00F65DAA"/>
    <w:rsid w:val="00F6614A"/>
    <w:rsid w:val="00F66457"/>
    <w:rsid w:val="00F72179"/>
    <w:rsid w:val="00F7265E"/>
    <w:rsid w:val="00F72D92"/>
    <w:rsid w:val="00F73248"/>
    <w:rsid w:val="00F753AD"/>
    <w:rsid w:val="00F75C82"/>
    <w:rsid w:val="00F76BA0"/>
    <w:rsid w:val="00F76FE3"/>
    <w:rsid w:val="00F76FF2"/>
    <w:rsid w:val="00F778D4"/>
    <w:rsid w:val="00F84E37"/>
    <w:rsid w:val="00F84E40"/>
    <w:rsid w:val="00F85658"/>
    <w:rsid w:val="00F87979"/>
    <w:rsid w:val="00F90B1D"/>
    <w:rsid w:val="00F95B0C"/>
    <w:rsid w:val="00F95F83"/>
    <w:rsid w:val="00FA1097"/>
    <w:rsid w:val="00FA4E5A"/>
    <w:rsid w:val="00FA77BB"/>
    <w:rsid w:val="00FA7A36"/>
    <w:rsid w:val="00FB1586"/>
    <w:rsid w:val="00FB393C"/>
    <w:rsid w:val="00FB4226"/>
    <w:rsid w:val="00FB5819"/>
    <w:rsid w:val="00FB64BE"/>
    <w:rsid w:val="00FB769A"/>
    <w:rsid w:val="00FC08D4"/>
    <w:rsid w:val="00FC1572"/>
    <w:rsid w:val="00FC1B1B"/>
    <w:rsid w:val="00FC34CA"/>
    <w:rsid w:val="00FC38F5"/>
    <w:rsid w:val="00FD04C6"/>
    <w:rsid w:val="00FD0755"/>
    <w:rsid w:val="00FD0CBC"/>
    <w:rsid w:val="00FD145A"/>
    <w:rsid w:val="00FD2F35"/>
    <w:rsid w:val="00FD3412"/>
    <w:rsid w:val="00FE1A31"/>
    <w:rsid w:val="00FE207B"/>
    <w:rsid w:val="00FE2164"/>
    <w:rsid w:val="00FE3974"/>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246E"/>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BFA0F-72F8-4D5B-8300-5BE5D067D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Pages>
  <Words>1231</Words>
  <Characters>7023</Characters>
  <Application>Microsoft Office Word</Application>
  <DocSecurity>0</DocSecurity>
  <Lines>58</Lines>
  <Paragraphs>16</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8238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2</cp:revision>
  <cp:lastPrinted>2024-01-02T08:41:00Z</cp:lastPrinted>
  <dcterms:created xsi:type="dcterms:W3CDTF">2024-03-19T03:35:00Z</dcterms:created>
  <dcterms:modified xsi:type="dcterms:W3CDTF">2024-03-19T03:35:00Z</dcterms:modified>
</cp:coreProperties>
</file>