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C935" w14:textId="0FE33899" w:rsidR="00960E36" w:rsidRPr="0079744D" w:rsidRDefault="00960E36" w:rsidP="00960E36">
      <w:pPr>
        <w:rPr>
          <w:rFonts w:ascii="Traditional Arabic" w:hAnsi="Traditional Arabic" w:cs="Traditional Arabic"/>
          <w:sz w:val="40"/>
          <w:szCs w:val="40"/>
          <w:rtl/>
        </w:rPr>
      </w:pPr>
      <w:r w:rsidRPr="0079744D">
        <w:rPr>
          <w:rFonts w:ascii="Traditional Arabic" w:hAnsi="Traditional Arabic" w:cs="Traditional Arabic" w:hint="cs"/>
          <w:sz w:val="40"/>
          <w:szCs w:val="40"/>
          <w:rtl/>
        </w:rPr>
        <w:t xml:space="preserve">خطبة </w:t>
      </w:r>
      <w:r w:rsidR="000E0C2E">
        <w:rPr>
          <w:rFonts w:ascii="Traditional Arabic" w:hAnsi="Traditional Arabic" w:cs="Traditional Arabic" w:hint="cs"/>
          <w:sz w:val="40"/>
          <w:szCs w:val="40"/>
          <w:rtl/>
        </w:rPr>
        <w:t>مَاذَا</w:t>
      </w:r>
      <w:r w:rsidRPr="0079744D">
        <w:rPr>
          <w:rFonts w:ascii="Traditional Arabic" w:hAnsi="Traditional Arabic" w:cs="Traditional Arabic" w:hint="cs"/>
          <w:sz w:val="40"/>
          <w:szCs w:val="40"/>
          <w:rtl/>
        </w:rPr>
        <w:t xml:space="preserve"> </w:t>
      </w:r>
      <w:r w:rsidR="000E0C2E">
        <w:rPr>
          <w:rFonts w:ascii="Traditional Arabic" w:hAnsi="Traditional Arabic" w:cs="Traditional Arabic" w:hint="cs"/>
          <w:sz w:val="40"/>
          <w:szCs w:val="40"/>
          <w:rtl/>
        </w:rPr>
        <w:t>بَعْدُ</w:t>
      </w:r>
      <w:r w:rsidRPr="0079744D">
        <w:rPr>
          <w:rFonts w:ascii="Traditional Arabic" w:hAnsi="Traditional Arabic" w:cs="Traditional Arabic" w:hint="cs"/>
          <w:sz w:val="40"/>
          <w:szCs w:val="40"/>
          <w:rtl/>
        </w:rPr>
        <w:t xml:space="preserve"> </w:t>
      </w:r>
      <w:r w:rsidR="000E0C2E">
        <w:rPr>
          <w:rFonts w:ascii="Traditional Arabic" w:hAnsi="Traditional Arabic" w:cs="Traditional Arabic" w:hint="cs"/>
          <w:sz w:val="40"/>
          <w:szCs w:val="40"/>
          <w:rtl/>
        </w:rPr>
        <w:t>رَمَضَانُ</w:t>
      </w:r>
      <w:r w:rsidRPr="0079744D">
        <w:rPr>
          <w:rFonts w:ascii="Traditional Arabic" w:hAnsi="Traditional Arabic" w:cs="Traditional Arabic" w:hint="cs"/>
          <w:sz w:val="40"/>
          <w:szCs w:val="40"/>
          <w:rtl/>
        </w:rPr>
        <w:t xml:space="preserve"> </w:t>
      </w:r>
      <w:r w:rsidR="000E0C2E">
        <w:rPr>
          <w:rFonts w:ascii="Traditional Arabic" w:hAnsi="Traditional Arabic" w:cs="Traditional Arabic" w:hint="cs"/>
          <w:sz w:val="40"/>
          <w:szCs w:val="40"/>
          <w:rtl/>
        </w:rPr>
        <w:t>الأُولَى</w:t>
      </w:r>
      <w:r w:rsidRPr="0079744D">
        <w:rPr>
          <w:rFonts w:ascii="Traditional Arabic" w:hAnsi="Traditional Arabic" w:cs="Traditional Arabic" w:hint="cs"/>
          <w:sz w:val="40"/>
          <w:szCs w:val="40"/>
          <w:rtl/>
        </w:rPr>
        <w:t>:</w:t>
      </w:r>
    </w:p>
    <w:p w14:paraId="6763A90E" w14:textId="414196BF" w:rsidR="00960E36" w:rsidRPr="0079744D" w:rsidRDefault="00960E36" w:rsidP="00960E36">
      <w:pPr>
        <w:rPr>
          <w:rFonts w:ascii="Traditional Arabic" w:hAnsi="Traditional Arabic" w:cs="Traditional Arabic"/>
          <w:sz w:val="40"/>
          <w:szCs w:val="40"/>
          <w:rtl/>
        </w:rPr>
      </w:pPr>
      <w:r w:rsidRPr="0079744D">
        <w:rPr>
          <w:rFonts w:ascii="Traditional Arabic" w:hAnsi="Traditional Arabic" w:cs="Traditional Arabic" w:hint="cs"/>
          <w:sz w:val="40"/>
          <w:szCs w:val="40"/>
          <w:rtl/>
        </w:rPr>
        <w:t>1-عبادالله :هَا نَحْنُ وَدَّعْنَا شهر  رَمَضَانَ المُبَارَك؛وَنَهَارَهُ الْطَيِّب</w:t>
      </w:r>
      <w:r w:rsidR="00241F5A">
        <w:rPr>
          <w:rFonts w:ascii="Traditional Arabic" w:hAnsi="Traditional Arabic" w:cs="Traditional Arabic" w:hint="cs"/>
          <w:sz w:val="40"/>
          <w:szCs w:val="40"/>
          <w:rtl/>
        </w:rPr>
        <w:t>،</w:t>
      </w:r>
      <w:r w:rsidRPr="0079744D">
        <w:rPr>
          <w:rFonts w:ascii="Traditional Arabic" w:hAnsi="Traditional Arabic" w:cs="Traditional Arabic" w:hint="cs"/>
          <w:sz w:val="40"/>
          <w:szCs w:val="40"/>
          <w:rtl/>
        </w:rPr>
        <w:t xml:space="preserve"> وَلَيَالِيَهُ الْعَطِرَةَ</w:t>
      </w:r>
      <w:r w:rsidR="00C11EE5">
        <w:rPr>
          <w:rFonts w:ascii="Traditional Arabic" w:hAnsi="Traditional Arabic" w:cs="Traditional Arabic" w:hint="cs"/>
          <w:sz w:val="40"/>
          <w:szCs w:val="40"/>
          <w:rtl/>
        </w:rPr>
        <w:t>،</w:t>
      </w:r>
    </w:p>
    <w:p w14:paraId="75595DC4" w14:textId="009C2F42" w:rsidR="00960E36" w:rsidRPr="0079744D" w:rsidRDefault="00C11EE5" w:rsidP="00960E36">
      <w:pPr>
        <w:rPr>
          <w:rFonts w:ascii="Traditional Arabic" w:hAnsi="Traditional Arabic" w:cs="Traditional Arabic"/>
          <w:sz w:val="40"/>
          <w:szCs w:val="40"/>
          <w:rtl/>
        </w:rPr>
      </w:pPr>
      <w:r>
        <w:rPr>
          <w:rFonts w:ascii="Traditional Arabic" w:hAnsi="Traditional Arabic" w:cs="Traditional Arabic" w:hint="cs"/>
          <w:sz w:val="40"/>
          <w:szCs w:val="40"/>
          <w:rtl/>
        </w:rPr>
        <w:t>هَاقَد</w:t>
      </w:r>
      <w:r w:rsidR="00960E36" w:rsidRPr="0079744D">
        <w:rPr>
          <w:rFonts w:ascii="Traditional Arabic" w:hAnsi="Traditional Arabic" w:cs="Traditional Arabic" w:hint="cs"/>
          <w:sz w:val="40"/>
          <w:szCs w:val="40"/>
          <w:rtl/>
        </w:rPr>
        <w:t xml:space="preserve"> وَدَّعْنَا شَهْرَ الْقُرْآَنِ وَالتَّقْوَى، وَالصَّبْرِ وَالرَّحْمَةِ وَالْمَغْفِرَةِ، وَالْعِتْقِ مِنَ النَّارِ؛ تَعَلَّمْنَا فِيهِ الصَّبْرَ وَالْمُصَابَرَةَ عَلَى الطَّاعَةِ وَتَرْكِ الْمَعْصِيَةِ؛ وجَاهَدْنَا أَنْفُسَنَا وَشَهَوَاتِنَا فيه.إِنَّهُ مَدْرَسَةٌ إِيمَانِيَةٌ؛ ومَحَطَّةٌ رَوْحِيَّةٌ لِلْتَزَوُّدِ مِنْهُ لِبَقِيَّةِ الْعَامِ... وَلِشَحْذِ الْهِمَمِ بَقِيَّةِ العُمْرِ، فَمَتَى يَتَّعِظُ وَيُعْتَبَرُ، وَيَسْتَفِيدُ وَيَتَغَيَّرُ، وَيُغَيِّرُ مِنْ حَيَاتِهِ مَنْ لَمْ يَفْعَلْ ذَلِكَ فِي رَمَضَانَ؟ فمتىً يفعله؟</w:t>
      </w:r>
    </w:p>
    <w:p w14:paraId="006F26B0" w14:textId="5A9DF5E8" w:rsidR="00960E36" w:rsidRPr="0079744D" w:rsidRDefault="00960E36" w:rsidP="00960E36">
      <w:pPr>
        <w:rPr>
          <w:rFonts w:ascii="Traditional Arabic" w:hAnsi="Traditional Arabic" w:cs="Traditional Arabic"/>
          <w:sz w:val="40"/>
          <w:szCs w:val="40"/>
          <w:rtl/>
        </w:rPr>
      </w:pPr>
      <w:r w:rsidRPr="0079744D">
        <w:rPr>
          <w:rFonts w:ascii="Traditional Arabic" w:hAnsi="Traditional Arabic" w:cs="Traditional Arabic" w:hint="cs"/>
          <w:sz w:val="40"/>
          <w:szCs w:val="40"/>
          <w:rtl/>
        </w:rPr>
        <w:t xml:space="preserve">2-إِنَّهُ </w:t>
      </w:r>
      <w:r w:rsidR="00FE5C5D">
        <w:rPr>
          <w:rFonts w:ascii="Traditional Arabic" w:hAnsi="Traditional Arabic" w:cs="Traditional Arabic" w:hint="cs"/>
          <w:sz w:val="40"/>
          <w:szCs w:val="40"/>
          <w:rtl/>
        </w:rPr>
        <w:t>شَهْر</w:t>
      </w:r>
      <w:r w:rsidR="0046046B">
        <w:rPr>
          <w:rFonts w:ascii="Traditional Arabic" w:hAnsi="Traditional Arabic" w:cs="Traditional Arabic" w:hint="cs"/>
          <w:sz w:val="40"/>
          <w:szCs w:val="40"/>
          <w:rtl/>
        </w:rPr>
        <w:t>ٌ</w:t>
      </w:r>
      <w:r w:rsidRPr="0079744D">
        <w:rPr>
          <w:rFonts w:ascii="Traditional Arabic" w:hAnsi="Traditional Arabic" w:cs="Traditional Arabic" w:hint="cs"/>
          <w:sz w:val="40"/>
          <w:szCs w:val="40"/>
          <w:rtl/>
        </w:rPr>
        <w:t xml:space="preserve"> </w:t>
      </w:r>
      <w:r w:rsidR="0046046B">
        <w:rPr>
          <w:rFonts w:ascii="Traditional Arabic" w:hAnsi="Traditional Arabic" w:cs="Traditional Arabic" w:hint="cs"/>
          <w:sz w:val="40"/>
          <w:szCs w:val="40"/>
          <w:rtl/>
        </w:rPr>
        <w:t>خَلَقَهُ</w:t>
      </w:r>
      <w:r w:rsidRPr="0079744D">
        <w:rPr>
          <w:rFonts w:ascii="Traditional Arabic" w:hAnsi="Traditional Arabic" w:cs="Traditional Arabic" w:hint="cs"/>
          <w:sz w:val="40"/>
          <w:szCs w:val="40"/>
          <w:rtl/>
        </w:rPr>
        <w:t xml:space="preserve"> الله</w:t>
      </w:r>
      <w:r w:rsidR="0046046B">
        <w:rPr>
          <w:rFonts w:ascii="Traditional Arabic" w:hAnsi="Traditional Arabic" w:cs="Traditional Arabic" w:hint="cs"/>
          <w:sz w:val="40"/>
          <w:szCs w:val="40"/>
          <w:rtl/>
        </w:rPr>
        <w:t>ُ</w:t>
      </w:r>
      <w:r w:rsidRPr="0079744D">
        <w:rPr>
          <w:rFonts w:ascii="Traditional Arabic" w:hAnsi="Traditional Arabic" w:cs="Traditional Arabic" w:hint="cs"/>
          <w:sz w:val="40"/>
          <w:szCs w:val="40"/>
          <w:rtl/>
        </w:rPr>
        <w:t xml:space="preserve"> </w:t>
      </w:r>
      <w:r w:rsidR="0046046B">
        <w:rPr>
          <w:rFonts w:ascii="Traditional Arabic" w:hAnsi="Traditional Arabic" w:cs="Traditional Arabic" w:hint="cs"/>
          <w:sz w:val="40"/>
          <w:szCs w:val="40"/>
          <w:rtl/>
        </w:rPr>
        <w:t>لَنَزِيدَ</w:t>
      </w:r>
      <w:r w:rsidRPr="0079744D">
        <w:rPr>
          <w:rFonts w:ascii="Traditional Arabic" w:hAnsi="Traditional Arabic" w:cs="Traditional Arabic" w:hint="cs"/>
          <w:sz w:val="40"/>
          <w:szCs w:val="40"/>
          <w:rtl/>
        </w:rPr>
        <w:t xml:space="preserve"> </w:t>
      </w:r>
      <w:r w:rsidR="00EA7101">
        <w:rPr>
          <w:rFonts w:ascii="Traditional Arabic" w:hAnsi="Traditional Arabic" w:cs="Traditional Arabic" w:hint="cs"/>
          <w:sz w:val="40"/>
          <w:szCs w:val="40"/>
          <w:rtl/>
        </w:rPr>
        <w:t>بَعْدَهُ</w:t>
      </w:r>
      <w:r w:rsidRPr="0079744D">
        <w:rPr>
          <w:rFonts w:ascii="Traditional Arabic" w:hAnsi="Traditional Arabic" w:cs="Traditional Arabic" w:hint="cs"/>
          <w:sz w:val="40"/>
          <w:szCs w:val="40"/>
          <w:rtl/>
        </w:rPr>
        <w:t xml:space="preserve">  </w:t>
      </w:r>
      <w:r w:rsidR="00EA7101">
        <w:rPr>
          <w:rFonts w:ascii="Traditional Arabic" w:hAnsi="Traditional Arabic" w:cs="Traditional Arabic" w:hint="cs"/>
          <w:sz w:val="40"/>
          <w:szCs w:val="40"/>
          <w:rtl/>
        </w:rPr>
        <w:t>فِيْ</w:t>
      </w:r>
      <w:r w:rsidRPr="0079744D">
        <w:rPr>
          <w:rFonts w:ascii="Traditional Arabic" w:hAnsi="Traditional Arabic" w:cs="Traditional Arabic" w:hint="cs"/>
          <w:sz w:val="40"/>
          <w:szCs w:val="40"/>
          <w:rtl/>
        </w:rPr>
        <w:t xml:space="preserve"> </w:t>
      </w:r>
      <w:r w:rsidR="00EA7101">
        <w:rPr>
          <w:rFonts w:ascii="Traditional Arabic" w:hAnsi="Traditional Arabic" w:cs="Traditional Arabic" w:hint="cs"/>
          <w:sz w:val="40"/>
          <w:szCs w:val="40"/>
          <w:rtl/>
        </w:rPr>
        <w:t>الطَّاعَةِ، وَنُحَافِظُ عَلَى</w:t>
      </w:r>
      <w:r w:rsidRPr="0079744D">
        <w:rPr>
          <w:rFonts w:ascii="Traditional Arabic" w:hAnsi="Traditional Arabic" w:cs="Traditional Arabic" w:hint="cs"/>
          <w:sz w:val="40"/>
          <w:szCs w:val="40"/>
          <w:rtl/>
        </w:rPr>
        <w:t xml:space="preserve"> </w:t>
      </w:r>
      <w:r w:rsidR="00EA7101">
        <w:rPr>
          <w:rFonts w:ascii="Traditional Arabic" w:hAnsi="Traditional Arabic" w:cs="Traditional Arabic" w:hint="cs"/>
          <w:sz w:val="40"/>
          <w:szCs w:val="40"/>
          <w:rtl/>
        </w:rPr>
        <w:t>العِبَادَاتِ،</w:t>
      </w:r>
      <w:r w:rsidRPr="0079744D">
        <w:rPr>
          <w:rFonts w:ascii="Traditional Arabic" w:hAnsi="Traditional Arabic" w:cs="Traditional Arabic" w:hint="cs"/>
          <w:sz w:val="40"/>
          <w:szCs w:val="40"/>
          <w:rtl/>
        </w:rPr>
        <w:t xml:space="preserve"> قَالَ تَعَالَى: ﴿ وَلَا تَكُونُوا كَالَّتِي نَقَضَتْ غَزْلَهَا مِنْ بَعْدِ قُوَّةٍ أَنْكَاثًا تَتَّخِذُونَ أَيْمَانَكُمْ دَخَلًا بَيْنَكُمْ أَنْ تَكُونَ أُمَّةٌ ﴾فإن كُنْتُمْ مِمَّنْ اسْتَفَادَ مِنْ رَمَضَانَ..وَتَحَقَّقَتْ فِيكُمْ صِفَاتُ الْمُتَّقِينَ فَصُمْتُمْ حَقًا... وَقُمْتُمْ صِدْقًا... وَاجْتَهَدْتُمْ فِي مُجَاهَدَةِ أَنْفُسِكُمْ فِيهِ، فَاحْمدُوا اللهَ وَاشْكُرُوهُ، وَاسْأَلُوهُ الثَّبَاتَ عَلَى ذَلِكَ حَتَّى الْمَمَاتِ.وَإِيَّاكُمْ ثُمَّ إِيَّاكُمْ... مِنْ نَقْضِ الْغَزْلِ بَعْدَ غَزْلِهِ.إِيَّاكُمْ وَالرُّجُوعَ إِلَى الْمَعَاصِي، وَتَرْكَ الطَّاعَاتِ وَالْأَعْمَالِ الصَّالِحَةِ بَعْدَ رَمَضَانَ.. فَبَعْدَ أَنْ تَنْعَمُوا بِنَعِيمِ الطَّاعَةِ وَلَذَّةِ الْمُنَاجَاةِ... تَرْجِعُوا إِلَى جَحِيمِ الْمَعَاصِي</w:t>
      </w:r>
      <w:r w:rsidR="00C5699A">
        <w:rPr>
          <w:rFonts w:ascii="Traditional Arabic" w:hAnsi="Traditional Arabic" w:cs="Traditional Arabic" w:hint="cs"/>
          <w:sz w:val="40"/>
          <w:szCs w:val="40"/>
          <w:rtl/>
        </w:rPr>
        <w:t xml:space="preserve"> </w:t>
      </w:r>
      <w:r w:rsidR="00C5699A" w:rsidRPr="0079744D">
        <w:rPr>
          <w:rFonts w:ascii="Traditional Arabic" w:hAnsi="Traditional Arabic" w:cs="Traditional Arabic" w:hint="cs"/>
          <w:sz w:val="40"/>
          <w:szCs w:val="40"/>
          <w:rtl/>
        </w:rPr>
        <w:t>مِنْ تَضْيِيعٍ لِلْصَلَوَاتِ مَعَ الْجَمَاعَةِ...</w:t>
      </w:r>
    </w:p>
    <w:p w14:paraId="03348B0D" w14:textId="1FB4AC06" w:rsidR="00960E36" w:rsidRPr="0079744D" w:rsidRDefault="00960E36" w:rsidP="00C5699A">
      <w:pPr>
        <w:rPr>
          <w:rFonts w:ascii="Traditional Arabic" w:hAnsi="Traditional Arabic" w:cs="Traditional Arabic"/>
          <w:sz w:val="40"/>
          <w:szCs w:val="40"/>
          <w:rtl/>
        </w:rPr>
      </w:pPr>
      <w:r w:rsidRPr="0079744D">
        <w:rPr>
          <w:rFonts w:ascii="Traditional Arabic" w:hAnsi="Traditional Arabic" w:cs="Traditional Arabic" w:hint="cs"/>
          <w:sz w:val="40"/>
          <w:szCs w:val="40"/>
          <w:rtl/>
        </w:rPr>
        <w:t>3- فَبَعْدَ امْتِلَاءِ الْمَسَاجِدِ بِالْمُصَلِّينَ فِي صَلَاةِ التَّرَاوِيحِ :نَرَاهَا قَدْ تقَلَّ روَّادُهَا فِي الصَّلَوَاتِ الْخَمْسِ الَّتِي هِيَ فَرْضٌ</w:t>
      </w:r>
      <w:r w:rsidR="00C5699A">
        <w:rPr>
          <w:rFonts w:ascii="Traditional Arabic" w:hAnsi="Traditional Arabic" w:cs="Traditional Arabic" w:hint="cs"/>
          <w:sz w:val="40"/>
          <w:szCs w:val="40"/>
          <w:rtl/>
        </w:rPr>
        <w:t>،</w:t>
      </w:r>
      <w:r w:rsidRPr="0079744D">
        <w:rPr>
          <w:rFonts w:ascii="Traditional Arabic" w:hAnsi="Traditional Arabic" w:cs="Traditional Arabic" w:hint="cs"/>
          <w:sz w:val="40"/>
          <w:szCs w:val="40"/>
          <w:rtl/>
        </w:rPr>
        <w:t> وَهَذَه مِنْ عَلَامَاتِ عَدَمِ قُبُولِ الْعَمَلِ وَالْعِيَاذُ بِاللهِ؛ لِأَنَّ الصَّائِمَ حَقِيقَة.. يَفْرَحُ يَوْمَ فِطْرِهِ، وَيَحْمِدُ وَيَشْكُرُ رَبَّهُ عَلَى إِتْمَامِ الصِّيَامِ.. وَيوجل خَوْفًا مِنْ أَلَّا يَتَقَبَّل اللهُ مِنْهُ صِيَامَه</w:t>
      </w:r>
    </w:p>
    <w:p w14:paraId="11C71C6F" w14:textId="77777777" w:rsidR="00960E36" w:rsidRPr="0079744D" w:rsidRDefault="00960E36" w:rsidP="00960E36">
      <w:pPr>
        <w:rPr>
          <w:rFonts w:ascii="Traditional Arabic" w:hAnsi="Traditional Arabic" w:cs="Traditional Arabic"/>
          <w:sz w:val="40"/>
          <w:szCs w:val="40"/>
          <w:rtl/>
        </w:rPr>
      </w:pPr>
      <w:r w:rsidRPr="0079744D">
        <w:rPr>
          <w:rFonts w:ascii="Traditional Arabic" w:hAnsi="Traditional Arabic" w:cs="Traditional Arabic" w:hint="cs"/>
          <w:sz w:val="40"/>
          <w:szCs w:val="40"/>
          <w:rtl/>
        </w:rPr>
        <w:t>4-فَمِنْ عَلَامَاتِ قُبُولِ الْعَمَلِ: أَنْ تَرَى الْعَبْدَ فِي أَحْسَنِ حَالٍ مِنْ حَالِهِ السَّابِقِ، وَأَنْ تَرَى فِيهِ إِقْبَالًا عَلىَ الطَّاعَةِ، قَالَ تَعَالَى: ﴿ لِيَزْدَادُوا إِيمَانًا مَعَ إِيمَانِهِمْ ﴾ أَيْ: زِيَادَة فِي الْخَيْرِ الْحِسِّيِ وْالْمَعْنَوِيِ... فَيَشْمَلُ الزِّيَادَةَ فِي الْإِيمَانِ وَالْعَمَلِ الصَّالِحِ.. فَلَوْ شَكَرَ الْعَبْدُ رَبَّهُ حَقَّ الشُّكْرَ، لَرَأَيْتَهُ يَزِيدُ فِي الْخَيْرِ وَالطَّاعَةِ.. وَيَبْعُدُ عَنِ الْمَعْصِيَةِ، وَالشُّكْرُ تَرْكُ الْمَعَاصِي.</w:t>
      </w:r>
    </w:p>
    <w:p w14:paraId="1E9A9656" w14:textId="77777777" w:rsidR="00960E36" w:rsidRPr="0079744D" w:rsidRDefault="00960E36" w:rsidP="00960E36">
      <w:pPr>
        <w:rPr>
          <w:rFonts w:ascii="Traditional Arabic" w:hAnsi="Traditional Arabic" w:cs="Traditional Arabic"/>
          <w:sz w:val="40"/>
          <w:szCs w:val="40"/>
          <w:rtl/>
        </w:rPr>
      </w:pPr>
      <w:r w:rsidRPr="0079744D">
        <w:rPr>
          <w:rFonts w:ascii="Traditional Arabic" w:hAnsi="Traditional Arabic" w:cs="Traditional Arabic" w:hint="cs"/>
          <w:sz w:val="40"/>
          <w:szCs w:val="40"/>
          <w:rtl/>
        </w:rPr>
        <w:t> 5-هَكَذَا يَجِبُ أَنْ يَكُونَ الْعَبْدُ مُسْتَمِرًا عَلَى طَاعَةِ اللهِ، ثَابِتًا عَلَى شَرْعِهِ، مُسْتَقِيمًا عَلَى دِينِهِ، لَا يُرَاوِغُ رُوغَانَ الثَّعَالِبِ، يَعْبُدُ اللهَ فِي شَهْرٍ دُونَ شَهْرٍ، أَوْ فِي مَكَانٍ دُونَ آَخَرَ، لَا وَأَلْفُ لَا،بَلْ يَعْلَمُ أَنَّ رَبَّ رَمَضَانَ هُوَ رَبُّ بَقِيَّةُ الشُّهُورِ وَالْأَيَّامِ.</w:t>
      </w:r>
    </w:p>
    <w:p w14:paraId="2B861AB7" w14:textId="77777777" w:rsidR="00960E36" w:rsidRPr="0079744D" w:rsidRDefault="00960E36" w:rsidP="00960E36">
      <w:pPr>
        <w:rPr>
          <w:rFonts w:ascii="Traditional Arabic" w:hAnsi="Traditional Arabic" w:cs="Traditional Arabic"/>
          <w:sz w:val="40"/>
          <w:szCs w:val="40"/>
          <w:rtl/>
        </w:rPr>
      </w:pPr>
      <w:r w:rsidRPr="0079744D">
        <w:rPr>
          <w:rFonts w:ascii="Traditional Arabic" w:hAnsi="Traditional Arabic" w:cs="Traditional Arabic" w:hint="cs"/>
          <w:sz w:val="40"/>
          <w:szCs w:val="40"/>
          <w:rtl/>
        </w:rPr>
        <w:t> 6-عبادالله: بَعْدَ انْتِهَاءِ صِيَامِ رَمَضَانَ، فَهُنَاكَ صِيَامُ النَّوَافِلِ:</w:t>
      </w:r>
    </w:p>
    <w:p w14:paraId="52BB9E2B" w14:textId="77777777" w:rsidR="00960E36" w:rsidRPr="0079744D" w:rsidRDefault="00960E36" w:rsidP="00960E36">
      <w:pPr>
        <w:rPr>
          <w:rFonts w:ascii="Traditional Arabic" w:hAnsi="Traditional Arabic" w:cs="Traditional Arabic"/>
          <w:sz w:val="40"/>
          <w:szCs w:val="40"/>
          <w:rtl/>
        </w:rPr>
      </w:pPr>
      <w:r w:rsidRPr="0079744D">
        <w:rPr>
          <w:rFonts w:ascii="Traditional Arabic" w:hAnsi="Traditional Arabic" w:cs="Traditional Arabic" w:hint="cs"/>
          <w:sz w:val="40"/>
          <w:szCs w:val="40"/>
          <w:rtl/>
        </w:rPr>
        <w:t>كـ (السِّتِ مِنْ شَوَالَ)، (الْإِثْنَيْنِ، والْخَمِيسِ)، (عَاشُورَاءَ)، (عَرَفَةَ)، وَغَيْرَهَا.</w:t>
      </w:r>
    </w:p>
    <w:p w14:paraId="72D5CBD1" w14:textId="0024DE01" w:rsidR="00FF0D99" w:rsidRPr="00F76178" w:rsidRDefault="00960E36" w:rsidP="00F76178">
      <w:pPr>
        <w:pStyle w:val="5"/>
        <w:bidi w:val="0"/>
        <w:spacing w:before="0"/>
        <w:jc w:val="right"/>
        <w:divId w:val="1544900562"/>
        <w:rPr>
          <w:rFonts w:ascii="Traditional Arabic" w:eastAsia="Times New Roman" w:hAnsi="Traditional Arabic" w:cs="Traditional Arabic" w:hint="cs"/>
          <w:color w:val="000000" w:themeColor="text1"/>
          <w:kern w:val="0"/>
          <w:sz w:val="40"/>
          <w:szCs w:val="40"/>
          <w14:ligatures w14:val="none"/>
        </w:rPr>
      </w:pPr>
      <w:r w:rsidRPr="00F76178">
        <w:rPr>
          <w:rFonts w:ascii="Traditional Arabic" w:hAnsi="Traditional Arabic" w:cs="Traditional Arabic" w:hint="cs"/>
          <w:color w:val="000000" w:themeColor="text1"/>
          <w:sz w:val="40"/>
          <w:szCs w:val="40"/>
          <w:rtl/>
        </w:rPr>
        <w:t> 7-وَبَعْدَ انْتِهَاءِ قِيَامِ رَمَضَانَ، فَقِيَامُ اللَّيْلِ مَشْرُوعٌ فِي كُلِّ لَيْلَةٍ، وَهُوَ سُنَّةٌ مُؤَكَّدَةٌ حَثَّ النَّبِيَّ صَلَّى اللَّهُ عَلَيْهِ وَسَلَّمَ عَلَى أَدَائِهَا بِقَوْلِهِ: "</w:t>
      </w:r>
      <w:r w:rsidR="00FF0D99" w:rsidRPr="00F76178">
        <w:rPr>
          <w:rFonts w:ascii="Traditional Arabic" w:eastAsia="Times New Roman" w:hAnsi="Traditional Arabic" w:cs="Traditional Arabic" w:hint="cs"/>
          <w:color w:val="000000" w:themeColor="text1"/>
          <w:kern w:val="0"/>
          <w:sz w:val="40"/>
          <w:szCs w:val="40"/>
          <w:rtl/>
          <w14:ligatures w14:val="none"/>
        </w:rPr>
        <w:t xml:space="preserve"> عليكم بقيامِ الليلِ فإنَّهُ دأبُ الصالحين قبلَكم فإنَّ قيامَ الليلِ قُرْبةٌ إلى اللهِ عزَّ وجلَّ , وتكفيرٌ للذنوبِ , ومطردةٌ للداءِ عن الجسدِ ومنهاةٌ عن الإثمِ .</w:t>
      </w:r>
    </w:p>
    <w:p w14:paraId="2B7C736B" w14:textId="2B991D68" w:rsidR="00960E36" w:rsidRPr="0079744D" w:rsidRDefault="00960E36" w:rsidP="004A4C66">
      <w:pPr>
        <w:rPr>
          <w:rFonts w:ascii="Traditional Arabic" w:hAnsi="Traditional Arabic" w:cs="Traditional Arabic"/>
          <w:sz w:val="40"/>
          <w:szCs w:val="40"/>
          <w:rtl/>
        </w:rPr>
      </w:pPr>
      <w:r w:rsidRPr="00F76178">
        <w:rPr>
          <w:rFonts w:ascii="Traditional Arabic" w:hAnsi="Traditional Arabic" w:cs="Traditional Arabic" w:hint="cs"/>
          <w:color w:val="000000" w:themeColor="text1"/>
          <w:sz w:val="40"/>
          <w:szCs w:val="40"/>
          <w:rtl/>
        </w:rPr>
        <w:t>"؛ رَوَاهُ التِّرْمِذِيُّ وَأَحْمَد</w:t>
      </w:r>
      <w:r w:rsidR="009434EB" w:rsidRPr="00F76178">
        <w:rPr>
          <w:rFonts w:ascii="Traditional Arabic" w:hAnsi="Traditional Arabic" w:cs="Traditional Arabic" w:hint="cs"/>
          <w:color w:val="000000" w:themeColor="text1"/>
          <w:sz w:val="40"/>
          <w:szCs w:val="40"/>
          <w:rtl/>
        </w:rPr>
        <w:t xml:space="preserve"> بِسَنَدٍ حَسَن</w:t>
      </w:r>
      <w:r w:rsidR="00A40841" w:rsidRPr="00F76178">
        <w:rPr>
          <w:rFonts w:ascii="Traditional Arabic" w:hAnsi="Traditional Arabic" w:cs="Traditional Arabic" w:hint="cs"/>
          <w:color w:val="000000" w:themeColor="text1"/>
          <w:sz w:val="40"/>
          <w:szCs w:val="40"/>
          <w:rtl/>
        </w:rPr>
        <w:t>،</w:t>
      </w:r>
      <w:r w:rsidRPr="00F76178">
        <w:rPr>
          <w:rFonts w:ascii="Traditional Arabic" w:hAnsi="Traditional Arabic" w:cs="Traditional Arabic" w:hint="cs"/>
          <w:color w:val="000000" w:themeColor="text1"/>
          <w:sz w:val="40"/>
          <w:szCs w:val="40"/>
          <w:rtl/>
        </w:rPr>
        <w:t xml:space="preserve"> وقال النَّبِيِ صَلَّى اللَّهُ عَلَيْهِ وَسَلَّمَ  في الحديث الصحبح : "أَفْضَلُ الصَّلَاةِ بَعْدَ الْمَكْتُوبَةِ قِيَامُ اللَّيْلِ"، وَق</w:t>
      </w:r>
      <w:r w:rsidRPr="0079744D">
        <w:rPr>
          <w:rFonts w:ascii="Traditional Arabic" w:hAnsi="Traditional Arabic" w:cs="Traditional Arabic" w:hint="cs"/>
          <w:sz w:val="40"/>
          <w:szCs w:val="40"/>
          <w:rtl/>
        </w:rPr>
        <w:t>َدْ حَافَظَ النَّبِيُ صَلَّى اللَّهُ عَلَيْهِ وَسَلَّمَ عَلَى قِيَامِ اللَّيْلِ، وَلَمْ يَتْرُكْهُ سَفَرًا وَلَا حَضَرًا، وَقَامَ صَلَّى اللَّهُ عَلَيْهِ وَسَلَّمَ وَهُوَ سَيِّدُ وَلَدِ آَدَمَ الْمَغْفُورُ لَهُ مَا تَقَدَّمَ مِنْ ذَنْبِهِ وَمَا تَأَخَّرَ حَتَّى تَفَطَّرتْ قَدَمَاهُ، فَقِيلَ لَهُ فِي ذَلِكَ فَقَالَ: " أَفَلَا أَكُونَ عَبْدًا شَكُورًا " مُتَفَقٌ عَلَيْهِ.وَقِيَام اللَّيْلِ عِبَادَةٌ تَصِلُ الْقَلْبَ بِاللهِ تَعَالَى، وَسِمَاتِ النُّفُوسِ الْكَبِيرَةِ، وَقَدْ مَدَحَهُمْ اللهُ وَمَيَّزَهُمْ عَنْ غَيْرِهِمْ قَالَ تَعَالَى:﴿ أَمَّنْ هُوَ قَانِتٌ آنَاءَ اللَّيْلِ سَاجِدًا وَقَائِمًا يَحْذَرُ الْآخِرَةَ وَيَرْجُو رَحْمَةَ رَبِّهِ قُلْ هَلْ يَسْتَوِي الَّذِينَ يَعْلَمُونَ وَالَّذِينَ لَا يَعْلَمُونَ إِنَّمَا يَتَذَكَّرُ أُولُو الْأَلْبَابِ ﴾</w:t>
      </w:r>
      <w:r w:rsidR="002C54CC" w:rsidRPr="0079744D">
        <w:rPr>
          <w:rFonts w:ascii="Traditional Arabic" w:hAnsi="Traditional Arabic" w:cs="Traditional Arabic" w:hint="cs"/>
          <w:sz w:val="40"/>
          <w:szCs w:val="40"/>
          <w:rtl/>
        </w:rPr>
        <w:t>.</w:t>
      </w:r>
    </w:p>
    <w:p w14:paraId="60648E70" w14:textId="77777777" w:rsidR="00960E36" w:rsidRPr="0079744D" w:rsidRDefault="00960E36" w:rsidP="00960E36">
      <w:pPr>
        <w:rPr>
          <w:rFonts w:ascii="Traditional Arabic" w:hAnsi="Traditional Arabic" w:cs="Traditional Arabic"/>
          <w:sz w:val="40"/>
          <w:szCs w:val="40"/>
          <w:rtl/>
        </w:rPr>
      </w:pPr>
      <w:r w:rsidRPr="0079744D">
        <w:rPr>
          <w:rFonts w:ascii="Traditional Arabic" w:hAnsi="Traditional Arabic" w:cs="Traditional Arabic" w:hint="cs"/>
          <w:sz w:val="40"/>
          <w:szCs w:val="40"/>
          <w:rtl/>
        </w:rPr>
        <w:t> 8-وَالْآنَ بَعْد أَنْ انْتَهَتْ (زَكَاةُ الْفِطْرِ)، فَهُنَاكَ الزَّكَاةُ الْمَفْرُوضَةُ، وَهُنَاكَ أَبْوَابٌ لِلْصَدَقَةِ وَالتَّطَوُّعِ، وَقِرَآَءَةُ الْقُرْآَنِ وَتَدَبُّرِهِ لَيْسَتْ خَاصَةً بِرَمَضَانَ، بَلْ هِيَ فِي كُلِّ وَقْتٍ.</w:t>
      </w:r>
    </w:p>
    <w:p w14:paraId="0CB942DF" w14:textId="77777777" w:rsidR="00960E36" w:rsidRPr="0079744D" w:rsidRDefault="00960E36" w:rsidP="00960E36">
      <w:pPr>
        <w:rPr>
          <w:rFonts w:ascii="Traditional Arabic" w:hAnsi="Traditional Arabic" w:cs="Traditional Arabic"/>
          <w:sz w:val="40"/>
          <w:szCs w:val="40"/>
          <w:rtl/>
        </w:rPr>
      </w:pPr>
      <w:r w:rsidRPr="0079744D">
        <w:rPr>
          <w:rFonts w:ascii="Traditional Arabic" w:hAnsi="Traditional Arabic" w:cs="Traditional Arabic" w:hint="cs"/>
          <w:sz w:val="40"/>
          <w:szCs w:val="40"/>
          <w:rtl/>
        </w:rPr>
        <w:t> 9-وَهَكَذَا..فَالْأَعْمَالُ الصَّالِحَةُ فِي كُلِّ وَقْتٍ وَكُلِّ زَمَانٍ..... فَاجْتَهِدُوا فِي الطَّاعَاتِ.... وَإِيَّاكُمْ وَالْكَسَلَ وَالْفُتُورَ.فَاللهَ... اللهَ فِي الاسْتِقَامَةِ وَالثَّبَاتِ عَلَى الدِّينِ فِي كُلِّ حِينٍ، فَلَا تَعْلَمُوا مَتَى يَلْقَاكُمْ مَلَكُ الْمَوْتِ؟ فَاْحَذُروا أَنْ يَأْتِيكُمْ وَأَنْتُمْ عَلَى مَعْصِيَةٍ. اللَّهُمَّ رُدَّنَا إِلَيْكَ رَدًّا جَمِيلًا، وَاخْتِمْ بِالصَّالِحَاتِ آجَالَنَا.</w:t>
      </w:r>
    </w:p>
    <w:p w14:paraId="3A4712DE" w14:textId="77777777" w:rsidR="00960E36" w:rsidRPr="0079744D" w:rsidRDefault="00960E36" w:rsidP="00960E36">
      <w:pPr>
        <w:rPr>
          <w:rFonts w:ascii="Traditional Arabic" w:hAnsi="Traditional Arabic" w:cs="Traditional Arabic"/>
          <w:sz w:val="40"/>
          <w:szCs w:val="40"/>
          <w:rtl/>
        </w:rPr>
      </w:pPr>
      <w:r w:rsidRPr="0079744D">
        <w:rPr>
          <w:rFonts w:ascii="Traditional Arabic" w:hAnsi="Traditional Arabic" w:cs="Traditional Arabic" w:hint="cs"/>
          <w:sz w:val="40"/>
          <w:szCs w:val="40"/>
          <w:rtl/>
        </w:rPr>
        <w:t>أَقُولُ قَوْلِي هَذَا وَأَسْتَغْفِرُ اللهَ العَظِيمَ لِي وَلَكُمْ مِنْ كُلِّ ذَنْبٍ فَاسْتَغْفِرُوهُ.</w:t>
      </w:r>
    </w:p>
    <w:p w14:paraId="53ABAEC8" w14:textId="63752960" w:rsidR="00960E36" w:rsidRPr="0079744D" w:rsidRDefault="00960E36" w:rsidP="00960E36">
      <w:pPr>
        <w:rPr>
          <w:rFonts w:ascii="Traditional Arabic" w:hAnsi="Traditional Arabic" w:cs="Traditional Arabic"/>
          <w:sz w:val="40"/>
          <w:szCs w:val="40"/>
          <w:rtl/>
        </w:rPr>
      </w:pPr>
      <w:r w:rsidRPr="0079744D">
        <w:rPr>
          <w:rFonts w:ascii="Traditional Arabic" w:hAnsi="Traditional Arabic" w:cs="Traditional Arabic" w:hint="cs"/>
          <w:sz w:val="40"/>
          <w:szCs w:val="40"/>
          <w:rtl/>
        </w:rPr>
        <w:t>الْخُطْبَةُ الثَّانِيَةُ</w:t>
      </w:r>
      <w:r w:rsidR="00E666D2">
        <w:rPr>
          <w:rFonts w:ascii="Traditional Arabic" w:hAnsi="Traditional Arabic" w:cs="Traditional Arabic" w:hint="cs"/>
          <w:sz w:val="40"/>
          <w:szCs w:val="40"/>
          <w:rtl/>
        </w:rPr>
        <w:t>:</w:t>
      </w:r>
    </w:p>
    <w:p w14:paraId="651D223D" w14:textId="7C5D0A37" w:rsidR="00960E36" w:rsidRDefault="00960E36">
      <w:pPr>
        <w:rPr>
          <w:rFonts w:ascii="Traditional Arabic" w:hAnsi="Traditional Arabic" w:cs="Traditional Arabic"/>
          <w:sz w:val="40"/>
          <w:szCs w:val="40"/>
          <w:rtl/>
        </w:rPr>
      </w:pPr>
      <w:r w:rsidRPr="0079744D">
        <w:rPr>
          <w:rFonts w:ascii="Traditional Arabic" w:hAnsi="Traditional Arabic" w:cs="Traditional Arabic" w:hint="cs"/>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كَثِيرًا.أمَّا بَعْدُ: فَاِتَّقُوا اللهَ - عِبَادَ اللهِ- حَقَّ التَّقْوَى، وَاِسْتَمْسِكُوا مِنَ الْإِسْلَامِ بِالْعُرْوَةِ الْوُثْقَى، وَاِعْلَمُوا أَنَّ أَجْسَادَكُمْ عَلَى النَّارِ لَا تَقْوَى.عِبَادَ اَللَّهِ؛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6B413092" w14:textId="77777777" w:rsidR="00931BD6" w:rsidRPr="000E0C2E" w:rsidRDefault="00931BD6" w:rsidP="00931BD6">
      <w:pPr>
        <w:rPr>
          <w:rFonts w:ascii="Traditional Arabic" w:hAnsi="Traditional Arabic" w:cs="Traditional Arabic" w:hint="cs"/>
          <w:sz w:val="40"/>
          <w:szCs w:val="40"/>
        </w:rPr>
      </w:pPr>
      <w:r w:rsidRPr="000E0C2E">
        <w:rPr>
          <w:rFonts w:ascii="Traditional Arabic" w:hAnsi="Traditional Arabic" w:cs="Traditional Arabic" w:hint="cs"/>
          <w:sz w:val="40"/>
          <w:szCs w:val="40"/>
          <w:rt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0884D738" w14:textId="77777777" w:rsidR="00931BD6" w:rsidRPr="000E0C2E" w:rsidRDefault="00931BD6">
      <w:pPr>
        <w:rPr>
          <w:rFonts w:ascii="Traditional Arabic" w:hAnsi="Traditional Arabic" w:cs="Traditional Arabic" w:hint="cs"/>
          <w:sz w:val="40"/>
          <w:szCs w:val="40"/>
        </w:rPr>
      </w:pPr>
    </w:p>
    <w:sectPr w:rsidR="00931BD6" w:rsidRPr="000E0C2E" w:rsidSect="001456C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36"/>
    <w:rsid w:val="000E0C2E"/>
    <w:rsid w:val="001456C4"/>
    <w:rsid w:val="001858F9"/>
    <w:rsid w:val="00241F5A"/>
    <w:rsid w:val="002C54CC"/>
    <w:rsid w:val="0046046B"/>
    <w:rsid w:val="004A4C66"/>
    <w:rsid w:val="0079744D"/>
    <w:rsid w:val="00931BD6"/>
    <w:rsid w:val="009434EB"/>
    <w:rsid w:val="00960E36"/>
    <w:rsid w:val="00A40841"/>
    <w:rsid w:val="00C11EE5"/>
    <w:rsid w:val="00C5699A"/>
    <w:rsid w:val="00DD08E7"/>
    <w:rsid w:val="00E666D2"/>
    <w:rsid w:val="00EA7101"/>
    <w:rsid w:val="00F76178"/>
    <w:rsid w:val="00FE5C5D"/>
    <w:rsid w:val="00FF0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D3001B5"/>
  <w15:chartTrackingRefBased/>
  <w15:docId w15:val="{3AE09253-1C24-204A-820C-CA1377F4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FF0D9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BD6"/>
    <w:pPr>
      <w:widowControl w:val="0"/>
      <w:ind w:left="720" w:firstLine="454"/>
      <w:contextualSpacing/>
      <w:jc w:val="both"/>
    </w:pPr>
    <w:rPr>
      <w:rFonts w:ascii="Times New Roman" w:eastAsia="Times New Roman" w:hAnsi="Times New Roman" w:cs="Traditional Arabic"/>
      <w:color w:val="000000"/>
      <w:kern w:val="0"/>
      <w:sz w:val="36"/>
      <w:szCs w:val="36"/>
      <w:lang w:eastAsia="ar-SA"/>
      <w14:ligatures w14:val="none"/>
    </w:rPr>
  </w:style>
  <w:style w:type="character" w:customStyle="1" w:styleId="5Char">
    <w:name w:val="عنوان 5 Char"/>
    <w:basedOn w:val="a0"/>
    <w:link w:val="5"/>
    <w:uiPriority w:val="9"/>
    <w:semiHidden/>
    <w:rsid w:val="00FF0D9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0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17</cp:revision>
  <dcterms:created xsi:type="dcterms:W3CDTF">2024-04-11T03:42:00Z</dcterms:created>
  <dcterms:modified xsi:type="dcterms:W3CDTF">2024-04-11T08:44:00Z</dcterms:modified>
</cp:coreProperties>
</file>