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E3F48" w14:textId="0E91F1B9" w:rsidR="00D96D9F" w:rsidRPr="005C1057" w:rsidRDefault="00950D69" w:rsidP="00381566">
      <w:pPr>
        <w:pStyle w:val="m-3633824139264890882p1"/>
        <w:shd w:val="clear" w:color="auto" w:fill="FFFFFF"/>
        <w:bidi/>
        <w:spacing w:before="0" w:beforeAutospacing="0" w:after="0" w:afterAutospacing="0"/>
        <w:jc w:val="center"/>
        <w:rPr>
          <w:rFonts w:asciiTheme="minorHAnsi" w:eastAsiaTheme="minorHAnsi" w:hAnsiTheme="minorHAnsi" w:cs="Traditional Arabic"/>
          <w:b/>
          <w:bCs/>
          <w:sz w:val="36"/>
          <w:szCs w:val="36"/>
        </w:rPr>
      </w:pPr>
      <w:r w:rsidRPr="00950D69">
        <w:rPr>
          <w:rFonts w:asciiTheme="minorHAnsi" w:eastAsiaTheme="minorHAnsi" w:hAnsiTheme="minorHAnsi" w:cs="Traditional Arabic"/>
          <w:b/>
          <w:bCs/>
          <w:sz w:val="36"/>
          <w:szCs w:val="36"/>
          <w:rtl/>
        </w:rPr>
        <w:t>الأسرة ألفة لا فصام.</w:t>
      </w:r>
    </w:p>
    <w:p w14:paraId="76CD5500" w14:textId="77777777" w:rsidR="00751669" w:rsidRPr="008803D3" w:rsidRDefault="00751669" w:rsidP="00751669">
      <w:pPr>
        <w:autoSpaceDE w:val="0"/>
        <w:autoSpaceDN w:val="0"/>
        <w:adjustRightInd w:val="0"/>
        <w:spacing w:after="0" w:line="240" w:lineRule="auto"/>
        <w:rPr>
          <w:rFonts w:ascii="Traditional Arabic" w:hAnsi="Traditional Arabic" w:cs="Traditional Arabic"/>
          <w:b/>
          <w:bCs/>
          <w:color w:val="000000"/>
          <w:sz w:val="36"/>
          <w:szCs w:val="36"/>
        </w:rPr>
      </w:pPr>
      <w:r w:rsidRPr="008803D3">
        <w:rPr>
          <w:rFonts w:ascii="Traditional Arabic" w:hAnsi="Traditional Arabic" w:cs="Traditional Arabic"/>
          <w:b/>
          <w:bCs/>
          <w:color w:val="000000"/>
          <w:sz w:val="36"/>
          <w:szCs w:val="36"/>
          <w:rtl/>
        </w:rPr>
        <w:t>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آله وصحبه ومن تبعهم بإحسان إلى يوم الدين، وسَلَّمَ تسليمًا كثيرًا.</w:t>
      </w:r>
    </w:p>
    <w:p w14:paraId="3E42E76C" w14:textId="77777777" w:rsidR="00751669" w:rsidRPr="008803D3" w:rsidRDefault="00751669" w:rsidP="00751669">
      <w:pPr>
        <w:autoSpaceDE w:val="0"/>
        <w:autoSpaceDN w:val="0"/>
        <w:adjustRightInd w:val="0"/>
        <w:spacing w:after="0" w:line="240" w:lineRule="auto"/>
        <w:rPr>
          <w:rFonts w:ascii="Traditional Arabic" w:hAnsi="Traditional Arabic" w:cs="Traditional Arabic"/>
          <w:b/>
          <w:bCs/>
          <w:color w:val="000000"/>
          <w:sz w:val="36"/>
          <w:szCs w:val="36"/>
          <w:rtl/>
        </w:rPr>
      </w:pPr>
      <w:r w:rsidRPr="008803D3">
        <w:rPr>
          <w:rFonts w:ascii="Traditional Arabic" w:hAnsi="Traditional Arabic" w:cs="Traditional Arabic"/>
          <w:b/>
          <w:bCs/>
          <w:color w:val="000000"/>
          <w:sz w:val="36"/>
          <w:szCs w:val="36"/>
          <w:rtl/>
        </w:rPr>
        <w:t>أما بعدُ: فاتقوا الله عبادَ الله حق التقوى: (يَا أَيُّهَا الَّذِينَ آمَنُوا اتَّقُوا اللَّهَ حَقَّ تُقَاتِهِ وَلَا تَمُوتُنَّ إِلَّا وَأَنْتُمْ مُسْلِمُونَ)</w:t>
      </w:r>
    </w:p>
    <w:p w14:paraId="6E3E7A68" w14:textId="1C687B94" w:rsidR="00D96D9F" w:rsidRDefault="00751669" w:rsidP="00381566">
      <w:pPr>
        <w:pStyle w:val="m-3633824139264890882p1"/>
        <w:shd w:val="clear" w:color="auto" w:fill="FFFFFF"/>
        <w:bidi/>
        <w:spacing w:before="0" w:beforeAutospacing="0" w:after="0" w:afterAutospacing="0"/>
        <w:jc w:val="both"/>
        <w:rPr>
          <w:rFonts w:asciiTheme="minorHAnsi" w:eastAsiaTheme="minorHAnsi" w:hAnsiTheme="minorHAnsi" w:cs="Traditional Arabic"/>
          <w:b/>
          <w:bCs/>
          <w:sz w:val="36"/>
          <w:szCs w:val="36"/>
          <w:rtl/>
        </w:rPr>
      </w:pPr>
      <w:r>
        <w:rPr>
          <w:rFonts w:asciiTheme="minorHAnsi" w:eastAsiaTheme="minorHAnsi" w:hAnsiTheme="minorHAnsi" w:cs="Traditional Arabic" w:hint="cs"/>
          <w:b/>
          <w:bCs/>
          <w:sz w:val="36"/>
          <w:szCs w:val="36"/>
          <w:rtl/>
        </w:rPr>
        <w:t xml:space="preserve">إخوة الإيمان، </w:t>
      </w:r>
      <w:r w:rsidR="00D96D9F" w:rsidRPr="005C1057">
        <w:rPr>
          <w:rFonts w:asciiTheme="minorHAnsi" w:eastAsiaTheme="minorHAnsi" w:hAnsiTheme="minorHAnsi" w:cs="Traditional Arabic"/>
          <w:b/>
          <w:bCs/>
          <w:sz w:val="36"/>
          <w:szCs w:val="36"/>
          <w:rtl/>
        </w:rPr>
        <w:t xml:space="preserve">قصص محزنة وأخبارٌ مقلقة تجعل السامع لها في حيرة من أمرة وهو يتساءل أين المخرج مما نحن فيه؟  </w:t>
      </w:r>
      <w:r w:rsidR="005C1057">
        <w:rPr>
          <w:rFonts w:asciiTheme="minorHAnsi" w:eastAsiaTheme="minorHAnsi" w:hAnsiTheme="minorHAnsi" w:cs="Traditional Arabic" w:hint="cs"/>
          <w:b/>
          <w:bCs/>
          <w:sz w:val="36"/>
          <w:szCs w:val="36"/>
          <w:rtl/>
        </w:rPr>
        <w:t xml:space="preserve">أين الحل مما أصاب بيوتنا وأسرنا؟ </w:t>
      </w:r>
      <w:r w:rsidR="00D96D9F" w:rsidRPr="005C1057">
        <w:rPr>
          <w:rFonts w:asciiTheme="minorHAnsi" w:eastAsiaTheme="minorHAnsi" w:hAnsiTheme="minorHAnsi" w:cs="Traditional Arabic"/>
          <w:b/>
          <w:bCs/>
          <w:sz w:val="36"/>
          <w:szCs w:val="36"/>
          <w:rtl/>
        </w:rPr>
        <w:t xml:space="preserve">أين العقلاء </w:t>
      </w:r>
      <w:r w:rsidR="005C1057">
        <w:rPr>
          <w:rFonts w:asciiTheme="minorHAnsi" w:eastAsiaTheme="minorHAnsi" w:hAnsiTheme="minorHAnsi" w:cs="Traditional Arabic" w:hint="cs"/>
          <w:b/>
          <w:bCs/>
          <w:sz w:val="36"/>
          <w:szCs w:val="36"/>
          <w:rtl/>
        </w:rPr>
        <w:t>و</w:t>
      </w:r>
      <w:r w:rsidR="00D96D9F" w:rsidRPr="005C1057">
        <w:rPr>
          <w:rFonts w:asciiTheme="minorHAnsi" w:eastAsiaTheme="minorHAnsi" w:hAnsiTheme="minorHAnsi" w:cs="Traditional Arabic"/>
          <w:b/>
          <w:bCs/>
          <w:sz w:val="36"/>
          <w:szCs w:val="36"/>
          <w:rtl/>
        </w:rPr>
        <w:t xml:space="preserve">الحكماء؟ أين أهل </w:t>
      </w:r>
      <w:r w:rsidR="005C1057">
        <w:rPr>
          <w:rFonts w:asciiTheme="minorHAnsi" w:eastAsiaTheme="minorHAnsi" w:hAnsiTheme="minorHAnsi" w:cs="Traditional Arabic" w:hint="cs"/>
          <w:b/>
          <w:bCs/>
          <w:sz w:val="36"/>
          <w:szCs w:val="36"/>
          <w:rtl/>
        </w:rPr>
        <w:t>العلم و</w:t>
      </w:r>
      <w:r w:rsidR="00D96D9F" w:rsidRPr="005C1057">
        <w:rPr>
          <w:rFonts w:asciiTheme="minorHAnsi" w:eastAsiaTheme="minorHAnsi" w:hAnsiTheme="minorHAnsi" w:cs="Traditional Arabic"/>
          <w:b/>
          <w:bCs/>
          <w:sz w:val="36"/>
          <w:szCs w:val="36"/>
          <w:rtl/>
        </w:rPr>
        <w:t xml:space="preserve">الخير </w:t>
      </w:r>
      <w:r w:rsidR="005C1057">
        <w:rPr>
          <w:rFonts w:asciiTheme="minorHAnsi" w:eastAsiaTheme="minorHAnsi" w:hAnsiTheme="minorHAnsi" w:cs="Traditional Arabic" w:hint="cs"/>
          <w:b/>
          <w:bCs/>
          <w:sz w:val="36"/>
          <w:szCs w:val="36"/>
          <w:rtl/>
        </w:rPr>
        <w:t xml:space="preserve">والإصلاح </w:t>
      </w:r>
      <w:r w:rsidR="00D96D9F" w:rsidRPr="005C1057">
        <w:rPr>
          <w:rFonts w:asciiTheme="minorHAnsi" w:eastAsiaTheme="minorHAnsi" w:hAnsiTheme="minorHAnsi" w:cs="Traditional Arabic"/>
          <w:b/>
          <w:bCs/>
          <w:sz w:val="36"/>
          <w:szCs w:val="36"/>
          <w:rtl/>
        </w:rPr>
        <w:t xml:space="preserve">مما يجري؟  أحداث تتسارع بشكل مخيف؟ </w:t>
      </w:r>
      <w:r w:rsidR="005C1057">
        <w:rPr>
          <w:rFonts w:asciiTheme="minorHAnsi" w:eastAsiaTheme="minorHAnsi" w:hAnsiTheme="minorHAnsi" w:cs="Traditional Arabic" w:hint="cs"/>
          <w:b/>
          <w:bCs/>
          <w:sz w:val="36"/>
          <w:szCs w:val="36"/>
          <w:rtl/>
        </w:rPr>
        <w:t xml:space="preserve">أرقام مفجعة وصور محزنة </w:t>
      </w:r>
      <w:r w:rsidR="00D96D9F" w:rsidRPr="005C1057">
        <w:rPr>
          <w:rFonts w:asciiTheme="minorHAnsi" w:eastAsiaTheme="minorHAnsi" w:hAnsiTheme="minorHAnsi" w:cs="Traditional Arabic"/>
          <w:b/>
          <w:bCs/>
          <w:sz w:val="36"/>
          <w:szCs w:val="36"/>
          <w:rtl/>
        </w:rPr>
        <w:t>ها كم بعض صورها</w:t>
      </w:r>
      <w:r w:rsidR="005C1057">
        <w:rPr>
          <w:rFonts w:asciiTheme="minorHAnsi" w:eastAsiaTheme="minorHAnsi" w:hAnsiTheme="minorHAnsi" w:cs="Traditional Arabic" w:hint="cs"/>
          <w:b/>
          <w:bCs/>
          <w:sz w:val="36"/>
          <w:szCs w:val="36"/>
          <w:rtl/>
        </w:rPr>
        <w:t>:</w:t>
      </w:r>
      <w:r w:rsidR="00D96D9F" w:rsidRPr="005C1057">
        <w:rPr>
          <w:rFonts w:asciiTheme="minorHAnsi" w:eastAsiaTheme="minorHAnsi" w:hAnsiTheme="minorHAnsi" w:cs="Traditional Arabic"/>
          <w:b/>
          <w:bCs/>
          <w:sz w:val="36"/>
          <w:szCs w:val="36"/>
          <w:rtl/>
        </w:rPr>
        <w:t> </w:t>
      </w:r>
    </w:p>
    <w:p w14:paraId="6E03C701" w14:textId="4BCA6E75" w:rsidR="00D57669" w:rsidRPr="00D57669" w:rsidRDefault="00D57669" w:rsidP="00381566">
      <w:pPr>
        <w:pStyle w:val="m-3633824139264890882p1"/>
        <w:shd w:val="clear" w:color="auto" w:fill="FFFFFF"/>
        <w:bidi/>
        <w:spacing w:before="0" w:beforeAutospacing="0" w:after="0" w:afterAutospacing="0"/>
        <w:jc w:val="both"/>
        <w:rPr>
          <w:rFonts w:asciiTheme="minorHAnsi" w:eastAsiaTheme="minorHAnsi" w:hAnsiTheme="minorHAnsi" w:cs="Traditional Arabic"/>
          <w:b/>
          <w:bCs/>
          <w:sz w:val="36"/>
          <w:szCs w:val="36"/>
          <w:rtl/>
        </w:rPr>
      </w:pPr>
      <w:r>
        <w:rPr>
          <w:rFonts w:asciiTheme="minorHAnsi" w:eastAsiaTheme="minorHAnsi" w:hAnsiTheme="minorHAnsi" w:cs="Traditional Arabic" w:hint="cs"/>
          <w:b/>
          <w:bCs/>
          <w:sz w:val="36"/>
          <w:szCs w:val="36"/>
          <w:rtl/>
        </w:rPr>
        <w:t xml:space="preserve">تأملوا </w:t>
      </w:r>
      <w:r w:rsidR="00381566">
        <w:rPr>
          <w:rFonts w:asciiTheme="minorHAnsi" w:eastAsiaTheme="minorHAnsi" w:hAnsiTheme="minorHAnsi" w:cs="Traditional Arabic" w:hint="cs"/>
          <w:b/>
          <w:bCs/>
          <w:sz w:val="36"/>
          <w:szCs w:val="36"/>
          <w:rtl/>
        </w:rPr>
        <w:t>هذا الخبر</w:t>
      </w:r>
      <w:r>
        <w:rPr>
          <w:rFonts w:asciiTheme="minorHAnsi" w:eastAsiaTheme="minorHAnsi" w:hAnsiTheme="minorHAnsi" w:cs="Traditional Arabic" w:hint="cs"/>
          <w:b/>
          <w:bCs/>
          <w:sz w:val="36"/>
          <w:szCs w:val="36"/>
          <w:rtl/>
        </w:rPr>
        <w:t>: ك</w:t>
      </w:r>
      <w:r w:rsidRPr="00D57669">
        <w:rPr>
          <w:rFonts w:asciiTheme="minorHAnsi" w:eastAsiaTheme="minorHAnsi" w:hAnsiTheme="minorHAnsi" w:cs="Traditional Arabic"/>
          <w:b/>
          <w:bCs/>
          <w:sz w:val="36"/>
          <w:szCs w:val="36"/>
          <w:rtl/>
        </w:rPr>
        <w:t>شفت إحصائيات رسمية صادرة عن الهيئة العامة للإحصاء عن ارتفاع غير مسبوق في معدلات الطلاق في المملكة خلال عام 2023، حيث وصلت أعداد المطلقات أكثر من 350 ألف امرأة. ووفقاً للإحصائيات، فإن هذا الرقم يُترجم إلى</w:t>
      </w:r>
      <w:r w:rsidR="0041114B">
        <w:rPr>
          <w:rFonts w:asciiTheme="minorHAnsi" w:eastAsiaTheme="minorHAnsi" w:hAnsiTheme="minorHAnsi" w:cs="Traditional Arabic" w:hint="cs"/>
          <w:b/>
          <w:bCs/>
          <w:sz w:val="36"/>
          <w:szCs w:val="36"/>
          <w:rtl/>
        </w:rPr>
        <w:t xml:space="preserve"> 168</w:t>
      </w:r>
      <w:r w:rsidRPr="00D57669">
        <w:rPr>
          <w:rFonts w:asciiTheme="minorHAnsi" w:eastAsiaTheme="minorHAnsi" w:hAnsiTheme="minorHAnsi" w:cs="Traditional Arabic"/>
          <w:b/>
          <w:bCs/>
          <w:sz w:val="36"/>
          <w:szCs w:val="36"/>
          <w:rtl/>
        </w:rPr>
        <w:t>حالة طلاق يومياً، بواقع 7 حالات طلاق</w:t>
      </w:r>
      <w:r w:rsidRPr="00466208">
        <w:rPr>
          <w:rtl/>
        </w:rPr>
        <w:t xml:space="preserve"> </w:t>
      </w:r>
      <w:r w:rsidRPr="00D57669">
        <w:rPr>
          <w:rFonts w:asciiTheme="minorHAnsi" w:eastAsiaTheme="minorHAnsi" w:hAnsiTheme="minorHAnsi" w:cs="Traditional Arabic"/>
          <w:b/>
          <w:bCs/>
          <w:sz w:val="36"/>
          <w:szCs w:val="36"/>
          <w:rtl/>
        </w:rPr>
        <w:t>في كل ساعة، وبمعدل يفوق الحالة الواحدة كل 10 دقائق</w:t>
      </w:r>
      <w:r w:rsidRPr="00466208">
        <w:rPr>
          <w:rFonts w:hint="cs"/>
          <w:rtl/>
        </w:rPr>
        <w:t>.</w:t>
      </w:r>
      <w:r w:rsidRPr="00E935A5">
        <w:rPr>
          <w:rStyle w:val="a4"/>
          <w:rFonts w:ascii="adwa-assalaf" w:hAnsi="adwa-assalaf" w:cs="adwa-assalaf"/>
          <w:bCs/>
          <w:position w:val="14"/>
          <w:sz w:val="28"/>
          <w:szCs w:val="28"/>
          <w:rtl/>
        </w:rPr>
        <w:t>(</w:t>
      </w:r>
      <w:r w:rsidRPr="00E935A5">
        <w:rPr>
          <w:rStyle w:val="a4"/>
          <w:rFonts w:ascii="adwa-assalaf" w:hAnsi="adwa-assalaf" w:cs="adwa-assalaf"/>
          <w:bCs/>
          <w:position w:val="14"/>
          <w:sz w:val="28"/>
          <w:szCs w:val="28"/>
          <w:rtl/>
        </w:rPr>
        <w:footnoteReference w:id="1"/>
      </w:r>
      <w:r w:rsidRPr="00E935A5">
        <w:rPr>
          <w:rStyle w:val="a4"/>
          <w:rFonts w:ascii="adwa-assalaf" w:hAnsi="adwa-assalaf" w:cs="adwa-assalaf"/>
          <w:bCs/>
          <w:position w:val="14"/>
          <w:sz w:val="28"/>
          <w:szCs w:val="28"/>
          <w:rtl/>
        </w:rPr>
        <w:t>)</w:t>
      </w:r>
      <w:r>
        <w:rPr>
          <w:rFonts w:hint="cs"/>
          <w:b/>
          <w:bCs/>
          <w:rtl/>
        </w:rPr>
        <w:t xml:space="preserve"> </w:t>
      </w:r>
      <w:r w:rsidRPr="00D57669">
        <w:rPr>
          <w:rFonts w:asciiTheme="minorHAnsi" w:eastAsiaTheme="minorHAnsi" w:hAnsiTheme="minorHAnsi" w:cs="Traditional Arabic" w:hint="cs"/>
          <w:b/>
          <w:bCs/>
          <w:sz w:val="36"/>
          <w:szCs w:val="36"/>
          <w:rtl/>
        </w:rPr>
        <w:t>وهذه إحصائية مخيفة ونذير شؤم على المجتمع والأفراد والوطن.</w:t>
      </w:r>
    </w:p>
    <w:p w14:paraId="6DEACC08" w14:textId="317B6A80" w:rsidR="00D96D9F" w:rsidRPr="005C1057" w:rsidRDefault="00D57669" w:rsidP="00381566">
      <w:pPr>
        <w:pStyle w:val="m-3633824139264890882p1"/>
        <w:shd w:val="clear" w:color="auto" w:fill="FFFFFF"/>
        <w:bidi/>
        <w:spacing w:before="0" w:beforeAutospacing="0" w:after="0" w:afterAutospacing="0"/>
        <w:jc w:val="both"/>
        <w:rPr>
          <w:rFonts w:asciiTheme="minorHAnsi" w:eastAsiaTheme="minorHAnsi" w:hAnsiTheme="minorHAnsi" w:cs="Traditional Arabic"/>
          <w:b/>
          <w:bCs/>
          <w:sz w:val="36"/>
          <w:szCs w:val="36"/>
          <w:rtl/>
        </w:rPr>
      </w:pPr>
      <w:r>
        <w:rPr>
          <w:rFonts w:asciiTheme="minorHAnsi" w:eastAsiaTheme="minorHAnsi" w:hAnsiTheme="minorHAnsi" w:cs="Traditional Arabic" w:hint="cs"/>
          <w:b/>
          <w:bCs/>
          <w:sz w:val="36"/>
          <w:szCs w:val="36"/>
          <w:rtl/>
        </w:rPr>
        <w:t xml:space="preserve">وتأملوا هذه القصة: </w:t>
      </w:r>
      <w:r w:rsidR="005C1057">
        <w:rPr>
          <w:rFonts w:asciiTheme="minorHAnsi" w:eastAsiaTheme="minorHAnsi" w:hAnsiTheme="minorHAnsi" w:cs="Traditional Arabic" w:hint="cs"/>
          <w:b/>
          <w:bCs/>
          <w:sz w:val="36"/>
          <w:szCs w:val="36"/>
          <w:rtl/>
        </w:rPr>
        <w:t xml:space="preserve">صاحب </w:t>
      </w:r>
      <w:r w:rsidR="00D96D9F" w:rsidRPr="005C1057">
        <w:rPr>
          <w:rFonts w:asciiTheme="minorHAnsi" w:eastAsiaTheme="minorHAnsi" w:hAnsiTheme="minorHAnsi" w:cs="Traditional Arabic"/>
          <w:b/>
          <w:bCs/>
          <w:sz w:val="36"/>
          <w:szCs w:val="36"/>
          <w:rtl/>
        </w:rPr>
        <w:t xml:space="preserve">قصر أفراح أراد صاحبه أن يكرم كل من تم حفل زواجهم في قصره خلال </w:t>
      </w:r>
      <w:r w:rsidR="005C1057">
        <w:rPr>
          <w:rFonts w:asciiTheme="minorHAnsi" w:eastAsiaTheme="minorHAnsi" w:hAnsiTheme="minorHAnsi" w:cs="Traditional Arabic" w:hint="cs"/>
          <w:b/>
          <w:bCs/>
          <w:sz w:val="36"/>
          <w:szCs w:val="36"/>
          <w:rtl/>
        </w:rPr>
        <w:t>ال</w:t>
      </w:r>
      <w:r w:rsidR="00D96D9F" w:rsidRPr="005C1057">
        <w:rPr>
          <w:rFonts w:asciiTheme="minorHAnsi" w:eastAsiaTheme="minorHAnsi" w:hAnsiTheme="minorHAnsi" w:cs="Traditional Arabic"/>
          <w:b/>
          <w:bCs/>
          <w:sz w:val="36"/>
          <w:szCs w:val="36"/>
          <w:rtl/>
        </w:rPr>
        <w:t xml:space="preserve">عام </w:t>
      </w:r>
      <w:r w:rsidR="005C1057">
        <w:rPr>
          <w:rFonts w:asciiTheme="minorHAnsi" w:eastAsiaTheme="minorHAnsi" w:hAnsiTheme="minorHAnsi" w:cs="Traditional Arabic" w:hint="cs"/>
          <w:b/>
          <w:bCs/>
          <w:sz w:val="36"/>
          <w:szCs w:val="36"/>
          <w:rtl/>
        </w:rPr>
        <w:t xml:space="preserve">المنصرم </w:t>
      </w:r>
      <w:r w:rsidR="00D96D9F" w:rsidRPr="005C1057">
        <w:rPr>
          <w:rFonts w:asciiTheme="minorHAnsi" w:eastAsiaTheme="minorHAnsi" w:hAnsiTheme="minorHAnsi" w:cs="Traditional Arabic"/>
          <w:b/>
          <w:bCs/>
          <w:sz w:val="36"/>
          <w:szCs w:val="36"/>
          <w:rtl/>
        </w:rPr>
        <w:t>وأخذ يتواصل من كل عريس والمفاجأة الت</w:t>
      </w:r>
      <w:r w:rsidR="005C1057">
        <w:rPr>
          <w:rFonts w:asciiTheme="minorHAnsi" w:eastAsiaTheme="minorHAnsi" w:hAnsiTheme="minorHAnsi" w:cs="Traditional Arabic" w:hint="cs"/>
          <w:b/>
          <w:bCs/>
          <w:sz w:val="36"/>
          <w:szCs w:val="36"/>
          <w:rtl/>
        </w:rPr>
        <w:t>ي</w:t>
      </w:r>
      <w:r w:rsidR="00D96D9F" w:rsidRPr="005C1057">
        <w:rPr>
          <w:rFonts w:asciiTheme="minorHAnsi" w:eastAsiaTheme="minorHAnsi" w:hAnsiTheme="minorHAnsi" w:cs="Traditional Arabic"/>
          <w:b/>
          <w:bCs/>
          <w:sz w:val="36"/>
          <w:szCs w:val="36"/>
          <w:rtl/>
        </w:rPr>
        <w:t xml:space="preserve"> جعل</w:t>
      </w:r>
      <w:r>
        <w:rPr>
          <w:rFonts w:asciiTheme="minorHAnsi" w:eastAsiaTheme="minorHAnsi" w:hAnsiTheme="minorHAnsi" w:cs="Traditional Arabic" w:hint="cs"/>
          <w:b/>
          <w:bCs/>
          <w:sz w:val="36"/>
          <w:szCs w:val="36"/>
          <w:rtl/>
        </w:rPr>
        <w:t>ه</w:t>
      </w:r>
      <w:r w:rsidR="00D96D9F" w:rsidRPr="005C1057">
        <w:rPr>
          <w:rFonts w:asciiTheme="minorHAnsi" w:eastAsiaTheme="minorHAnsi" w:hAnsiTheme="minorHAnsi" w:cs="Traditional Arabic"/>
          <w:b/>
          <w:bCs/>
          <w:sz w:val="36"/>
          <w:szCs w:val="36"/>
          <w:rtl/>
        </w:rPr>
        <w:t xml:space="preserve"> يلغي فكرة الحفل أن </w:t>
      </w:r>
      <w:r w:rsidR="005C1057">
        <w:rPr>
          <w:rFonts w:asciiTheme="minorHAnsi" w:eastAsiaTheme="minorHAnsi" w:hAnsiTheme="minorHAnsi" w:cs="Traditional Arabic" w:hint="cs"/>
          <w:b/>
          <w:bCs/>
          <w:sz w:val="36"/>
          <w:szCs w:val="36"/>
          <w:rtl/>
        </w:rPr>
        <w:t xml:space="preserve">مجموعة </w:t>
      </w:r>
      <w:r w:rsidR="00D96D9F" w:rsidRPr="005C1057">
        <w:rPr>
          <w:rFonts w:asciiTheme="minorHAnsi" w:eastAsiaTheme="minorHAnsi" w:hAnsiTheme="minorHAnsi" w:cs="Traditional Arabic"/>
          <w:b/>
          <w:bCs/>
          <w:sz w:val="36"/>
          <w:szCs w:val="36"/>
          <w:rtl/>
        </w:rPr>
        <w:t xml:space="preserve">من </w:t>
      </w:r>
      <w:r w:rsidR="00D96D9F" w:rsidRPr="005C1057">
        <w:rPr>
          <w:rFonts w:asciiTheme="minorHAnsi" w:eastAsiaTheme="minorHAnsi" w:hAnsiTheme="minorHAnsi" w:cs="Traditional Arabic" w:hint="cs"/>
          <w:b/>
          <w:bCs/>
          <w:sz w:val="36"/>
          <w:szCs w:val="36"/>
          <w:rtl/>
        </w:rPr>
        <w:t>تلك الزواجات انتهت بالطلاق</w:t>
      </w:r>
      <w:r w:rsidR="005C1057">
        <w:rPr>
          <w:rFonts w:asciiTheme="minorHAnsi" w:eastAsiaTheme="minorHAnsi" w:hAnsiTheme="minorHAnsi" w:cs="Traditional Arabic" w:hint="cs"/>
          <w:b/>
          <w:bCs/>
          <w:sz w:val="36"/>
          <w:szCs w:val="36"/>
          <w:rtl/>
        </w:rPr>
        <w:t>.</w:t>
      </w:r>
      <w:r w:rsidR="00D96D9F" w:rsidRPr="005C1057">
        <w:rPr>
          <w:rFonts w:asciiTheme="minorHAnsi" w:eastAsiaTheme="minorHAnsi" w:hAnsiTheme="minorHAnsi" w:cs="Traditional Arabic" w:hint="cs"/>
          <w:b/>
          <w:bCs/>
          <w:sz w:val="36"/>
          <w:szCs w:val="36"/>
          <w:rtl/>
        </w:rPr>
        <w:t xml:space="preserve"> في أقل من سنة أليست كارثة؟ </w:t>
      </w:r>
      <w:r w:rsidR="005C1057">
        <w:rPr>
          <w:rFonts w:asciiTheme="minorHAnsi" w:eastAsiaTheme="minorHAnsi" w:hAnsiTheme="minorHAnsi" w:cs="Traditional Arabic" w:hint="cs"/>
          <w:b/>
          <w:bCs/>
          <w:sz w:val="36"/>
          <w:szCs w:val="36"/>
          <w:rtl/>
        </w:rPr>
        <w:t>و</w:t>
      </w:r>
      <w:r w:rsidR="00D96D9F" w:rsidRPr="005C1057">
        <w:rPr>
          <w:rFonts w:asciiTheme="minorHAnsi" w:eastAsiaTheme="minorHAnsi" w:hAnsiTheme="minorHAnsi" w:cs="Traditional Arabic" w:hint="cs"/>
          <w:b/>
          <w:bCs/>
          <w:sz w:val="36"/>
          <w:szCs w:val="36"/>
          <w:rtl/>
        </w:rPr>
        <w:t>ما</w:t>
      </w:r>
      <w:r w:rsidR="005C1057">
        <w:rPr>
          <w:rFonts w:asciiTheme="minorHAnsi" w:eastAsiaTheme="minorHAnsi" w:hAnsiTheme="minorHAnsi" w:cs="Traditional Arabic" w:hint="cs"/>
          <w:b/>
          <w:bCs/>
          <w:sz w:val="36"/>
          <w:szCs w:val="36"/>
          <w:rtl/>
        </w:rPr>
        <w:t xml:space="preserve">ذا </w:t>
      </w:r>
      <w:r w:rsidR="00D96D9F" w:rsidRPr="005C1057">
        <w:rPr>
          <w:rFonts w:asciiTheme="minorHAnsi" w:eastAsiaTheme="minorHAnsi" w:hAnsiTheme="minorHAnsi" w:cs="Traditional Arabic" w:hint="cs"/>
          <w:b/>
          <w:bCs/>
          <w:sz w:val="36"/>
          <w:szCs w:val="36"/>
          <w:rtl/>
        </w:rPr>
        <w:t xml:space="preserve">سيترتب على ذلك من شقاق وعداوات وتفكك أسري </w:t>
      </w:r>
      <w:r w:rsidR="005C1057">
        <w:rPr>
          <w:rFonts w:asciiTheme="minorHAnsi" w:eastAsiaTheme="minorHAnsi" w:hAnsiTheme="minorHAnsi" w:cs="Traditional Arabic" w:hint="cs"/>
          <w:b/>
          <w:bCs/>
          <w:sz w:val="36"/>
          <w:szCs w:val="36"/>
          <w:rtl/>
        </w:rPr>
        <w:t>وقطيعة للأرحام والأقارب</w:t>
      </w:r>
      <w:r w:rsidR="00D96D9F" w:rsidRPr="005C1057">
        <w:rPr>
          <w:rFonts w:asciiTheme="minorHAnsi" w:eastAsiaTheme="minorHAnsi" w:hAnsiTheme="minorHAnsi" w:cs="Traditional Arabic" w:hint="cs"/>
          <w:b/>
          <w:bCs/>
          <w:sz w:val="36"/>
          <w:szCs w:val="36"/>
          <w:rtl/>
        </w:rPr>
        <w:t xml:space="preserve"> </w:t>
      </w:r>
      <w:r w:rsidR="005C1057">
        <w:rPr>
          <w:rFonts w:asciiTheme="minorHAnsi" w:eastAsiaTheme="minorHAnsi" w:hAnsiTheme="minorHAnsi" w:cs="Traditional Arabic" w:hint="cs"/>
          <w:b/>
          <w:bCs/>
          <w:sz w:val="36"/>
          <w:szCs w:val="36"/>
          <w:rtl/>
        </w:rPr>
        <w:t>و</w:t>
      </w:r>
      <w:r w:rsidR="00D96D9F" w:rsidRPr="005C1057">
        <w:rPr>
          <w:rFonts w:asciiTheme="minorHAnsi" w:eastAsiaTheme="minorHAnsi" w:hAnsiTheme="minorHAnsi" w:cs="Traditional Arabic" w:hint="cs"/>
          <w:b/>
          <w:bCs/>
          <w:sz w:val="36"/>
          <w:szCs w:val="36"/>
          <w:rtl/>
        </w:rPr>
        <w:t xml:space="preserve">ضياع للأبناء و إهدار للأموال </w:t>
      </w:r>
      <w:proofErr w:type="gramStart"/>
      <w:r w:rsidR="00D96D9F" w:rsidRPr="005C1057">
        <w:rPr>
          <w:rFonts w:asciiTheme="minorHAnsi" w:eastAsiaTheme="minorHAnsi" w:hAnsiTheme="minorHAnsi" w:cs="Traditional Arabic" w:hint="cs"/>
          <w:b/>
          <w:bCs/>
          <w:sz w:val="36"/>
          <w:szCs w:val="36"/>
          <w:rtl/>
        </w:rPr>
        <w:t>والأوقات .</w:t>
      </w:r>
      <w:proofErr w:type="gramEnd"/>
    </w:p>
    <w:p w14:paraId="17D2B75D" w14:textId="5764672C" w:rsidR="00862068" w:rsidRDefault="00406C33" w:rsidP="00381566">
      <w:pPr>
        <w:pStyle w:val="m-3633824139264890882p1"/>
        <w:shd w:val="clear" w:color="auto" w:fill="FFFFFF"/>
        <w:bidi/>
        <w:spacing w:before="0" w:beforeAutospacing="0" w:after="0" w:afterAutospacing="0"/>
        <w:jc w:val="both"/>
        <w:rPr>
          <w:rFonts w:asciiTheme="minorHAnsi" w:eastAsiaTheme="minorHAnsi" w:hAnsiTheme="minorHAnsi" w:cs="Traditional Arabic"/>
          <w:b/>
          <w:bCs/>
          <w:sz w:val="36"/>
          <w:szCs w:val="36"/>
          <w:rtl/>
        </w:rPr>
      </w:pPr>
      <w:r>
        <w:rPr>
          <w:rFonts w:asciiTheme="minorHAnsi" w:eastAsiaTheme="minorHAnsi" w:hAnsiTheme="minorHAnsi" w:cs="Traditional Arabic" w:hint="cs"/>
          <w:b/>
          <w:bCs/>
          <w:sz w:val="36"/>
          <w:szCs w:val="36"/>
          <w:rtl/>
        </w:rPr>
        <w:t xml:space="preserve">عباد الله الطلاق والتفكك السري صنعة شيطانية جهد الشيطان في إرسال </w:t>
      </w:r>
      <w:r w:rsidR="00C321AC">
        <w:rPr>
          <w:rFonts w:asciiTheme="minorHAnsi" w:eastAsiaTheme="minorHAnsi" w:hAnsiTheme="minorHAnsi" w:cs="Traditional Arabic" w:hint="cs"/>
          <w:b/>
          <w:bCs/>
          <w:sz w:val="36"/>
          <w:szCs w:val="36"/>
          <w:rtl/>
        </w:rPr>
        <w:t xml:space="preserve">بعض جيشه وجنده </w:t>
      </w:r>
      <w:r w:rsidR="00EE48CD">
        <w:rPr>
          <w:rFonts w:asciiTheme="minorHAnsi" w:eastAsiaTheme="minorHAnsi" w:hAnsiTheme="minorHAnsi" w:cs="Traditional Arabic" w:hint="cs"/>
          <w:b/>
          <w:bCs/>
          <w:sz w:val="36"/>
          <w:szCs w:val="36"/>
          <w:rtl/>
        </w:rPr>
        <w:t>ليتسللوا إلى البيوت فيزرعوا الشقاق ويؤججوا الخلاف حتي يفوزوا بغا</w:t>
      </w:r>
      <w:r w:rsidR="00C321AC">
        <w:rPr>
          <w:rFonts w:asciiTheme="minorHAnsi" w:eastAsiaTheme="minorHAnsi" w:hAnsiTheme="minorHAnsi" w:cs="Traditional Arabic" w:hint="cs"/>
          <w:b/>
          <w:bCs/>
          <w:sz w:val="36"/>
          <w:szCs w:val="36"/>
          <w:rtl/>
        </w:rPr>
        <w:t>ي</w:t>
      </w:r>
      <w:r w:rsidR="00EE48CD">
        <w:rPr>
          <w:rFonts w:asciiTheme="minorHAnsi" w:eastAsiaTheme="minorHAnsi" w:hAnsiTheme="minorHAnsi" w:cs="Traditional Arabic" w:hint="cs"/>
          <w:b/>
          <w:bCs/>
          <w:sz w:val="36"/>
          <w:szCs w:val="36"/>
          <w:rtl/>
        </w:rPr>
        <w:t xml:space="preserve">تهم </w:t>
      </w:r>
      <w:r w:rsidR="00C04A69" w:rsidRPr="005C1057">
        <w:rPr>
          <w:rFonts w:asciiTheme="minorHAnsi" w:eastAsiaTheme="minorHAnsi" w:hAnsiTheme="minorHAnsi" w:cs="Traditional Arabic" w:hint="cs"/>
          <w:b/>
          <w:bCs/>
          <w:sz w:val="36"/>
          <w:szCs w:val="36"/>
          <w:rtl/>
        </w:rPr>
        <w:t>ع</w:t>
      </w:r>
      <w:r w:rsidR="00C04A69" w:rsidRPr="005C1057">
        <w:rPr>
          <w:rFonts w:asciiTheme="minorHAnsi" w:eastAsiaTheme="minorHAnsi" w:hAnsiTheme="minorHAnsi" w:cs="Traditional Arabic"/>
          <w:b/>
          <w:bCs/>
          <w:sz w:val="36"/>
          <w:szCs w:val="36"/>
          <w:rtl/>
        </w:rPr>
        <w:t>ن جابر</w:t>
      </w:r>
      <w:r w:rsidR="00C04A69" w:rsidRPr="005C1057">
        <w:rPr>
          <w:rFonts w:asciiTheme="minorHAnsi" w:eastAsiaTheme="minorHAnsi" w:hAnsiTheme="minorHAnsi" w:cs="Traditional Arabic" w:hint="cs"/>
          <w:b/>
          <w:bCs/>
          <w:sz w:val="36"/>
          <w:szCs w:val="36"/>
          <w:rtl/>
        </w:rPr>
        <w:t xml:space="preserve"> رضي الله عنه أن رسول الله صلى الل</w:t>
      </w:r>
      <w:r w:rsidR="00657FC7" w:rsidRPr="005C1057">
        <w:rPr>
          <w:rFonts w:asciiTheme="minorHAnsi" w:eastAsiaTheme="minorHAnsi" w:hAnsiTheme="minorHAnsi" w:cs="Traditional Arabic" w:hint="cs"/>
          <w:b/>
          <w:bCs/>
          <w:sz w:val="36"/>
          <w:szCs w:val="36"/>
          <w:rtl/>
        </w:rPr>
        <w:t>ه</w:t>
      </w:r>
      <w:r w:rsidR="00C04A69" w:rsidRPr="005C1057">
        <w:rPr>
          <w:rFonts w:asciiTheme="minorHAnsi" w:eastAsiaTheme="minorHAnsi" w:hAnsiTheme="minorHAnsi" w:cs="Traditional Arabic" w:hint="cs"/>
          <w:b/>
          <w:bCs/>
          <w:sz w:val="36"/>
          <w:szCs w:val="36"/>
          <w:rtl/>
        </w:rPr>
        <w:t xml:space="preserve"> عليه و سلم قال </w:t>
      </w:r>
      <w:r w:rsidR="00C04A69" w:rsidRPr="005C1057">
        <w:rPr>
          <w:rFonts w:asciiTheme="minorHAnsi" w:eastAsiaTheme="minorHAnsi" w:hAnsiTheme="minorHAnsi" w:cs="Traditional Arabic"/>
          <w:b/>
          <w:bCs/>
          <w:sz w:val="36"/>
          <w:szCs w:val="36"/>
        </w:rPr>
        <w:t>:</w:t>
      </w:r>
      <w:r w:rsidR="00C04A69" w:rsidRPr="005C1057">
        <w:rPr>
          <w:rFonts w:asciiTheme="minorHAnsi" w:eastAsiaTheme="minorHAnsi" w:hAnsiTheme="minorHAnsi" w:cs="Traditional Arabic" w:hint="cs"/>
          <w:b/>
          <w:bCs/>
          <w:sz w:val="36"/>
          <w:szCs w:val="36"/>
          <w:rtl/>
        </w:rPr>
        <w:t xml:space="preserve"> </w:t>
      </w:r>
      <w:r w:rsidR="00751669">
        <w:rPr>
          <w:rFonts w:asciiTheme="minorHAnsi" w:eastAsiaTheme="minorHAnsi" w:hAnsiTheme="minorHAnsi" w:cs="Traditional Arabic" w:hint="cs"/>
          <w:b/>
          <w:bCs/>
          <w:sz w:val="36"/>
          <w:szCs w:val="36"/>
          <w:rtl/>
        </w:rPr>
        <w:t>"</w:t>
      </w:r>
      <w:r w:rsidR="00C04A69" w:rsidRPr="005C1057">
        <w:rPr>
          <w:rFonts w:asciiTheme="minorHAnsi" w:eastAsiaTheme="minorHAnsi" w:hAnsiTheme="minorHAnsi" w:cs="Traditional Arabic"/>
          <w:b/>
          <w:bCs/>
          <w:sz w:val="36"/>
          <w:szCs w:val="36"/>
          <w:rtl/>
        </w:rPr>
        <w:t>إن إبليس يضع عرشه على الماء، ثم يبعث سراياه، فأدناهم منه منزلة أعظمهم فتنة، يجئ أحدهم فيقول: فعلتُ كذا وكذا، فيقول: ما صنعتَ شيئًا، قال: ثم يجئ أحدهم فيقول: ما تركتُه حتى فرقت بينه وبين امرأته، قال: فيُدنيه منه، ويقول: نِعْم أن</w:t>
      </w:r>
      <w:r w:rsidR="00C04A69" w:rsidRPr="005C1057">
        <w:rPr>
          <w:rFonts w:asciiTheme="minorHAnsi" w:eastAsiaTheme="minorHAnsi" w:hAnsiTheme="minorHAnsi" w:cs="Traditional Arabic" w:hint="cs"/>
          <w:b/>
          <w:bCs/>
          <w:sz w:val="36"/>
          <w:szCs w:val="36"/>
          <w:rtl/>
        </w:rPr>
        <w:t xml:space="preserve"> </w:t>
      </w:r>
      <w:r w:rsidR="00751669">
        <w:rPr>
          <w:rFonts w:asciiTheme="minorHAnsi" w:eastAsiaTheme="minorHAnsi" w:hAnsiTheme="minorHAnsi" w:cs="Traditional Arabic" w:hint="cs"/>
          <w:b/>
          <w:bCs/>
          <w:sz w:val="36"/>
          <w:szCs w:val="36"/>
          <w:rtl/>
        </w:rPr>
        <w:t>"</w:t>
      </w:r>
      <w:r w:rsidR="00C04A69" w:rsidRPr="005C1057">
        <w:rPr>
          <w:rFonts w:asciiTheme="minorHAnsi" w:eastAsiaTheme="minorHAnsi" w:hAnsiTheme="minorHAnsi" w:cs="Traditional Arabic" w:hint="cs"/>
          <w:b/>
          <w:bCs/>
          <w:sz w:val="36"/>
          <w:szCs w:val="36"/>
          <w:rtl/>
        </w:rPr>
        <w:t xml:space="preserve"> رواه مسلم</w:t>
      </w:r>
      <w:r w:rsidR="00C321AC">
        <w:rPr>
          <w:rFonts w:asciiTheme="minorHAnsi" w:eastAsiaTheme="minorHAnsi" w:hAnsiTheme="minorHAnsi" w:cs="Traditional Arabic" w:hint="cs"/>
          <w:b/>
          <w:bCs/>
          <w:sz w:val="36"/>
          <w:szCs w:val="36"/>
          <w:rtl/>
        </w:rPr>
        <w:t xml:space="preserve">، وإنما فرح الشيطان </w:t>
      </w:r>
      <w:r w:rsidR="00C321AC">
        <w:rPr>
          <w:rFonts w:asciiTheme="minorHAnsi" w:eastAsiaTheme="minorHAnsi" w:hAnsiTheme="minorHAnsi" w:cs="Traditional Arabic" w:hint="cs"/>
          <w:b/>
          <w:bCs/>
          <w:sz w:val="36"/>
          <w:szCs w:val="36"/>
          <w:rtl/>
        </w:rPr>
        <w:lastRenderedPageBreak/>
        <w:t xml:space="preserve">أعظم الفرحة بمعمل جنديه لأنه دمر أسرة عامرة </w:t>
      </w:r>
      <w:r w:rsidR="00862068">
        <w:rPr>
          <w:rFonts w:asciiTheme="minorHAnsi" w:eastAsiaTheme="minorHAnsi" w:hAnsiTheme="minorHAnsi" w:cs="Traditional Arabic" w:hint="cs"/>
          <w:b/>
          <w:bCs/>
          <w:sz w:val="36"/>
          <w:szCs w:val="36"/>
          <w:rtl/>
        </w:rPr>
        <w:t xml:space="preserve">وشتت شملها وفرق أبنائها وعرضهم لقد أحد الأبوين أو جميعهما وعرضهم للضياع، وزرع العدوات والشقاق فالطلاق من أعظم مقاصد الشيطان في إفساد العباد. </w:t>
      </w:r>
    </w:p>
    <w:p w14:paraId="10EF90A6" w14:textId="518CDFCF" w:rsidR="00862068" w:rsidRDefault="00EE48CD" w:rsidP="00381566">
      <w:pPr>
        <w:pStyle w:val="m-3633824139264890882p1"/>
        <w:shd w:val="clear" w:color="auto" w:fill="FFFFFF"/>
        <w:bidi/>
        <w:spacing w:before="0" w:beforeAutospacing="0" w:after="0" w:afterAutospacing="0"/>
        <w:jc w:val="both"/>
        <w:rPr>
          <w:rFonts w:asciiTheme="minorHAnsi" w:eastAsiaTheme="minorHAnsi" w:hAnsiTheme="minorHAnsi" w:cs="Traditional Arabic"/>
          <w:b/>
          <w:bCs/>
          <w:sz w:val="36"/>
          <w:szCs w:val="36"/>
          <w:rtl/>
        </w:rPr>
      </w:pPr>
      <w:r>
        <w:rPr>
          <w:rFonts w:asciiTheme="minorHAnsi" w:eastAsiaTheme="minorHAnsi" w:hAnsiTheme="minorHAnsi" w:cs="Traditional Arabic" w:hint="cs"/>
          <w:b/>
          <w:bCs/>
          <w:sz w:val="36"/>
          <w:szCs w:val="36"/>
          <w:rtl/>
        </w:rPr>
        <w:t xml:space="preserve">فكيف نحمي </w:t>
      </w:r>
      <w:r w:rsidR="00862068">
        <w:rPr>
          <w:rFonts w:asciiTheme="minorHAnsi" w:eastAsiaTheme="minorHAnsi" w:hAnsiTheme="minorHAnsi" w:cs="Traditional Arabic" w:hint="cs"/>
          <w:b/>
          <w:bCs/>
          <w:sz w:val="36"/>
          <w:szCs w:val="36"/>
          <w:rtl/>
        </w:rPr>
        <w:t>مجتمعنا من شر هذا الكيد والمكر الكُبار؟</w:t>
      </w:r>
    </w:p>
    <w:p w14:paraId="2FE34923" w14:textId="5DCA30A7" w:rsidR="00381566" w:rsidRPr="00E935A5" w:rsidRDefault="00862068" w:rsidP="00381566">
      <w:pPr>
        <w:spacing w:after="0" w:line="240" w:lineRule="auto"/>
        <w:rPr>
          <w:rFonts w:ascii="Traditional Arabic" w:hAnsi="Traditional Arabic" w:cs="Traditional Arabic"/>
          <w:b/>
          <w:bCs/>
          <w:sz w:val="36"/>
          <w:szCs w:val="36"/>
          <w:rtl/>
        </w:rPr>
      </w:pPr>
      <w:r>
        <w:rPr>
          <w:rFonts w:cs="Traditional Arabic" w:hint="cs"/>
          <w:b/>
          <w:bCs/>
          <w:sz w:val="36"/>
          <w:szCs w:val="36"/>
          <w:rtl/>
        </w:rPr>
        <w:t xml:space="preserve">أولاً: </w:t>
      </w:r>
      <w:r w:rsidR="00D96D9F" w:rsidRPr="005C1057">
        <w:rPr>
          <w:rFonts w:cs="Traditional Arabic"/>
          <w:b/>
          <w:bCs/>
          <w:sz w:val="36"/>
          <w:szCs w:val="36"/>
          <w:rtl/>
        </w:rPr>
        <w:t xml:space="preserve">تعظيم عقد النكاح </w:t>
      </w:r>
      <w:proofErr w:type="gramStart"/>
      <w:r w:rsidR="00D96D9F" w:rsidRPr="005C1057">
        <w:rPr>
          <w:rFonts w:cs="Traditional Arabic"/>
          <w:b/>
          <w:bCs/>
          <w:sz w:val="36"/>
          <w:szCs w:val="36"/>
          <w:rtl/>
        </w:rPr>
        <w:t>الذى</w:t>
      </w:r>
      <w:proofErr w:type="gramEnd"/>
      <w:r w:rsidR="00D96D9F" w:rsidRPr="005C1057">
        <w:rPr>
          <w:rFonts w:cs="Traditional Arabic"/>
          <w:b/>
          <w:bCs/>
          <w:sz w:val="36"/>
          <w:szCs w:val="36"/>
          <w:rtl/>
        </w:rPr>
        <w:t xml:space="preserve"> ميثاق</w:t>
      </w:r>
      <w:r w:rsidR="00751669">
        <w:rPr>
          <w:rFonts w:cs="Traditional Arabic" w:hint="cs"/>
          <w:b/>
          <w:bCs/>
          <w:sz w:val="36"/>
          <w:szCs w:val="36"/>
          <w:rtl/>
        </w:rPr>
        <w:t>ٌ</w:t>
      </w:r>
      <w:r w:rsidR="00D96D9F" w:rsidRPr="005C1057">
        <w:rPr>
          <w:rFonts w:cs="Traditional Arabic"/>
          <w:b/>
          <w:bCs/>
          <w:sz w:val="36"/>
          <w:szCs w:val="36"/>
          <w:rtl/>
        </w:rPr>
        <w:t xml:space="preserve"> غليظ</w:t>
      </w:r>
      <w:r w:rsidR="00751669">
        <w:rPr>
          <w:rFonts w:cs="Traditional Arabic" w:hint="cs"/>
          <w:b/>
          <w:bCs/>
          <w:sz w:val="36"/>
          <w:szCs w:val="36"/>
          <w:rtl/>
        </w:rPr>
        <w:t>،</w:t>
      </w:r>
      <w:r w:rsidR="00C95F00">
        <w:rPr>
          <w:rFonts w:cs="Traditional Arabic" w:hint="cs"/>
          <w:b/>
          <w:bCs/>
          <w:sz w:val="36"/>
          <w:szCs w:val="36"/>
          <w:rtl/>
        </w:rPr>
        <w:t xml:space="preserve"> عظم</w:t>
      </w:r>
      <w:r w:rsidR="00751669">
        <w:rPr>
          <w:rFonts w:cs="Traditional Arabic" w:hint="cs"/>
          <w:b/>
          <w:bCs/>
          <w:sz w:val="36"/>
          <w:szCs w:val="36"/>
          <w:rtl/>
        </w:rPr>
        <w:t>ه</w:t>
      </w:r>
      <w:r w:rsidR="00C95F00">
        <w:rPr>
          <w:rFonts w:cs="Traditional Arabic" w:hint="cs"/>
          <w:b/>
          <w:bCs/>
          <w:sz w:val="36"/>
          <w:szCs w:val="36"/>
          <w:rtl/>
        </w:rPr>
        <w:t xml:space="preserve"> الله وأمر بحفظه والوفاء به ق</w:t>
      </w:r>
      <w:r w:rsidR="00F0036C" w:rsidRPr="005C1057">
        <w:rPr>
          <w:rFonts w:cs="Traditional Arabic"/>
          <w:b/>
          <w:bCs/>
          <w:sz w:val="36"/>
          <w:szCs w:val="36"/>
          <w:rtl/>
        </w:rPr>
        <w:t xml:space="preserve">ال تعالى: </w:t>
      </w:r>
      <w:r w:rsidR="00381566" w:rsidRPr="00381566">
        <w:rPr>
          <w:rFonts w:cs="Traditional Arabic"/>
          <w:b/>
          <w:bCs/>
          <w:sz w:val="36"/>
          <w:szCs w:val="36"/>
          <w:rtl/>
        </w:rPr>
        <w:t>{إِنْ أَرَدْتُمُ اسْتِبْدَالَ زَوْجٍ مَكَانَ زَوْجٍ وَآتَيْتُمْ إِحْدَاهُنَّ قِنْطَارًا فَلَا تَأْخُذُوا مِنْهُ شَيْئًا أَتَأْخُذُونَهُ بُهْتَانًا وَإِثْمًا مُبِينًا (20) وَكَيْفَ تَأْخُذُونَهُ وَقَدْ أَفْضَى بَعْضُكُمْ إِلَى بَعْضٍ وَأَخَذْنَ مِنْكُمْ مِيثَاقًا غَلِيظًا}</w:t>
      </w:r>
      <w:r w:rsidR="00381566" w:rsidRPr="00E935A5">
        <w:rPr>
          <w:rStyle w:val="a4"/>
          <w:rFonts w:ascii="adwa-assalaf" w:hAnsi="adwa-assalaf" w:cs="adwa-assalaf"/>
          <w:bCs/>
          <w:position w:val="14"/>
          <w:sz w:val="28"/>
          <w:szCs w:val="28"/>
          <w:rtl/>
        </w:rPr>
        <w:t>(</w:t>
      </w:r>
      <w:r w:rsidR="00381566" w:rsidRPr="00E935A5">
        <w:rPr>
          <w:rStyle w:val="a4"/>
          <w:rFonts w:ascii="adwa-assalaf" w:hAnsi="adwa-assalaf" w:cs="adwa-assalaf"/>
          <w:bCs/>
          <w:position w:val="14"/>
          <w:sz w:val="28"/>
          <w:szCs w:val="28"/>
          <w:rtl/>
        </w:rPr>
        <w:footnoteReference w:id="2"/>
      </w:r>
      <w:r w:rsidR="00381566" w:rsidRPr="00E935A5">
        <w:rPr>
          <w:rStyle w:val="a4"/>
          <w:rFonts w:ascii="adwa-assalaf" w:hAnsi="adwa-assalaf" w:cs="adwa-assalaf"/>
          <w:bCs/>
          <w:position w:val="14"/>
          <w:sz w:val="28"/>
          <w:szCs w:val="28"/>
          <w:rtl/>
        </w:rPr>
        <w:t>)</w:t>
      </w:r>
    </w:p>
    <w:p w14:paraId="7EF89151" w14:textId="618455BA" w:rsidR="00D96D9F" w:rsidRPr="00C95F00" w:rsidRDefault="00381566" w:rsidP="00381566">
      <w:pPr>
        <w:pStyle w:val="m-3633824139264890882p1"/>
        <w:shd w:val="clear" w:color="auto" w:fill="FFFFFF"/>
        <w:bidi/>
        <w:spacing w:before="0" w:beforeAutospacing="0" w:after="0" w:afterAutospacing="0"/>
        <w:jc w:val="both"/>
        <w:rPr>
          <w:rFonts w:ascii="Traditional Arabic" w:eastAsiaTheme="minorHAnsi" w:hAnsi="Traditional Arabic" w:cs="Traditional Arabic"/>
          <w:b/>
          <w:bCs/>
          <w:sz w:val="36"/>
          <w:szCs w:val="36"/>
          <w:rtl/>
        </w:rPr>
      </w:pPr>
      <w:r>
        <w:rPr>
          <w:rFonts w:asciiTheme="minorHAnsi" w:eastAsiaTheme="minorHAnsi" w:hAnsiTheme="minorHAnsi" w:cs="Traditional Arabic" w:hint="cs"/>
          <w:b/>
          <w:bCs/>
          <w:sz w:val="36"/>
          <w:szCs w:val="36"/>
          <w:rtl/>
        </w:rPr>
        <w:t xml:space="preserve"> </w:t>
      </w:r>
      <w:r w:rsidR="00F0036C" w:rsidRPr="005C1057">
        <w:rPr>
          <w:rFonts w:asciiTheme="minorHAnsi" w:eastAsiaTheme="minorHAnsi" w:hAnsiTheme="minorHAnsi" w:cs="Traditional Arabic"/>
          <w:b/>
          <w:bCs/>
          <w:sz w:val="36"/>
          <w:szCs w:val="36"/>
          <w:rtl/>
        </w:rPr>
        <w:t>قال ابن عباس ومجاهد: الميثاق الغليظ كلمة النكاح المعقودة على الصداق، وتلك الكلمة كلمة تستحل بها فروج النساء</w:t>
      </w:r>
      <w:r w:rsidR="00C95F00">
        <w:rPr>
          <w:rFonts w:asciiTheme="minorHAnsi" w:eastAsiaTheme="minorHAnsi" w:hAnsiTheme="minorHAnsi" w:cs="Traditional Arabic" w:hint="cs"/>
          <w:b/>
          <w:bCs/>
          <w:sz w:val="36"/>
          <w:szCs w:val="36"/>
          <w:rtl/>
        </w:rPr>
        <w:t xml:space="preserve">. وقال </w:t>
      </w:r>
      <w:r w:rsidR="00F0036C" w:rsidRPr="005C1057">
        <w:rPr>
          <w:rFonts w:asciiTheme="minorHAnsi" w:eastAsiaTheme="minorHAnsi" w:hAnsiTheme="minorHAnsi" w:cs="Traditional Arabic"/>
          <w:b/>
          <w:bCs/>
          <w:sz w:val="36"/>
          <w:szCs w:val="36"/>
          <w:rtl/>
        </w:rPr>
        <w:t>الطبري: الميثاق الذي عُني به في هذه الآية: هو ما أخذ للمرأة على زوجها عند عُقْدة النكاح من عهدٍ على إمساكها بمعروف أو تسريحها بإحسان، فأقرَّ به الرجل. لأن الله جل ثناؤه بذلك أوصى الرجالَ في نسائهم</w:t>
      </w:r>
      <w:r w:rsidR="00C95F00">
        <w:rPr>
          <w:rFonts w:asciiTheme="minorHAnsi" w:eastAsiaTheme="minorHAnsi" w:hAnsiTheme="minorHAnsi" w:cs="Traditional Arabic" w:hint="cs"/>
          <w:b/>
          <w:bCs/>
          <w:sz w:val="36"/>
          <w:szCs w:val="36"/>
          <w:rtl/>
        </w:rPr>
        <w:t xml:space="preserve">. </w:t>
      </w:r>
      <w:r w:rsidR="00C95F00" w:rsidRPr="00E935A5">
        <w:rPr>
          <w:rStyle w:val="a4"/>
          <w:rFonts w:ascii="adwa-assalaf" w:hAnsi="adwa-assalaf" w:cs="adwa-assalaf"/>
          <w:bCs/>
          <w:position w:val="14"/>
          <w:sz w:val="28"/>
          <w:szCs w:val="28"/>
          <w:rtl/>
        </w:rPr>
        <w:t>(</w:t>
      </w:r>
      <w:r w:rsidR="00C95F00" w:rsidRPr="00E935A5">
        <w:rPr>
          <w:rStyle w:val="a4"/>
          <w:rFonts w:ascii="adwa-assalaf" w:hAnsi="adwa-assalaf" w:cs="adwa-assalaf"/>
          <w:bCs/>
          <w:position w:val="14"/>
          <w:sz w:val="28"/>
          <w:szCs w:val="28"/>
          <w:rtl/>
        </w:rPr>
        <w:footnoteReference w:id="3"/>
      </w:r>
      <w:r w:rsidR="00C95F00" w:rsidRPr="00E935A5">
        <w:rPr>
          <w:rStyle w:val="a4"/>
          <w:rFonts w:ascii="adwa-assalaf" w:hAnsi="adwa-assalaf" w:cs="adwa-assalaf"/>
          <w:bCs/>
          <w:position w:val="14"/>
          <w:sz w:val="28"/>
          <w:szCs w:val="28"/>
          <w:rtl/>
        </w:rPr>
        <w:t>)</w:t>
      </w:r>
    </w:p>
    <w:p w14:paraId="20EBC5EA" w14:textId="40C1DBCD" w:rsidR="00F0036C" w:rsidRPr="00EB2C03" w:rsidRDefault="00BD7935" w:rsidP="00381566">
      <w:pPr>
        <w:rPr>
          <w:rFonts w:ascii="Traditional Arabic" w:hAnsi="Traditional Arabic" w:cs="Traditional Arabic"/>
          <w:b/>
          <w:bCs/>
          <w:sz w:val="36"/>
          <w:szCs w:val="36"/>
          <w:rtl/>
        </w:rPr>
      </w:pPr>
      <w:r>
        <w:rPr>
          <w:rFonts w:cs="Traditional Arabic" w:hint="cs"/>
          <w:b/>
          <w:bCs/>
          <w:sz w:val="36"/>
          <w:szCs w:val="36"/>
          <w:rtl/>
        </w:rPr>
        <w:t>عباد الله</w:t>
      </w:r>
      <w:r w:rsidR="00F0036C" w:rsidRPr="005C1057">
        <w:rPr>
          <w:rFonts w:cs="Traditional Arabic" w:hint="cs"/>
          <w:b/>
          <w:bCs/>
          <w:sz w:val="36"/>
          <w:szCs w:val="36"/>
          <w:rtl/>
        </w:rPr>
        <w:t xml:space="preserve"> الزواج آية عظيمة دالة على عظمة الله جل وعلا </w:t>
      </w:r>
      <w:r>
        <w:rPr>
          <w:rFonts w:cs="Traditional Arabic" w:hint="cs"/>
          <w:b/>
          <w:bCs/>
          <w:sz w:val="36"/>
          <w:szCs w:val="36"/>
          <w:rtl/>
        </w:rPr>
        <w:t>مبني على الألفة والمودة والرحمة</w:t>
      </w:r>
      <w:r w:rsidR="00F0036C" w:rsidRPr="005C1057">
        <w:rPr>
          <w:rFonts w:cs="Traditional Arabic" w:hint="cs"/>
          <w:b/>
          <w:bCs/>
          <w:sz w:val="36"/>
          <w:szCs w:val="36"/>
          <w:rtl/>
        </w:rPr>
        <w:t xml:space="preserve"> قال تعالى: </w:t>
      </w:r>
      <w:r w:rsidR="00321601" w:rsidRPr="00321601">
        <w:rPr>
          <w:rFonts w:cs="Traditional Arabic"/>
          <w:b/>
          <w:bCs/>
          <w:sz w:val="36"/>
          <w:szCs w:val="36"/>
          <w:rtl/>
        </w:rPr>
        <w:t xml:space="preserve">{وَمِنْ آيَاتِهِ أَنْ خَلَقَ لَكُمْ مِنْ أَنْفُسِكُمْ أَزْوَاجًا لِتَسْكُنُوا إِلَيْهَا وَجَعَلَ بَيْنَكُمْ مَوَدَّةً وَرَحْمَةً إِنَّ فِي ذَلِكَ لَآيَاتٍ لِقَوْمٍ يَتَفَكَّرُونَ} </w:t>
      </w:r>
      <w:r w:rsidR="00381566" w:rsidRPr="00E935A5">
        <w:rPr>
          <w:rStyle w:val="a4"/>
          <w:rFonts w:ascii="adwa-assalaf" w:hAnsi="adwa-assalaf" w:cs="adwa-assalaf"/>
          <w:bCs/>
          <w:position w:val="14"/>
          <w:sz w:val="28"/>
          <w:szCs w:val="28"/>
          <w:rtl/>
        </w:rPr>
        <w:t>(</w:t>
      </w:r>
      <w:r w:rsidR="00381566" w:rsidRPr="00E935A5">
        <w:rPr>
          <w:rStyle w:val="a4"/>
          <w:rFonts w:ascii="adwa-assalaf" w:hAnsi="adwa-assalaf" w:cs="adwa-assalaf"/>
          <w:bCs/>
          <w:position w:val="14"/>
          <w:sz w:val="28"/>
          <w:szCs w:val="28"/>
          <w:rtl/>
        </w:rPr>
        <w:footnoteReference w:id="4"/>
      </w:r>
      <w:r w:rsidR="00381566" w:rsidRPr="00E935A5">
        <w:rPr>
          <w:rStyle w:val="a4"/>
          <w:rFonts w:ascii="adwa-assalaf" w:hAnsi="adwa-assalaf" w:cs="adwa-assalaf"/>
          <w:bCs/>
          <w:position w:val="14"/>
          <w:sz w:val="28"/>
          <w:szCs w:val="28"/>
          <w:rtl/>
        </w:rPr>
        <w:t>)</w:t>
      </w:r>
      <w:r w:rsidR="00381566">
        <w:rPr>
          <w:rStyle w:val="a4"/>
          <w:rFonts w:ascii="adwa-assalaf" w:hAnsi="adwa-assalaf" w:cs="adwa-assalaf" w:hint="cs"/>
          <w:bCs/>
          <w:position w:val="14"/>
          <w:sz w:val="28"/>
          <w:szCs w:val="28"/>
          <w:rtl/>
        </w:rPr>
        <w:t xml:space="preserve"> </w:t>
      </w:r>
      <w:r w:rsidR="00F0036C" w:rsidRPr="005C1057">
        <w:rPr>
          <w:rFonts w:cs="Traditional Arabic"/>
          <w:b/>
          <w:bCs/>
          <w:sz w:val="36"/>
          <w:szCs w:val="36"/>
          <w:rtl/>
        </w:rPr>
        <w:t>و</w:t>
      </w:r>
      <w:r>
        <w:rPr>
          <w:rFonts w:cs="Traditional Arabic" w:hint="cs"/>
          <w:b/>
          <w:bCs/>
          <w:sz w:val="36"/>
          <w:szCs w:val="36"/>
          <w:rtl/>
        </w:rPr>
        <w:t>ما أجمل توجيه القرآن للزوج حتى عند</w:t>
      </w:r>
      <w:r w:rsidR="00F0036C" w:rsidRPr="005C1057">
        <w:rPr>
          <w:rFonts w:cs="Traditional Arabic" w:hint="cs"/>
          <w:b/>
          <w:bCs/>
          <w:sz w:val="36"/>
          <w:szCs w:val="36"/>
          <w:rtl/>
        </w:rPr>
        <w:t xml:space="preserve"> كره</w:t>
      </w:r>
      <w:r>
        <w:rPr>
          <w:rFonts w:cs="Traditional Arabic" w:hint="cs"/>
          <w:b/>
          <w:bCs/>
          <w:sz w:val="36"/>
          <w:szCs w:val="36"/>
          <w:rtl/>
        </w:rPr>
        <w:t>ه</w:t>
      </w:r>
      <w:r w:rsidR="00F0036C" w:rsidRPr="005C1057">
        <w:rPr>
          <w:rFonts w:cs="Traditional Arabic" w:hint="cs"/>
          <w:b/>
          <w:bCs/>
          <w:sz w:val="36"/>
          <w:szCs w:val="36"/>
          <w:rtl/>
        </w:rPr>
        <w:t xml:space="preserve"> لزوجته </w:t>
      </w:r>
      <w:r>
        <w:rPr>
          <w:rFonts w:cs="Traditional Arabic" w:hint="cs"/>
          <w:b/>
          <w:bCs/>
          <w:sz w:val="36"/>
          <w:szCs w:val="36"/>
          <w:rtl/>
        </w:rPr>
        <w:t xml:space="preserve">أمره بحسنه الحشرة وحثه على الاستمرار في الحياة الزوجية وطمعه أن يجد بذلك الخير الكثير </w:t>
      </w:r>
      <w:r w:rsidR="00F0036C" w:rsidRPr="005C1057">
        <w:rPr>
          <w:rFonts w:cs="Traditional Arabic" w:hint="cs"/>
          <w:b/>
          <w:bCs/>
          <w:sz w:val="36"/>
          <w:szCs w:val="36"/>
          <w:rtl/>
        </w:rPr>
        <w:t xml:space="preserve">تأملوا كيف كان تويجه القرآن حيث قال جل و علا: </w:t>
      </w:r>
      <w:r w:rsidR="00381566" w:rsidRPr="00381566">
        <w:rPr>
          <w:rFonts w:cs="Traditional Arabic"/>
          <w:b/>
          <w:bCs/>
          <w:sz w:val="36"/>
          <w:szCs w:val="36"/>
          <w:rtl/>
        </w:rPr>
        <w:t xml:space="preserve">{وَعَاشِرُوهُنَّ بِالْمَعْرُوفِ فَإِنْ كَرِهْتُمُوهُنَّ فَعَسَى أَنْ تَكْرَهُوا شَيْئًا وَيَجْعَلَ اللَّهُ فِيهِ خَيْرًا كَثِيرًا } </w:t>
      </w:r>
      <w:r w:rsidR="00381566" w:rsidRPr="00E935A5">
        <w:rPr>
          <w:rStyle w:val="a4"/>
          <w:rFonts w:ascii="adwa-assalaf" w:hAnsi="adwa-assalaf" w:cs="adwa-assalaf"/>
          <w:bCs/>
          <w:position w:val="14"/>
          <w:sz w:val="28"/>
          <w:szCs w:val="28"/>
          <w:rtl/>
        </w:rPr>
        <w:t>(</w:t>
      </w:r>
      <w:r w:rsidR="00381566" w:rsidRPr="00E935A5">
        <w:rPr>
          <w:rStyle w:val="a4"/>
          <w:rFonts w:ascii="adwa-assalaf" w:hAnsi="adwa-assalaf" w:cs="adwa-assalaf"/>
          <w:bCs/>
          <w:position w:val="14"/>
          <w:sz w:val="28"/>
          <w:szCs w:val="28"/>
          <w:rtl/>
        </w:rPr>
        <w:footnoteReference w:id="5"/>
      </w:r>
      <w:r w:rsidR="00381566" w:rsidRPr="00E935A5">
        <w:rPr>
          <w:rStyle w:val="a4"/>
          <w:rFonts w:ascii="adwa-assalaf" w:hAnsi="adwa-assalaf" w:cs="adwa-assalaf"/>
          <w:bCs/>
          <w:position w:val="14"/>
          <w:sz w:val="28"/>
          <w:szCs w:val="28"/>
          <w:rtl/>
        </w:rPr>
        <w:t>)</w:t>
      </w:r>
      <w:r w:rsidR="00381566">
        <w:rPr>
          <w:rFonts w:ascii="Traditional Arabic" w:hAnsi="Traditional Arabic" w:cs="Traditional Arabic" w:hint="cs"/>
          <w:b/>
          <w:bCs/>
          <w:sz w:val="36"/>
          <w:szCs w:val="36"/>
          <w:rtl/>
        </w:rPr>
        <w:t xml:space="preserve"> </w:t>
      </w:r>
      <w:r w:rsidR="00EB2C03">
        <w:rPr>
          <w:rFonts w:cs="Traditional Arabic" w:hint="cs"/>
          <w:b/>
          <w:bCs/>
          <w:sz w:val="36"/>
          <w:szCs w:val="36"/>
          <w:rtl/>
        </w:rPr>
        <w:t>قال الشيخ ابن عثيمين رحمه الله:</w:t>
      </w:r>
      <w:r w:rsidRPr="00BD7935">
        <w:rPr>
          <w:rFonts w:cs="Traditional Arabic"/>
          <w:b/>
          <w:bCs/>
          <w:sz w:val="36"/>
          <w:szCs w:val="36"/>
          <w:rtl/>
        </w:rPr>
        <w:t>«</w:t>
      </w:r>
      <w:r w:rsidR="00321601">
        <w:rPr>
          <w:rFonts w:cs="Traditional Arabic" w:hint="cs"/>
          <w:b/>
          <w:bCs/>
          <w:sz w:val="36"/>
          <w:szCs w:val="36"/>
          <w:rtl/>
        </w:rPr>
        <w:t xml:space="preserve"> ...</w:t>
      </w:r>
      <w:r w:rsidRPr="00BD7935">
        <w:rPr>
          <w:rFonts w:cs="Traditional Arabic"/>
          <w:b/>
          <w:bCs/>
          <w:sz w:val="36"/>
          <w:szCs w:val="36"/>
          <w:rtl/>
        </w:rPr>
        <w:t xml:space="preserve"> الآية وعدًا من الله أن من صبر ابتغاء وجه الله على ما يكرهه، واحتسابًا لثواب الله، بأن يجعل الله فيه خيرًا كثيرًا، فإنه يتحقق له هذا الوعد»</w:t>
      </w:r>
      <w:r w:rsidR="00EB2C03">
        <w:rPr>
          <w:rFonts w:cs="Traditional Arabic" w:hint="cs"/>
          <w:b/>
          <w:bCs/>
          <w:sz w:val="36"/>
          <w:szCs w:val="36"/>
          <w:rtl/>
        </w:rPr>
        <w:t xml:space="preserve"> </w:t>
      </w:r>
      <w:r w:rsidR="00EB2C03" w:rsidRPr="00E935A5">
        <w:rPr>
          <w:rStyle w:val="a4"/>
          <w:rFonts w:ascii="adwa-assalaf" w:hAnsi="adwa-assalaf" w:cs="adwa-assalaf"/>
          <w:bCs/>
          <w:position w:val="14"/>
          <w:sz w:val="28"/>
          <w:szCs w:val="28"/>
          <w:rtl/>
        </w:rPr>
        <w:t>(</w:t>
      </w:r>
      <w:r w:rsidR="00EB2C03" w:rsidRPr="00E935A5">
        <w:rPr>
          <w:rStyle w:val="a4"/>
          <w:rFonts w:ascii="adwa-assalaf" w:hAnsi="adwa-assalaf" w:cs="adwa-assalaf"/>
          <w:bCs/>
          <w:position w:val="14"/>
          <w:sz w:val="28"/>
          <w:szCs w:val="28"/>
          <w:rtl/>
        </w:rPr>
        <w:footnoteReference w:id="6"/>
      </w:r>
      <w:r w:rsidR="00EB2C03" w:rsidRPr="00E935A5">
        <w:rPr>
          <w:rStyle w:val="a4"/>
          <w:rFonts w:ascii="adwa-assalaf" w:hAnsi="adwa-assalaf" w:cs="adwa-assalaf"/>
          <w:bCs/>
          <w:position w:val="14"/>
          <w:sz w:val="28"/>
          <w:szCs w:val="28"/>
          <w:rtl/>
        </w:rPr>
        <w:t>)</w:t>
      </w:r>
    </w:p>
    <w:p w14:paraId="101474A8" w14:textId="3A79317F" w:rsidR="00D96D9F" w:rsidRPr="00381566" w:rsidRDefault="00C95F00" w:rsidP="00381566">
      <w:pPr>
        <w:spacing w:after="0" w:line="240" w:lineRule="auto"/>
        <w:rPr>
          <w:rFonts w:ascii="Traditional Arabic" w:hAnsi="Traditional Arabic" w:cs="Traditional Arabic"/>
          <w:b/>
          <w:bCs/>
          <w:sz w:val="36"/>
          <w:szCs w:val="36"/>
          <w:rtl/>
        </w:rPr>
      </w:pPr>
      <w:r>
        <w:rPr>
          <w:rFonts w:cs="Traditional Arabic" w:hint="cs"/>
          <w:b/>
          <w:bCs/>
          <w:sz w:val="36"/>
          <w:szCs w:val="36"/>
          <w:rtl/>
        </w:rPr>
        <w:t>ثانياً: تقوية الصلة بالله والاستكثار من الصالحات فإنها من أعظم ما تجلب المحبة والمودة</w:t>
      </w:r>
      <w:r w:rsidR="00321601">
        <w:rPr>
          <w:rFonts w:cs="Traditional Arabic" w:hint="cs"/>
          <w:b/>
          <w:bCs/>
          <w:sz w:val="36"/>
          <w:szCs w:val="36"/>
          <w:rtl/>
        </w:rPr>
        <w:t xml:space="preserve"> قال تعالى: </w:t>
      </w:r>
      <w:r w:rsidR="00321601" w:rsidRPr="00321601">
        <w:rPr>
          <w:rFonts w:cs="Traditional Arabic"/>
          <w:b/>
          <w:bCs/>
          <w:sz w:val="36"/>
          <w:szCs w:val="36"/>
          <w:rtl/>
        </w:rPr>
        <w:t>{إِنَّ الَّذِينَ آمَنُوا وَعَمِلُوا الصَّالِحَاتِ سَيَجْعَلُ لَهُمُ الرَّحْمَنُ وُدًّا}</w:t>
      </w:r>
      <w:r w:rsidR="00381566" w:rsidRPr="00E935A5">
        <w:rPr>
          <w:rStyle w:val="a4"/>
          <w:rFonts w:ascii="adwa-assalaf" w:hAnsi="adwa-assalaf" w:cs="adwa-assalaf"/>
          <w:bCs/>
          <w:position w:val="14"/>
          <w:sz w:val="28"/>
          <w:szCs w:val="28"/>
          <w:rtl/>
        </w:rPr>
        <w:t>(</w:t>
      </w:r>
      <w:r w:rsidR="00381566" w:rsidRPr="00E935A5">
        <w:rPr>
          <w:rStyle w:val="a4"/>
          <w:rFonts w:ascii="adwa-assalaf" w:hAnsi="adwa-assalaf" w:cs="adwa-assalaf"/>
          <w:bCs/>
          <w:position w:val="14"/>
          <w:sz w:val="28"/>
          <w:szCs w:val="28"/>
          <w:rtl/>
        </w:rPr>
        <w:footnoteReference w:id="7"/>
      </w:r>
      <w:r w:rsidR="00381566" w:rsidRPr="00E935A5">
        <w:rPr>
          <w:rStyle w:val="a4"/>
          <w:rFonts w:ascii="adwa-assalaf" w:hAnsi="adwa-assalaf" w:cs="adwa-assalaf"/>
          <w:bCs/>
          <w:position w:val="14"/>
          <w:sz w:val="28"/>
          <w:szCs w:val="28"/>
          <w:rtl/>
        </w:rPr>
        <w:t>)</w:t>
      </w:r>
      <w:r w:rsidR="00381566">
        <w:rPr>
          <w:rFonts w:ascii="Traditional Arabic" w:hAnsi="Traditional Arabic" w:cs="Traditional Arabic" w:hint="cs"/>
          <w:b/>
          <w:bCs/>
          <w:sz w:val="36"/>
          <w:szCs w:val="36"/>
          <w:rtl/>
        </w:rPr>
        <w:t xml:space="preserve"> </w:t>
      </w:r>
      <w:r w:rsidR="00381566">
        <w:rPr>
          <w:rFonts w:cs="Traditional Arabic" w:hint="cs"/>
          <w:b/>
          <w:bCs/>
          <w:sz w:val="36"/>
          <w:szCs w:val="36"/>
          <w:rtl/>
        </w:rPr>
        <w:t xml:space="preserve"> </w:t>
      </w:r>
      <w:r w:rsidR="00321601">
        <w:rPr>
          <w:rFonts w:cs="Traditional Arabic" w:hint="cs"/>
          <w:b/>
          <w:bCs/>
          <w:sz w:val="36"/>
          <w:szCs w:val="36"/>
          <w:rtl/>
        </w:rPr>
        <w:t xml:space="preserve">والحذر من </w:t>
      </w:r>
      <w:r w:rsidR="00D96D9F" w:rsidRPr="005C1057">
        <w:rPr>
          <w:rFonts w:cs="Traditional Arabic"/>
          <w:b/>
          <w:bCs/>
          <w:sz w:val="36"/>
          <w:szCs w:val="36"/>
          <w:rtl/>
        </w:rPr>
        <w:t xml:space="preserve">التقصير في حق الله وضعف </w:t>
      </w:r>
      <w:r w:rsidR="00D96D9F" w:rsidRPr="005C1057">
        <w:rPr>
          <w:rFonts w:cs="Traditional Arabic"/>
          <w:b/>
          <w:bCs/>
          <w:sz w:val="36"/>
          <w:szCs w:val="36"/>
          <w:rtl/>
        </w:rPr>
        <w:lastRenderedPageBreak/>
        <w:t xml:space="preserve">الصِّلة به </w:t>
      </w:r>
      <w:r w:rsidR="00321601" w:rsidRPr="00321601">
        <w:rPr>
          <w:rFonts w:cs="Traditional Arabic"/>
          <w:b/>
          <w:bCs/>
          <w:sz w:val="36"/>
          <w:szCs w:val="36"/>
          <w:rtl/>
        </w:rPr>
        <w:t>{وَمَنْ أَعْرَضَ عَنْ ذِكْرِي فَإِنَّ لَهُ مَعِيشَةً ضَنْكًا وَنَحْشُرُهُ يَوْمَ الْقِيَامَةِ أَعْمَى}</w:t>
      </w:r>
      <w:r w:rsidR="00381566" w:rsidRPr="00E935A5">
        <w:rPr>
          <w:rStyle w:val="a4"/>
          <w:rFonts w:ascii="adwa-assalaf" w:hAnsi="adwa-assalaf" w:cs="adwa-assalaf"/>
          <w:bCs/>
          <w:position w:val="14"/>
          <w:sz w:val="28"/>
          <w:szCs w:val="28"/>
          <w:rtl/>
        </w:rPr>
        <w:t>(</w:t>
      </w:r>
      <w:r w:rsidR="00381566" w:rsidRPr="00E935A5">
        <w:rPr>
          <w:rStyle w:val="a4"/>
          <w:rFonts w:ascii="adwa-assalaf" w:hAnsi="adwa-assalaf" w:cs="adwa-assalaf"/>
          <w:bCs/>
          <w:position w:val="14"/>
          <w:sz w:val="28"/>
          <w:szCs w:val="28"/>
          <w:rtl/>
        </w:rPr>
        <w:footnoteReference w:id="8"/>
      </w:r>
      <w:r w:rsidR="00381566" w:rsidRPr="00E935A5">
        <w:rPr>
          <w:rStyle w:val="a4"/>
          <w:rFonts w:ascii="adwa-assalaf" w:hAnsi="adwa-assalaf" w:cs="adwa-assalaf"/>
          <w:bCs/>
          <w:position w:val="14"/>
          <w:sz w:val="28"/>
          <w:szCs w:val="28"/>
          <w:rtl/>
        </w:rPr>
        <w:t>)</w:t>
      </w:r>
      <w:r w:rsidR="00381566">
        <w:rPr>
          <w:rFonts w:ascii="Traditional Arabic" w:hAnsi="Traditional Arabic" w:cs="Traditional Arabic" w:hint="cs"/>
          <w:b/>
          <w:bCs/>
          <w:sz w:val="36"/>
          <w:szCs w:val="36"/>
          <w:rtl/>
        </w:rPr>
        <w:t xml:space="preserve"> </w:t>
      </w:r>
      <w:r w:rsidR="00321601">
        <w:rPr>
          <w:rFonts w:cs="Traditional Arabic" w:hint="cs"/>
          <w:b/>
          <w:bCs/>
          <w:sz w:val="36"/>
          <w:szCs w:val="36"/>
          <w:rtl/>
        </w:rPr>
        <w:t xml:space="preserve">فما أجمل أن تؤسس البيوت على تقوى الله ومرضاته وما أخطر أن تؤسس على الغفلة والبعد عن الله قال تعالى: </w:t>
      </w:r>
      <w:r w:rsidR="00321601" w:rsidRPr="00321601">
        <w:rPr>
          <w:rFonts w:cs="Traditional Arabic"/>
          <w:b/>
          <w:bCs/>
          <w:sz w:val="36"/>
          <w:szCs w:val="36"/>
          <w:rtl/>
        </w:rPr>
        <w:t xml:space="preserve">{أَفَمَنْ أَسَّسَ بُنْيَانَهُ عَلَى تَقْوَى مِنَ اللَّهِ وَرِضْوَانٍ خَيْرٌ أَمْ مَنْ أَسَّسَ بُنْيَانَهُ عَلَى شَفَا جُرُفٍ هَارٍ فَانْهَارَ بِهِ فِي نَارِ جَهَنَّمَ وَاللَّهُ لَا يَهْدِي الْقَوْمَ الظَّالِمِينَ} </w:t>
      </w:r>
      <w:r w:rsidR="00381566" w:rsidRPr="00E935A5">
        <w:rPr>
          <w:rStyle w:val="a4"/>
          <w:rFonts w:ascii="adwa-assalaf" w:hAnsi="adwa-assalaf" w:cs="adwa-assalaf"/>
          <w:bCs/>
          <w:position w:val="14"/>
          <w:sz w:val="28"/>
          <w:szCs w:val="28"/>
          <w:rtl/>
        </w:rPr>
        <w:t>(</w:t>
      </w:r>
      <w:r w:rsidR="00381566" w:rsidRPr="00E935A5">
        <w:rPr>
          <w:rStyle w:val="a4"/>
          <w:rFonts w:ascii="adwa-assalaf" w:hAnsi="adwa-assalaf" w:cs="adwa-assalaf"/>
          <w:bCs/>
          <w:position w:val="14"/>
          <w:sz w:val="28"/>
          <w:szCs w:val="28"/>
          <w:rtl/>
        </w:rPr>
        <w:footnoteReference w:id="9"/>
      </w:r>
      <w:r w:rsidR="00381566" w:rsidRPr="00E935A5">
        <w:rPr>
          <w:rStyle w:val="a4"/>
          <w:rFonts w:ascii="adwa-assalaf" w:hAnsi="adwa-assalaf" w:cs="adwa-assalaf"/>
          <w:bCs/>
          <w:position w:val="14"/>
          <w:sz w:val="28"/>
          <w:szCs w:val="28"/>
          <w:rtl/>
        </w:rPr>
        <w:t>)</w:t>
      </w:r>
    </w:p>
    <w:p w14:paraId="7E823DC1" w14:textId="77777777" w:rsidR="00751669" w:rsidRDefault="00751669" w:rsidP="00751669">
      <w:pPr>
        <w:spacing w:after="0" w:line="240" w:lineRule="auto"/>
        <w:jc w:val="center"/>
        <w:rPr>
          <w:rFonts w:cs="Traditional Arabic"/>
          <w:b/>
          <w:bCs/>
          <w:sz w:val="36"/>
          <w:szCs w:val="36"/>
          <w:rtl/>
        </w:rPr>
      </w:pPr>
      <w:r>
        <w:rPr>
          <w:rFonts w:cs="Traditional Arabic" w:hint="cs"/>
          <w:b/>
          <w:bCs/>
          <w:sz w:val="36"/>
          <w:szCs w:val="36"/>
          <w:rtl/>
        </w:rPr>
        <w:t>الخطبة الثانية:</w:t>
      </w:r>
    </w:p>
    <w:p w14:paraId="767F98CF" w14:textId="77777777" w:rsidR="00751669" w:rsidRPr="008803D3" w:rsidRDefault="00751669" w:rsidP="00751669">
      <w:pPr>
        <w:autoSpaceDE w:val="0"/>
        <w:autoSpaceDN w:val="0"/>
        <w:adjustRightInd w:val="0"/>
        <w:spacing w:after="0" w:line="240" w:lineRule="auto"/>
        <w:rPr>
          <w:rFonts w:ascii="Traditional Arabic" w:hAnsi="Traditional Arabic" w:cs="Traditional Arabic"/>
          <w:b/>
          <w:bCs/>
          <w:color w:val="000000"/>
          <w:sz w:val="36"/>
          <w:szCs w:val="36"/>
          <w:rtl/>
        </w:rPr>
      </w:pPr>
      <w:r w:rsidRPr="008803D3">
        <w:rPr>
          <w:rFonts w:ascii="Traditional Arabic" w:hAnsi="Traditional Arabic" w:cs="Traditional Arabic"/>
          <w:b/>
          <w:bCs/>
          <w:color w:val="000000"/>
          <w:sz w:val="36"/>
          <w:szCs w:val="36"/>
          <w:rtl/>
        </w:rPr>
        <w:t>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آلِهِ وَأَصْحَابِهِ وَأَعْوَانِهِ، وَسَلَّمَ تَسْلِيمًا كَثِيرًا</w:t>
      </w:r>
      <w:r w:rsidRPr="008803D3">
        <w:rPr>
          <w:rFonts w:ascii="Traditional Arabic" w:hAnsi="Traditional Arabic" w:cs="Traditional Arabic" w:hint="cs"/>
          <w:b/>
          <w:bCs/>
          <w:color w:val="000000"/>
          <w:sz w:val="36"/>
          <w:szCs w:val="36"/>
          <w:rtl/>
        </w:rPr>
        <w:t>.</w:t>
      </w:r>
    </w:p>
    <w:p w14:paraId="32EAA6E5" w14:textId="5B5EE258" w:rsidR="00751669" w:rsidRDefault="00751669" w:rsidP="00751669">
      <w:pPr>
        <w:spacing w:after="0" w:line="240" w:lineRule="auto"/>
        <w:rPr>
          <w:rFonts w:cs="Traditional Arabic"/>
          <w:b/>
          <w:bCs/>
          <w:sz w:val="36"/>
          <w:szCs w:val="36"/>
          <w:rtl/>
        </w:rPr>
      </w:pPr>
      <w:r w:rsidRPr="008803D3">
        <w:rPr>
          <w:rFonts w:ascii="Traditional Arabic" w:hAnsi="Traditional Arabic" w:cs="Traditional Arabic"/>
          <w:b/>
          <w:bCs/>
          <w:sz w:val="36"/>
          <w:szCs w:val="36"/>
          <w:rtl/>
        </w:rPr>
        <w:t xml:space="preserve"> أما بعد: عباد الله </w:t>
      </w:r>
      <w:r>
        <w:rPr>
          <w:rFonts w:cs="Traditional Arabic" w:hint="cs"/>
          <w:b/>
          <w:bCs/>
          <w:sz w:val="36"/>
          <w:szCs w:val="36"/>
          <w:rtl/>
        </w:rPr>
        <w:t>ومن أسباب حماية الأسرة وسلامتها من كيد الشيطان:</w:t>
      </w:r>
    </w:p>
    <w:p w14:paraId="0E794435" w14:textId="418553BF" w:rsidR="00321601" w:rsidRPr="00E935A5" w:rsidRDefault="00321601" w:rsidP="00751669">
      <w:pPr>
        <w:spacing w:after="0" w:line="240" w:lineRule="auto"/>
        <w:rPr>
          <w:rFonts w:ascii="Traditional Arabic" w:hAnsi="Traditional Arabic" w:cs="Traditional Arabic"/>
          <w:b/>
          <w:bCs/>
          <w:sz w:val="36"/>
          <w:szCs w:val="36"/>
          <w:rtl/>
        </w:rPr>
      </w:pPr>
      <w:r>
        <w:rPr>
          <w:rFonts w:cs="Traditional Arabic" w:hint="cs"/>
          <w:b/>
          <w:bCs/>
          <w:sz w:val="36"/>
          <w:szCs w:val="36"/>
          <w:rtl/>
        </w:rPr>
        <w:t xml:space="preserve">ثالثاً: أن نعمر بيوتنا بالمحبة والوداد وأن نحيطها بالرحمة والشفقة قال تعالى: </w:t>
      </w:r>
      <w:r w:rsidRPr="00321601">
        <w:rPr>
          <w:rFonts w:cs="Traditional Arabic"/>
          <w:b/>
          <w:bCs/>
          <w:sz w:val="36"/>
          <w:szCs w:val="36"/>
          <w:rtl/>
        </w:rPr>
        <w:t xml:space="preserve">{وَمِنْ آيَاتِهِ أَنْ خَلَقَ لَكُمْ مِنْ أَنْفُسِكُمْ أَزْوَاجًا لِتَسْكُنُوا إِلَيْهَا وَجَعَلَ بَيْنَكُمْ مَوَدَّةً وَرَحْمَةً إِنَّ فِي ذَلِكَ لَآيَاتٍ لِقَوْمٍ يَتَفَكَّرُونَ} </w:t>
      </w:r>
      <w:r w:rsidRPr="00E935A5">
        <w:rPr>
          <w:rStyle w:val="a4"/>
          <w:rFonts w:ascii="adwa-assalaf" w:hAnsi="adwa-assalaf" w:cs="adwa-assalaf"/>
          <w:bCs/>
          <w:position w:val="14"/>
          <w:sz w:val="28"/>
          <w:szCs w:val="28"/>
          <w:rtl/>
        </w:rPr>
        <w:t>(</w:t>
      </w:r>
      <w:r w:rsidRPr="00E935A5">
        <w:rPr>
          <w:rStyle w:val="a4"/>
          <w:rFonts w:ascii="adwa-assalaf" w:hAnsi="adwa-assalaf" w:cs="adwa-assalaf"/>
          <w:bCs/>
          <w:position w:val="14"/>
          <w:sz w:val="28"/>
          <w:szCs w:val="28"/>
          <w:rtl/>
        </w:rPr>
        <w:footnoteReference w:id="10"/>
      </w:r>
      <w:r w:rsidRPr="00E935A5">
        <w:rPr>
          <w:rStyle w:val="a4"/>
          <w:rFonts w:ascii="adwa-assalaf" w:hAnsi="adwa-assalaf" w:cs="adwa-assalaf"/>
          <w:bCs/>
          <w:position w:val="14"/>
          <w:sz w:val="28"/>
          <w:szCs w:val="28"/>
          <w:rtl/>
        </w:rPr>
        <w:t>)</w:t>
      </w:r>
    </w:p>
    <w:p w14:paraId="1F389250" w14:textId="4C3E6F46" w:rsidR="00321601" w:rsidRDefault="00F0036C" w:rsidP="00381566">
      <w:pPr>
        <w:pStyle w:val="m-3633824139264890882p1"/>
        <w:shd w:val="clear" w:color="auto" w:fill="FFFFFF"/>
        <w:bidi/>
        <w:spacing w:before="0" w:beforeAutospacing="0" w:after="0" w:afterAutospacing="0"/>
        <w:jc w:val="both"/>
        <w:rPr>
          <w:rFonts w:asciiTheme="minorHAnsi" w:eastAsiaTheme="minorHAnsi" w:hAnsiTheme="minorHAnsi" w:cs="Traditional Arabic"/>
          <w:b/>
          <w:bCs/>
          <w:sz w:val="36"/>
          <w:szCs w:val="36"/>
          <w:rtl/>
        </w:rPr>
      </w:pPr>
      <w:r w:rsidRPr="005C1057">
        <w:rPr>
          <w:rFonts w:asciiTheme="minorHAnsi" w:eastAsiaTheme="minorHAnsi" w:hAnsiTheme="minorHAnsi" w:cs="Traditional Arabic"/>
          <w:b/>
          <w:bCs/>
          <w:sz w:val="36"/>
          <w:szCs w:val="36"/>
          <w:rtl/>
        </w:rPr>
        <w:t xml:space="preserve">البيوت المؤمنة السعيدة هي التي تُبنى على المودة والرحمة، ودمار البيوت يبدأ من جفاف المشاعر، فيجب </w:t>
      </w:r>
      <w:r w:rsidR="00321601">
        <w:rPr>
          <w:rFonts w:asciiTheme="minorHAnsi" w:eastAsiaTheme="minorHAnsi" w:hAnsiTheme="minorHAnsi" w:cs="Traditional Arabic" w:hint="cs"/>
          <w:b/>
          <w:bCs/>
          <w:sz w:val="36"/>
          <w:szCs w:val="36"/>
          <w:rtl/>
        </w:rPr>
        <w:t xml:space="preserve">علينا </w:t>
      </w:r>
      <w:r w:rsidRPr="005C1057">
        <w:rPr>
          <w:rFonts w:asciiTheme="minorHAnsi" w:eastAsiaTheme="minorHAnsi" w:hAnsiTheme="minorHAnsi" w:cs="Traditional Arabic"/>
          <w:b/>
          <w:bCs/>
          <w:sz w:val="36"/>
          <w:szCs w:val="36"/>
          <w:rtl/>
        </w:rPr>
        <w:t>المحافظة على أجواء البيوت هادئة ومستقرة</w:t>
      </w:r>
      <w:r w:rsidR="00321601">
        <w:rPr>
          <w:rFonts w:asciiTheme="minorHAnsi" w:eastAsiaTheme="minorHAnsi" w:hAnsiTheme="minorHAnsi" w:cs="Traditional Arabic" w:hint="cs"/>
          <w:b/>
          <w:bCs/>
          <w:sz w:val="36"/>
          <w:szCs w:val="36"/>
          <w:rtl/>
        </w:rPr>
        <w:t>،</w:t>
      </w:r>
      <w:r w:rsidRPr="005C1057">
        <w:rPr>
          <w:rFonts w:asciiTheme="minorHAnsi" w:eastAsiaTheme="minorHAnsi" w:hAnsiTheme="minorHAnsi" w:cs="Traditional Arabic"/>
          <w:b/>
          <w:bCs/>
          <w:sz w:val="36"/>
          <w:szCs w:val="36"/>
          <w:rtl/>
        </w:rPr>
        <w:t xml:space="preserve"> وأن تكون معيناً متجدداً للمودة والحب والدفء والحنان</w:t>
      </w:r>
      <w:r w:rsidR="00321601">
        <w:rPr>
          <w:rFonts w:asciiTheme="minorHAnsi" w:eastAsiaTheme="minorHAnsi" w:hAnsiTheme="minorHAnsi" w:cs="Traditional Arabic" w:hint="cs"/>
          <w:b/>
          <w:bCs/>
          <w:sz w:val="36"/>
          <w:szCs w:val="36"/>
          <w:rtl/>
        </w:rPr>
        <w:t>،</w:t>
      </w:r>
      <w:r w:rsidR="00381566">
        <w:rPr>
          <w:rFonts w:asciiTheme="minorHAnsi" w:eastAsiaTheme="minorHAnsi" w:hAnsiTheme="minorHAnsi" w:cs="Traditional Arabic" w:hint="cs"/>
          <w:b/>
          <w:bCs/>
          <w:sz w:val="36"/>
          <w:szCs w:val="36"/>
          <w:rtl/>
        </w:rPr>
        <w:t xml:space="preserve"> </w:t>
      </w:r>
      <w:r w:rsidR="00321601">
        <w:rPr>
          <w:rFonts w:asciiTheme="minorHAnsi" w:eastAsiaTheme="minorHAnsi" w:hAnsiTheme="minorHAnsi" w:cs="Traditional Arabic" w:hint="cs"/>
          <w:b/>
          <w:bCs/>
          <w:sz w:val="36"/>
          <w:szCs w:val="36"/>
          <w:rtl/>
        </w:rPr>
        <w:t>وخير قدوة لنا في ذلك رسولنا صلى الله عليه وسلم</w:t>
      </w:r>
      <w:r w:rsidR="0037056F">
        <w:rPr>
          <w:rFonts w:asciiTheme="minorHAnsi" w:eastAsiaTheme="minorHAnsi" w:hAnsiTheme="minorHAnsi" w:cs="Traditional Arabic" w:hint="cs"/>
          <w:b/>
          <w:bCs/>
          <w:sz w:val="36"/>
          <w:szCs w:val="36"/>
          <w:rtl/>
        </w:rPr>
        <w:t xml:space="preserve"> فقد سؤل عن أحب الناس إليه قال: عائشة، وقال صلى الله عليه وسلم عن خديجة: " إني رزقت حبها" فلنعمر بيوتنا بمشاعر الحب والوداد ولنعبر عنها لزوجاتنا وذرياتنا.</w:t>
      </w:r>
    </w:p>
    <w:p w14:paraId="5ED849BF" w14:textId="5FC80C02" w:rsidR="00D96D9F" w:rsidRPr="005C1057" w:rsidRDefault="0037056F" w:rsidP="00381566">
      <w:pPr>
        <w:pStyle w:val="m-3633824139264890882p1"/>
        <w:shd w:val="clear" w:color="auto" w:fill="FFFFFF"/>
        <w:bidi/>
        <w:spacing w:before="0" w:beforeAutospacing="0" w:after="0" w:afterAutospacing="0"/>
        <w:jc w:val="both"/>
        <w:rPr>
          <w:rFonts w:asciiTheme="minorHAnsi" w:eastAsiaTheme="minorHAnsi" w:hAnsiTheme="minorHAnsi" w:cs="Traditional Arabic"/>
          <w:b/>
          <w:bCs/>
          <w:sz w:val="36"/>
          <w:szCs w:val="36"/>
          <w:rtl/>
        </w:rPr>
      </w:pPr>
      <w:r>
        <w:rPr>
          <w:rFonts w:asciiTheme="minorHAnsi" w:eastAsiaTheme="minorHAnsi" w:hAnsiTheme="minorHAnsi" w:cs="Traditional Arabic" w:hint="cs"/>
          <w:b/>
          <w:bCs/>
          <w:sz w:val="36"/>
          <w:szCs w:val="36"/>
          <w:rtl/>
        </w:rPr>
        <w:t>رابعاً: الحذر من</w:t>
      </w:r>
      <w:r w:rsidR="00D96D9F" w:rsidRPr="005C1057">
        <w:rPr>
          <w:rFonts w:asciiTheme="minorHAnsi" w:eastAsiaTheme="minorHAnsi" w:hAnsiTheme="minorHAnsi" w:cs="Traditional Arabic"/>
          <w:b/>
          <w:bCs/>
          <w:sz w:val="36"/>
          <w:szCs w:val="36"/>
          <w:rtl/>
        </w:rPr>
        <w:t xml:space="preserve"> الأنانية</w:t>
      </w:r>
      <w:r>
        <w:rPr>
          <w:rFonts w:asciiTheme="minorHAnsi" w:eastAsiaTheme="minorHAnsi" w:hAnsiTheme="minorHAnsi" w:cs="Traditional Arabic" w:hint="cs"/>
          <w:b/>
          <w:bCs/>
          <w:sz w:val="36"/>
          <w:szCs w:val="36"/>
          <w:rtl/>
        </w:rPr>
        <w:t xml:space="preserve"> وهي </w:t>
      </w:r>
      <w:r w:rsidR="002048E7" w:rsidRPr="005C1057">
        <w:rPr>
          <w:rFonts w:asciiTheme="minorHAnsi" w:eastAsiaTheme="minorHAnsi" w:hAnsiTheme="minorHAnsi" w:cs="Traditional Arabic" w:hint="cs"/>
          <w:b/>
          <w:bCs/>
          <w:sz w:val="36"/>
          <w:szCs w:val="36"/>
          <w:rtl/>
        </w:rPr>
        <w:t>حرص كل واحد من الزوجين على أن يحقق ما</w:t>
      </w:r>
      <w:r>
        <w:rPr>
          <w:rFonts w:asciiTheme="minorHAnsi" w:eastAsiaTheme="minorHAnsi" w:hAnsiTheme="minorHAnsi" w:cs="Traditional Arabic" w:hint="cs"/>
          <w:b/>
          <w:bCs/>
          <w:sz w:val="36"/>
          <w:szCs w:val="36"/>
          <w:rtl/>
        </w:rPr>
        <w:t xml:space="preserve"> </w:t>
      </w:r>
      <w:r w:rsidR="002048E7" w:rsidRPr="005C1057">
        <w:rPr>
          <w:rFonts w:asciiTheme="minorHAnsi" w:eastAsiaTheme="minorHAnsi" w:hAnsiTheme="minorHAnsi" w:cs="Traditional Arabic" w:hint="cs"/>
          <w:b/>
          <w:bCs/>
          <w:sz w:val="36"/>
          <w:szCs w:val="36"/>
          <w:rtl/>
        </w:rPr>
        <w:t xml:space="preserve">يرضي نفسه على حساب الآخر إن </w:t>
      </w:r>
      <w:r w:rsidR="002048E7" w:rsidRPr="005C1057">
        <w:rPr>
          <w:rFonts w:asciiTheme="minorHAnsi" w:eastAsiaTheme="minorHAnsi" w:hAnsiTheme="minorHAnsi" w:cs="Traditional Arabic"/>
          <w:b/>
          <w:bCs/>
          <w:sz w:val="36"/>
          <w:szCs w:val="36"/>
          <w:rtl/>
        </w:rPr>
        <w:t>العلاقة الزوجية ليست فقط مشاعر الحب والعاطفة، ولكنها أيضا الاستعداد للتضحية</w:t>
      </w:r>
      <w:r>
        <w:rPr>
          <w:rFonts w:asciiTheme="minorHAnsi" w:eastAsiaTheme="minorHAnsi" w:hAnsiTheme="minorHAnsi" w:cs="Traditional Arabic" w:hint="cs"/>
          <w:b/>
          <w:bCs/>
          <w:sz w:val="36"/>
          <w:szCs w:val="36"/>
          <w:rtl/>
        </w:rPr>
        <w:t xml:space="preserve"> من أجل الآخر والحرص على أداء الحقوق أن يصبر كل زوج على زوجه </w:t>
      </w:r>
    </w:p>
    <w:p w14:paraId="2A921B73" w14:textId="1AC40654" w:rsidR="00D96D9F" w:rsidRDefault="0037056F" w:rsidP="00381566">
      <w:pPr>
        <w:spacing w:after="0" w:line="240" w:lineRule="auto"/>
        <w:rPr>
          <w:rFonts w:cs="Traditional Arabic"/>
          <w:b/>
          <w:bCs/>
          <w:sz w:val="36"/>
          <w:szCs w:val="36"/>
          <w:rtl/>
        </w:rPr>
      </w:pPr>
      <w:r>
        <w:rPr>
          <w:rFonts w:cs="Traditional Arabic" w:hint="cs"/>
          <w:b/>
          <w:bCs/>
          <w:sz w:val="36"/>
          <w:szCs w:val="36"/>
          <w:rtl/>
        </w:rPr>
        <w:t>خامساً: معرفة المعنى الحقيقي للزواج وأن</w:t>
      </w:r>
      <w:r w:rsidR="00381566">
        <w:rPr>
          <w:rFonts w:cs="Traditional Arabic" w:hint="cs"/>
          <w:b/>
          <w:bCs/>
          <w:sz w:val="36"/>
          <w:szCs w:val="36"/>
          <w:rtl/>
        </w:rPr>
        <w:t>ه</w:t>
      </w:r>
      <w:r>
        <w:rPr>
          <w:rFonts w:cs="Traditional Arabic" w:hint="cs"/>
          <w:b/>
          <w:bCs/>
          <w:sz w:val="36"/>
          <w:szCs w:val="36"/>
          <w:rtl/>
        </w:rPr>
        <w:t xml:space="preserve"> سبيل لنيل جنة الله عز وجل وأن نصبر على مشقة الحياة وكدرها ومع يعترضها من صعاب ومشاق و</w:t>
      </w:r>
      <w:r w:rsidR="00381566">
        <w:rPr>
          <w:rFonts w:cs="Traditional Arabic" w:hint="cs"/>
          <w:b/>
          <w:bCs/>
          <w:sz w:val="36"/>
          <w:szCs w:val="36"/>
          <w:rtl/>
        </w:rPr>
        <w:t>منغصا</w:t>
      </w:r>
      <w:r>
        <w:rPr>
          <w:rFonts w:cs="Traditional Arabic" w:hint="cs"/>
          <w:b/>
          <w:bCs/>
          <w:sz w:val="36"/>
          <w:szCs w:val="36"/>
          <w:rtl/>
        </w:rPr>
        <w:t xml:space="preserve">ت قال تعالى: </w:t>
      </w:r>
      <w:r w:rsidRPr="0037056F">
        <w:rPr>
          <w:rFonts w:cs="Traditional Arabic"/>
          <w:b/>
          <w:bCs/>
          <w:sz w:val="36"/>
          <w:szCs w:val="36"/>
          <w:rtl/>
        </w:rPr>
        <w:t xml:space="preserve">{ وَالَّذِينَ صَبَرُوا ابْتِغَاءَ وَجْهِ رَبِّهِمْ وَأَقَامُوا الصَّلَاةَ وَأَنْفَقُوا مِمَّا رَزَقْنَاهُمْ سِرًّا وَعَلَانِيَةً وَيَدْرَءُونَ بِالْحَسَنَةِ السَّيِّئَةَ أُولَئِكَ لَهُمْ عُقْبَى الدَّارِ (22) جَنَّاتُ </w:t>
      </w:r>
      <w:r w:rsidRPr="0037056F">
        <w:rPr>
          <w:rFonts w:cs="Traditional Arabic"/>
          <w:b/>
          <w:bCs/>
          <w:sz w:val="36"/>
          <w:szCs w:val="36"/>
          <w:rtl/>
        </w:rPr>
        <w:lastRenderedPageBreak/>
        <w:t xml:space="preserve">عَدْنٍ يَدْخُلُونَهَا وَمَنْ صَلَحَ مِنْ آبَائِهِمْ وَأَزْوَاجِهِمْ وَذُرِّيَّاتِهِمْ وَالْمَلَائِكَةُ يَدْخُلُونَ عَلَيْهِمْ مِنْ كُلِّ بَابٍ (23) سَلَامٌ عَلَيْكُمْ بِمَا صَبَرْتُمْ فَنِعْمَ عُقْبَى الدَّارِ } </w:t>
      </w:r>
      <w:r w:rsidR="00381566" w:rsidRPr="00E935A5">
        <w:rPr>
          <w:rStyle w:val="a4"/>
          <w:rFonts w:ascii="adwa-assalaf" w:hAnsi="adwa-assalaf" w:cs="adwa-assalaf"/>
          <w:bCs/>
          <w:position w:val="14"/>
          <w:sz w:val="28"/>
          <w:szCs w:val="28"/>
          <w:rtl/>
        </w:rPr>
        <w:t>(</w:t>
      </w:r>
      <w:r w:rsidR="00381566" w:rsidRPr="00E935A5">
        <w:rPr>
          <w:rStyle w:val="a4"/>
          <w:rFonts w:ascii="adwa-assalaf" w:hAnsi="adwa-assalaf" w:cs="adwa-assalaf"/>
          <w:bCs/>
          <w:position w:val="14"/>
          <w:sz w:val="28"/>
          <w:szCs w:val="28"/>
          <w:rtl/>
        </w:rPr>
        <w:footnoteReference w:id="11"/>
      </w:r>
      <w:r w:rsidR="00381566" w:rsidRPr="00E935A5">
        <w:rPr>
          <w:rStyle w:val="a4"/>
          <w:rFonts w:ascii="adwa-assalaf" w:hAnsi="adwa-assalaf" w:cs="adwa-assalaf"/>
          <w:bCs/>
          <w:position w:val="14"/>
          <w:sz w:val="28"/>
          <w:szCs w:val="28"/>
          <w:rtl/>
        </w:rPr>
        <w:t>)</w:t>
      </w:r>
      <w:r w:rsidR="00381566">
        <w:rPr>
          <w:rFonts w:cs="Traditional Arabic" w:hint="cs"/>
          <w:b/>
          <w:bCs/>
          <w:sz w:val="36"/>
          <w:szCs w:val="36"/>
          <w:rtl/>
        </w:rPr>
        <w:t xml:space="preserve"> </w:t>
      </w:r>
      <w:r>
        <w:rPr>
          <w:rFonts w:cs="Traditional Arabic" w:hint="cs"/>
          <w:b/>
          <w:bCs/>
          <w:sz w:val="36"/>
          <w:szCs w:val="36"/>
          <w:rtl/>
        </w:rPr>
        <w:t xml:space="preserve">إن غياب </w:t>
      </w:r>
      <w:r w:rsidR="00D96D9F" w:rsidRPr="005C1057">
        <w:rPr>
          <w:rFonts w:cs="Traditional Arabic"/>
          <w:b/>
          <w:bCs/>
          <w:sz w:val="36"/>
          <w:szCs w:val="36"/>
          <w:rtl/>
        </w:rPr>
        <w:t xml:space="preserve">معنى الأسرة </w:t>
      </w:r>
      <w:r>
        <w:rPr>
          <w:rFonts w:cs="Traditional Arabic" w:hint="cs"/>
          <w:b/>
          <w:bCs/>
          <w:sz w:val="36"/>
          <w:szCs w:val="36"/>
          <w:rtl/>
        </w:rPr>
        <w:t xml:space="preserve">الحقيقي </w:t>
      </w:r>
      <w:r w:rsidR="00D96D9F" w:rsidRPr="005C1057">
        <w:rPr>
          <w:rFonts w:cs="Traditional Arabic"/>
          <w:b/>
          <w:bCs/>
          <w:sz w:val="36"/>
          <w:szCs w:val="36"/>
          <w:rtl/>
        </w:rPr>
        <w:t>لدى المتزوجين </w:t>
      </w:r>
      <w:r>
        <w:rPr>
          <w:rFonts w:cs="Traditional Arabic" w:hint="cs"/>
          <w:b/>
          <w:bCs/>
          <w:sz w:val="36"/>
          <w:szCs w:val="36"/>
          <w:rtl/>
        </w:rPr>
        <w:t xml:space="preserve">والاغترار بما </w:t>
      </w:r>
      <w:r w:rsidR="00287CB4" w:rsidRPr="005C1057">
        <w:rPr>
          <w:rFonts w:cs="Traditional Arabic" w:hint="cs"/>
          <w:b/>
          <w:bCs/>
          <w:sz w:val="36"/>
          <w:szCs w:val="36"/>
          <w:rtl/>
        </w:rPr>
        <w:t xml:space="preserve">يشاهد عبر الشاشات من أفلام تعرض الحياة الزوجية على أنها عشق و غرام وحب وهيام بعيداً عن المنغصات و تكاليف الحياة </w:t>
      </w:r>
      <w:r>
        <w:rPr>
          <w:rFonts w:cs="Traditional Arabic" w:hint="cs"/>
          <w:b/>
          <w:bCs/>
          <w:sz w:val="36"/>
          <w:szCs w:val="36"/>
          <w:rtl/>
        </w:rPr>
        <w:t xml:space="preserve"> أورث كثير من </w:t>
      </w:r>
      <w:r w:rsidR="00381566">
        <w:rPr>
          <w:rFonts w:cs="Traditional Arabic" w:hint="cs"/>
          <w:b/>
          <w:bCs/>
          <w:sz w:val="36"/>
          <w:szCs w:val="36"/>
          <w:rtl/>
        </w:rPr>
        <w:t>الزوجين</w:t>
      </w:r>
      <w:r>
        <w:rPr>
          <w:rFonts w:cs="Traditional Arabic" w:hint="cs"/>
          <w:b/>
          <w:bCs/>
          <w:sz w:val="36"/>
          <w:szCs w:val="36"/>
          <w:rtl/>
        </w:rPr>
        <w:t xml:space="preserve"> الزهد</w:t>
      </w:r>
      <w:r w:rsidR="00381566">
        <w:rPr>
          <w:rFonts w:cs="Traditional Arabic" w:hint="cs"/>
          <w:b/>
          <w:bCs/>
          <w:sz w:val="36"/>
          <w:szCs w:val="36"/>
          <w:rtl/>
        </w:rPr>
        <w:t xml:space="preserve"> </w:t>
      </w:r>
      <w:r>
        <w:rPr>
          <w:rFonts w:cs="Traditional Arabic" w:hint="cs"/>
          <w:b/>
          <w:bCs/>
          <w:sz w:val="36"/>
          <w:szCs w:val="36"/>
          <w:rtl/>
        </w:rPr>
        <w:t xml:space="preserve">في الحياة الزوجية </w:t>
      </w:r>
      <w:r w:rsidR="00381566">
        <w:rPr>
          <w:rFonts w:cs="Traditional Arabic" w:hint="cs"/>
          <w:b/>
          <w:bCs/>
          <w:sz w:val="36"/>
          <w:szCs w:val="36"/>
          <w:rtl/>
        </w:rPr>
        <w:t>الحقيقية و</w:t>
      </w:r>
      <w:r>
        <w:rPr>
          <w:rFonts w:cs="Traditional Arabic" w:hint="cs"/>
          <w:b/>
          <w:bCs/>
          <w:sz w:val="36"/>
          <w:szCs w:val="36"/>
          <w:rtl/>
        </w:rPr>
        <w:t xml:space="preserve">البحث عن الوهم الذي لا حقيقة له </w:t>
      </w:r>
      <w:r w:rsidR="00381566">
        <w:rPr>
          <w:rFonts w:cs="Traditional Arabic" w:hint="cs"/>
          <w:b/>
          <w:bCs/>
          <w:sz w:val="36"/>
          <w:szCs w:val="36"/>
          <w:rtl/>
        </w:rPr>
        <w:t>في تلك الأفلام والمسلسلات.</w:t>
      </w:r>
    </w:p>
    <w:p w14:paraId="6C1EAAF7" w14:textId="0772AF48" w:rsidR="00381566" w:rsidRPr="005C1057" w:rsidRDefault="00381566" w:rsidP="00381566">
      <w:pPr>
        <w:spacing w:after="0" w:line="240" w:lineRule="auto"/>
        <w:rPr>
          <w:rFonts w:cs="Traditional Arabic"/>
          <w:b/>
          <w:bCs/>
          <w:sz w:val="36"/>
          <w:szCs w:val="36"/>
          <w:rtl/>
        </w:rPr>
      </w:pPr>
      <w:r>
        <w:rPr>
          <w:rFonts w:cs="Traditional Arabic" w:hint="cs"/>
          <w:b/>
          <w:bCs/>
          <w:sz w:val="36"/>
          <w:szCs w:val="36"/>
          <w:rtl/>
        </w:rPr>
        <w:t xml:space="preserve">فلنحرص عباد الله على بيوتنا ولنغمره بطاعة الله ومحبته وتقواها </w:t>
      </w:r>
      <w:proofErr w:type="gramStart"/>
      <w:r>
        <w:rPr>
          <w:rFonts w:cs="Traditional Arabic" w:hint="cs"/>
          <w:b/>
          <w:bCs/>
          <w:sz w:val="36"/>
          <w:szCs w:val="36"/>
          <w:rtl/>
        </w:rPr>
        <w:t>و نحيطها</w:t>
      </w:r>
      <w:proofErr w:type="gramEnd"/>
      <w:r>
        <w:rPr>
          <w:rFonts w:cs="Traditional Arabic" w:hint="cs"/>
          <w:b/>
          <w:bCs/>
          <w:sz w:val="36"/>
          <w:szCs w:val="36"/>
          <w:rtl/>
        </w:rPr>
        <w:t xml:space="preserve"> بسياج المودة والرحمة لنسعد ونسعد من حولنا، كتب الله لي ولكم السعادة والهناء وصرف عنا وعنكم أساب الفرقة والشقاء بمنه وكرمه.</w:t>
      </w:r>
    </w:p>
    <w:sectPr w:rsidR="00381566" w:rsidRPr="005C1057" w:rsidSect="00D96D9F">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1CD1D" w14:textId="77777777" w:rsidR="00A963B3" w:rsidRDefault="00A963B3" w:rsidP="00D57669">
      <w:pPr>
        <w:spacing w:after="0" w:line="240" w:lineRule="auto"/>
      </w:pPr>
      <w:r>
        <w:separator/>
      </w:r>
    </w:p>
  </w:endnote>
  <w:endnote w:type="continuationSeparator" w:id="0">
    <w:p w14:paraId="682ADD90" w14:textId="77777777" w:rsidR="00A963B3" w:rsidRDefault="00A963B3" w:rsidP="00D5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246A" w14:textId="77777777" w:rsidR="00A963B3" w:rsidRDefault="00A963B3" w:rsidP="00D57669">
      <w:pPr>
        <w:spacing w:after="0" w:line="240" w:lineRule="auto"/>
      </w:pPr>
      <w:r>
        <w:separator/>
      </w:r>
    </w:p>
  </w:footnote>
  <w:footnote w:type="continuationSeparator" w:id="0">
    <w:p w14:paraId="28913A7B" w14:textId="77777777" w:rsidR="00A963B3" w:rsidRDefault="00A963B3" w:rsidP="00D57669">
      <w:pPr>
        <w:spacing w:after="0" w:line="240" w:lineRule="auto"/>
      </w:pPr>
      <w:r>
        <w:continuationSeparator/>
      </w:r>
    </w:p>
  </w:footnote>
  <w:footnote w:id="1">
    <w:p w14:paraId="21F65505" w14:textId="77777777" w:rsidR="00D57669" w:rsidRPr="00381566" w:rsidRDefault="00D57669"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xml:space="preserve">) صحيفة اليوم </w:t>
      </w:r>
      <w:r w:rsidRPr="00381566">
        <w:rPr>
          <w:rFonts w:cs="Traditional Arabic"/>
          <w:b/>
          <w:bCs/>
        </w:rPr>
        <w:t>2024/03/31 </w:t>
      </w:r>
    </w:p>
  </w:footnote>
  <w:footnote w:id="2">
    <w:p w14:paraId="7A84C5F3" w14:textId="517E9EF1" w:rsidR="00381566" w:rsidRPr="00381566" w:rsidRDefault="00381566"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[النساء: 20، 21]</w:t>
      </w:r>
    </w:p>
  </w:footnote>
  <w:footnote w:id="3">
    <w:p w14:paraId="643E0B60" w14:textId="3C785FD4" w:rsidR="00C95F00" w:rsidRPr="00381566" w:rsidRDefault="00C95F00"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تفسير الطبري 8/130</w:t>
      </w:r>
    </w:p>
  </w:footnote>
  <w:footnote w:id="4">
    <w:p w14:paraId="30AA6F19" w14:textId="3919DF67" w:rsidR="00381566" w:rsidRPr="00381566" w:rsidRDefault="00381566"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[الروم: 21]</w:t>
      </w:r>
    </w:p>
  </w:footnote>
  <w:footnote w:id="5">
    <w:p w14:paraId="003B1F82" w14:textId="681A0C7B" w:rsidR="00381566" w:rsidRPr="00381566" w:rsidRDefault="00381566"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[النساء: 19]</w:t>
      </w:r>
    </w:p>
  </w:footnote>
  <w:footnote w:id="6">
    <w:p w14:paraId="682FA6FA" w14:textId="15B5D67B" w:rsidR="00EB2C03" w:rsidRPr="00381566" w:rsidRDefault="00EB2C03"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xml:space="preserve">) تفسير العثيمين: النساء </w:t>
      </w:r>
      <w:proofErr w:type="gramStart"/>
      <w:r w:rsidRPr="00381566">
        <w:rPr>
          <w:rFonts w:cs="Traditional Arabic"/>
          <w:b/>
          <w:bCs/>
          <w:rtl/>
        </w:rPr>
        <w:t>( 1</w:t>
      </w:r>
      <w:proofErr w:type="gramEnd"/>
      <w:r w:rsidRPr="00381566">
        <w:rPr>
          <w:rFonts w:cs="Traditional Arabic"/>
          <w:b/>
          <w:bCs/>
          <w:rtl/>
        </w:rPr>
        <w:t>/ 157)</w:t>
      </w:r>
    </w:p>
  </w:footnote>
  <w:footnote w:id="7">
    <w:p w14:paraId="433CDBD4" w14:textId="12DDE544" w:rsidR="00381566" w:rsidRPr="00381566" w:rsidRDefault="00381566"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xml:space="preserve">) [مريم: 96]  </w:t>
      </w:r>
    </w:p>
  </w:footnote>
  <w:footnote w:id="8">
    <w:p w14:paraId="17D9D6C4" w14:textId="565D991F" w:rsidR="00381566" w:rsidRPr="00381566" w:rsidRDefault="00381566"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[طه: 124]</w:t>
      </w:r>
    </w:p>
  </w:footnote>
  <w:footnote w:id="9">
    <w:p w14:paraId="58A3521A" w14:textId="566C9A85" w:rsidR="00381566" w:rsidRPr="00381566" w:rsidRDefault="00381566"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[التوبة: 109] </w:t>
      </w:r>
    </w:p>
  </w:footnote>
  <w:footnote w:id="10">
    <w:p w14:paraId="22878E50" w14:textId="2B0059EE" w:rsidR="00321601" w:rsidRPr="00381566" w:rsidRDefault="00321601"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xml:space="preserve">) [الروم: 21] </w:t>
      </w:r>
    </w:p>
  </w:footnote>
  <w:footnote w:id="11">
    <w:p w14:paraId="0DF87A2B" w14:textId="6311698B" w:rsidR="00381566" w:rsidRPr="00381566" w:rsidRDefault="00381566" w:rsidP="00381566">
      <w:pPr>
        <w:spacing w:after="0" w:line="240" w:lineRule="auto"/>
        <w:rPr>
          <w:rFonts w:cs="Traditional Arabic"/>
          <w:b/>
          <w:bCs/>
          <w:rtl/>
        </w:rPr>
      </w:pPr>
      <w:r w:rsidRPr="00381566">
        <w:rPr>
          <w:rFonts w:cs="Traditional Arabic"/>
          <w:b/>
          <w:bCs/>
          <w:rtl/>
        </w:rPr>
        <w:t>(</w:t>
      </w:r>
      <w:r w:rsidRPr="00381566">
        <w:rPr>
          <w:rFonts w:cs="Traditional Arabic"/>
          <w:b/>
          <w:bCs/>
          <w:rtl/>
        </w:rPr>
        <w:footnoteRef/>
      </w:r>
      <w:r w:rsidRPr="00381566">
        <w:rPr>
          <w:rFonts w:cs="Traditional Arabic"/>
          <w:b/>
          <w:bCs/>
          <w:rtl/>
        </w:rPr>
        <w:t>) [الرعد: 22 - 24]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2D"/>
    <w:rsid w:val="00097DAA"/>
    <w:rsid w:val="000C7537"/>
    <w:rsid w:val="002048E7"/>
    <w:rsid w:val="00287CB4"/>
    <w:rsid w:val="00321601"/>
    <w:rsid w:val="0037056F"/>
    <w:rsid w:val="00381566"/>
    <w:rsid w:val="00406C33"/>
    <w:rsid w:val="0041114B"/>
    <w:rsid w:val="0051404D"/>
    <w:rsid w:val="005561CE"/>
    <w:rsid w:val="005C1057"/>
    <w:rsid w:val="00657FC7"/>
    <w:rsid w:val="00751669"/>
    <w:rsid w:val="00752C9F"/>
    <w:rsid w:val="007D7A29"/>
    <w:rsid w:val="00862068"/>
    <w:rsid w:val="009464B5"/>
    <w:rsid w:val="00950D69"/>
    <w:rsid w:val="009F005D"/>
    <w:rsid w:val="00A963B3"/>
    <w:rsid w:val="00BD7935"/>
    <w:rsid w:val="00BF195E"/>
    <w:rsid w:val="00BF5904"/>
    <w:rsid w:val="00C04A69"/>
    <w:rsid w:val="00C321AC"/>
    <w:rsid w:val="00C95F00"/>
    <w:rsid w:val="00D57669"/>
    <w:rsid w:val="00D96D9F"/>
    <w:rsid w:val="00EB2C03"/>
    <w:rsid w:val="00EE48CD"/>
    <w:rsid w:val="00EF202D"/>
    <w:rsid w:val="00F0036C"/>
    <w:rsid w:val="00F540EB"/>
    <w:rsid w:val="00FB22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C44F"/>
  <w15:chartTrackingRefBased/>
  <w15:docId w15:val="{09F67D89-5336-4CF6-84BA-AFAD0405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633824139264890882p1">
    <w:name w:val="m_-3633824139264890882p1"/>
    <w:basedOn w:val="a"/>
    <w:rsid w:val="00D96D9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633824139264890882s1">
    <w:name w:val="m_-3633824139264890882s1"/>
    <w:basedOn w:val="a0"/>
    <w:rsid w:val="00D96D9F"/>
  </w:style>
  <w:style w:type="character" w:customStyle="1" w:styleId="m-3633824139264890882apple-converted-space">
    <w:name w:val="m_-3633824139264890882apple-converted-space"/>
    <w:basedOn w:val="a0"/>
    <w:rsid w:val="00D96D9F"/>
  </w:style>
  <w:style w:type="character" w:customStyle="1" w:styleId="apple-converted-space">
    <w:name w:val="apple-converted-space"/>
    <w:basedOn w:val="a0"/>
    <w:rsid w:val="00D96D9F"/>
  </w:style>
  <w:style w:type="paragraph" w:customStyle="1" w:styleId="m-3633824139264890882p2">
    <w:name w:val="m_-3633824139264890882p2"/>
    <w:basedOn w:val="a"/>
    <w:rsid w:val="00D96D9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footnote text"/>
    <w:basedOn w:val="a"/>
    <w:link w:val="Char"/>
    <w:uiPriority w:val="99"/>
    <w:semiHidden/>
    <w:unhideWhenUsed/>
    <w:rsid w:val="00D57669"/>
    <w:pPr>
      <w:spacing w:after="0" w:line="240" w:lineRule="auto"/>
    </w:pPr>
    <w:rPr>
      <w:sz w:val="20"/>
      <w:szCs w:val="20"/>
    </w:rPr>
  </w:style>
  <w:style w:type="character" w:customStyle="1" w:styleId="Char">
    <w:name w:val="نص حاشية سفلية Char"/>
    <w:basedOn w:val="a0"/>
    <w:link w:val="a3"/>
    <w:uiPriority w:val="99"/>
    <w:semiHidden/>
    <w:rsid w:val="00D57669"/>
    <w:rPr>
      <w:sz w:val="20"/>
      <w:szCs w:val="20"/>
    </w:rPr>
  </w:style>
  <w:style w:type="character" w:styleId="a4">
    <w:name w:val="footnote reference"/>
    <w:basedOn w:val="a0"/>
    <w:uiPriority w:val="99"/>
    <w:unhideWhenUsed/>
    <w:rsid w:val="00D57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8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991</Words>
  <Characters>5650</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4</cp:revision>
  <cp:lastPrinted>2024-09-26T23:41:00Z</cp:lastPrinted>
  <dcterms:created xsi:type="dcterms:W3CDTF">2024-09-26T13:43:00Z</dcterms:created>
  <dcterms:modified xsi:type="dcterms:W3CDTF">2024-09-26T23:41:00Z</dcterms:modified>
</cp:coreProperties>
</file>