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F6C450" w14:textId="77777777" w:rsidR="00C147A7" w:rsidRDefault="00E850BC" w:rsidP="00E850BC">
      <w:pPr>
        <w:spacing w:line="360" w:lineRule="auto"/>
        <w:jc w:val="center"/>
        <w:rPr>
          <w:rFonts w:asciiTheme="majorHAnsi" w:hAnsiTheme="majorHAnsi" w:cstheme="majorHAnsi"/>
          <w:b/>
          <w:bCs/>
          <w:sz w:val="44"/>
          <w:szCs w:val="44"/>
          <w:rtl/>
        </w:rPr>
      </w:pPr>
      <w:r w:rsidRPr="00E850BC">
        <w:rPr>
          <w:rFonts w:asciiTheme="majorHAnsi" w:hAnsiTheme="majorHAnsi" w:cstheme="majorHAnsi"/>
          <w:b/>
          <w:bCs/>
          <w:sz w:val="44"/>
          <w:szCs w:val="44"/>
          <w:rtl/>
        </w:rPr>
        <w:t xml:space="preserve">وَرَجُلٌ طَلَبَتْهُ امْرَأَةٌ ذَاتُ مَنْصِبٍ وَجَمَالٍ </w:t>
      </w:r>
    </w:p>
    <w:p w14:paraId="62D5F5D8" w14:textId="77777777" w:rsidR="00E850BC" w:rsidRPr="00E850BC" w:rsidRDefault="00E850BC" w:rsidP="00E850BC">
      <w:pPr>
        <w:spacing w:line="360" w:lineRule="auto"/>
        <w:jc w:val="center"/>
        <w:rPr>
          <w:rFonts w:asciiTheme="majorHAnsi" w:hAnsiTheme="majorHAnsi" w:cstheme="majorHAnsi"/>
          <w:b/>
          <w:bCs/>
          <w:sz w:val="44"/>
          <w:szCs w:val="44"/>
        </w:rPr>
      </w:pPr>
      <w:bookmarkStart w:id="0" w:name="_GoBack"/>
      <w:bookmarkEnd w:id="0"/>
      <w:r w:rsidRPr="00E850BC">
        <w:rPr>
          <w:rFonts w:asciiTheme="majorHAnsi" w:hAnsiTheme="majorHAnsi" w:cstheme="majorHAnsi"/>
          <w:b/>
          <w:bCs/>
          <w:sz w:val="44"/>
          <w:szCs w:val="44"/>
          <w:rtl/>
        </w:rPr>
        <w:t xml:space="preserve">الخطبة الأولى: </w:t>
      </w:r>
    </w:p>
    <w:p w14:paraId="454555EE" w14:textId="77777777" w:rsidR="00E850BC" w:rsidRPr="00E850BC" w:rsidRDefault="00E850BC" w:rsidP="00E850BC">
      <w:pPr>
        <w:spacing w:line="360" w:lineRule="auto"/>
        <w:jc w:val="both"/>
        <w:rPr>
          <w:rFonts w:asciiTheme="majorHAnsi" w:hAnsiTheme="majorHAnsi" w:cstheme="majorHAnsi"/>
          <w:b/>
          <w:bCs/>
          <w:sz w:val="44"/>
          <w:szCs w:val="44"/>
          <w:rtl/>
        </w:rPr>
      </w:pPr>
      <w:r w:rsidRPr="00E850BC">
        <w:rPr>
          <w:rFonts w:asciiTheme="majorHAnsi" w:hAnsiTheme="majorHAnsi" w:cstheme="majorHAnsi"/>
          <w:b/>
          <w:bCs/>
          <w:sz w:val="44"/>
          <w:szCs w:val="44"/>
          <w:rtl/>
        </w:rPr>
        <w:t xml:space="preserve">الْـحَمْدُ للـهِ رَبِّ العَالَمِينَ، أَمَرَ عِبَادَهُ بِالطُّهْرِ وَالعَفَافِ، وَنَهَاهُمْ عَنِ السُّوءِ وَالفُحْـشِ وَالإِسفَافِ، وَأَشْهَدُ أَن لاَّ إِلَهَ إِلاَّ اللـهُ وَحْدَهُ لا شَرِيكَ لَهُ، وَأَشْهَدُ أَنَّ سَيِّدَنَا وَنَبِيَّنَا مُحَمَّدًا عَبْدُهُ وَرَسُولُهُ، المَبْعُوثُ رَحْمَةً لِلْعَالَمِينَ، وَهِدَايَةً لِلنَّاسِ أَجْمَعِينَ </w:t>
      </w:r>
      <w:r w:rsidRPr="00E850BC">
        <w:rPr>
          <w:rFonts w:asciiTheme="majorHAnsi" w:hAnsiTheme="majorHAnsi" w:cstheme="majorHAnsi"/>
          <w:b/>
          <w:bCs/>
          <w:sz w:val="44"/>
          <w:szCs w:val="44"/>
        </w:rPr>
        <w:t xml:space="preserve"> </w:t>
      </w:r>
      <w:r w:rsidRPr="00E850BC">
        <w:rPr>
          <w:rFonts w:asciiTheme="majorHAnsi" w:hAnsiTheme="majorHAnsi" w:cstheme="majorHAnsi"/>
          <w:b/>
          <w:bCs/>
          <w:sz w:val="44"/>
          <w:szCs w:val="44"/>
        </w:rPr>
        <w:sym w:font="AGA Arabesque" w:char="F072"/>
      </w:r>
      <w:r w:rsidRPr="00E850BC">
        <w:rPr>
          <w:rFonts w:asciiTheme="majorHAnsi" w:hAnsiTheme="majorHAnsi" w:cstheme="majorHAnsi"/>
          <w:b/>
          <w:bCs/>
          <w:sz w:val="44"/>
          <w:szCs w:val="44"/>
          <w:rtl/>
        </w:rPr>
        <w:t xml:space="preserve">وَعَلَى </w:t>
      </w:r>
      <w:proofErr w:type="spellStart"/>
      <w:r w:rsidRPr="00E850BC">
        <w:rPr>
          <w:rFonts w:asciiTheme="majorHAnsi" w:hAnsiTheme="majorHAnsi" w:cstheme="majorHAnsi"/>
          <w:b/>
          <w:bCs/>
          <w:sz w:val="44"/>
          <w:szCs w:val="44"/>
          <w:rtl/>
        </w:rPr>
        <w:t>آلِهِ</w:t>
      </w:r>
      <w:proofErr w:type="spellEnd"/>
      <w:r w:rsidRPr="00E850BC">
        <w:rPr>
          <w:rFonts w:asciiTheme="majorHAnsi" w:hAnsiTheme="majorHAnsi" w:cstheme="majorHAnsi"/>
          <w:b/>
          <w:bCs/>
          <w:sz w:val="44"/>
          <w:szCs w:val="44"/>
          <w:rtl/>
        </w:rPr>
        <w:t xml:space="preserve"> وَأَصْحَابِهِ، وَعَلَى كُلِّ مَنِ اهتَدَى بِهَدْيِهِ، وَسَارَ عَلَى نَهْجِهِ، وَدَعَا بِدَعْوَتِهِ إِلَى يَوْمِ الدِّينِ .        أما بعد : فأوصيكم ....</w:t>
      </w:r>
    </w:p>
    <w:p w14:paraId="0FFE6BF9" w14:textId="77777777" w:rsidR="00E850BC" w:rsidRPr="00E850BC" w:rsidRDefault="00E850BC" w:rsidP="00E850BC">
      <w:pPr>
        <w:spacing w:line="360" w:lineRule="auto"/>
        <w:jc w:val="both"/>
        <w:rPr>
          <w:rFonts w:asciiTheme="majorHAnsi" w:hAnsiTheme="majorHAnsi" w:cstheme="majorHAnsi"/>
          <w:b/>
          <w:bCs/>
          <w:sz w:val="44"/>
          <w:szCs w:val="44"/>
          <w:rtl/>
        </w:rPr>
      </w:pPr>
      <w:r w:rsidRPr="00E850BC">
        <w:rPr>
          <w:rFonts w:asciiTheme="majorHAnsi" w:hAnsiTheme="majorHAnsi" w:cstheme="majorHAnsi"/>
          <w:b/>
          <w:bCs/>
          <w:sz w:val="44"/>
          <w:szCs w:val="44"/>
          <w:rtl/>
        </w:rPr>
        <w:t xml:space="preserve">عن أبي هُرَيْرَةَ </w:t>
      </w:r>
      <w:r w:rsidRPr="00E850BC">
        <w:rPr>
          <w:rFonts w:asciiTheme="majorHAnsi" w:hAnsiTheme="majorHAnsi" w:cstheme="majorHAnsi"/>
          <w:b/>
          <w:bCs/>
          <w:sz w:val="44"/>
          <w:szCs w:val="44"/>
        </w:rPr>
        <w:sym w:font="AGA Arabesque" w:char="F074"/>
      </w:r>
      <w:r w:rsidRPr="00E850BC">
        <w:rPr>
          <w:rFonts w:asciiTheme="majorHAnsi" w:hAnsiTheme="majorHAnsi" w:cstheme="majorHAnsi"/>
          <w:b/>
          <w:bCs/>
          <w:sz w:val="44"/>
          <w:szCs w:val="44"/>
          <w:rtl/>
        </w:rPr>
        <w:t xml:space="preserve"> قال: قال النَّبِيُّ ﷺ: «سَبْعَةٌ يُظِلُّهُمُ اللَّـهُ فِي ظِلِّهِ، يَوْمَ لَا ظِلَّ إِلَّا ظِلُّهُ:...وَرَجُلٌ طَلَبَتْهُ امْرَأَةٌ ذَاتُ مَنْصِبٍ وَجَمَالٍ؛ فَقَالَ: إِنِّي أَخَافُ اللَّـهَ..." خ. م.</w:t>
      </w:r>
    </w:p>
    <w:p w14:paraId="2E80E123" w14:textId="77777777" w:rsidR="00E850BC" w:rsidRPr="00E850BC" w:rsidRDefault="00E850BC" w:rsidP="00E850BC">
      <w:pPr>
        <w:spacing w:line="360" w:lineRule="auto"/>
        <w:jc w:val="both"/>
        <w:rPr>
          <w:rFonts w:asciiTheme="majorHAnsi" w:hAnsiTheme="majorHAnsi" w:cstheme="majorHAnsi"/>
          <w:b/>
          <w:bCs/>
          <w:sz w:val="44"/>
          <w:szCs w:val="44"/>
          <w:rtl/>
        </w:rPr>
      </w:pPr>
      <w:r w:rsidRPr="00E850BC">
        <w:rPr>
          <w:rFonts w:asciiTheme="majorHAnsi" w:hAnsiTheme="majorHAnsi" w:cstheme="majorHAnsi"/>
          <w:b/>
          <w:bCs/>
          <w:sz w:val="44"/>
          <w:szCs w:val="44"/>
          <w:rtl/>
        </w:rPr>
        <w:t xml:space="preserve">معاشرَ المؤمنين: تَرَبَّى يوسفُ وَنَشَأَ فِي بَيْتِ الْعَزِيزِ، فَلَمَّا أَنِ اشْتَدَّ عُودُهُ وَبَلَغَ مَبْلَغَ الرِّجَالِ، دَعَا امْرَأَةَ الْعَزِيزِ هَوَى نَفْسِهَا، وَوَسْوَسَةُ شَيْطَانِهَا، أَنْ تُرَاوِدَ يُوسُفَ عَنْ نَفْسِهِ، وطَلَبَتْ مِنْهُ أَنْ يَفْعَلَ مَعَهَا الْفَاحِشَةَ، مُسْتَغِلَّةً كَوْنَ يُوسُفَ فِي بَيْتِهَا، مُتَيَقِّـنَةً أَنَّهُ فِي مَوْقِفِ مَنْ يُطْلَبُ مِنْهُ فَيُجِيبُ، </w:t>
      </w:r>
      <w:r w:rsidRPr="00E850BC">
        <w:rPr>
          <w:rFonts w:asciiTheme="majorHAnsi" w:hAnsiTheme="majorHAnsi" w:cstheme="majorHAnsi"/>
          <w:b/>
          <w:bCs/>
          <w:sz w:val="44"/>
          <w:szCs w:val="44"/>
          <w:rtl/>
        </w:rPr>
        <w:lastRenderedPageBreak/>
        <w:t xml:space="preserve">تَسْحَبُهُ بِذَلِكَ أَغْلالُ الْخِدْمَةِ، وَتُطَوِّقُهُ رِبْقَةُ الْـجَمِيلِ. </w:t>
      </w:r>
    </w:p>
    <w:p w14:paraId="2149BF9A" w14:textId="77777777" w:rsidR="00E850BC" w:rsidRPr="00E850BC" w:rsidRDefault="00E850BC" w:rsidP="00E850BC">
      <w:pPr>
        <w:spacing w:line="360" w:lineRule="auto"/>
        <w:jc w:val="both"/>
        <w:rPr>
          <w:rFonts w:asciiTheme="majorHAnsi" w:hAnsiTheme="majorHAnsi" w:cstheme="majorHAnsi"/>
          <w:b/>
          <w:bCs/>
          <w:sz w:val="44"/>
          <w:szCs w:val="44"/>
          <w:rtl/>
        </w:rPr>
      </w:pPr>
      <w:r w:rsidRPr="00E850BC">
        <w:rPr>
          <w:rFonts w:asciiTheme="majorHAnsi" w:hAnsiTheme="majorHAnsi" w:cstheme="majorHAnsi"/>
          <w:b/>
          <w:bCs/>
          <w:sz w:val="44"/>
          <w:szCs w:val="44"/>
          <w:rtl/>
        </w:rPr>
        <w:t>وَلَمْ تَكْتَفِ امْرَأَةُ الْعَزِيزِ بِذَلِكَ بَلِ انْدَفَعَتْ بِمَا يَثُورُ فِي نَفْسِهَا، وَيَضْطَرِمُ مِنْ رَغْبَتِهَا، إِلَى الأَبْوَابِ فأغلقتها وأوثقَتها، فَصَارَ الـْمَشْهَدُ فِي خُصُوصِيَّةٍ بَالِغَةٍ، وَعُزْلَةٍ تَامَّةٍ، وَلَمْ تَكْتَفِ الْـمَرْأَةُ بِذَلِكَ، بَلْ أَقْبَلَتْ عَلَى يُوسُفَ عَلَيْهِ السَّلامُ مُبْتَذَلَةً، مُلْتَجِئَةً إِلَى التَّصْرِيحِ بَدَلَ التَّلْمِيحِ، وَإِلَى الطَّلَبِ الْوَاضِحِ، وَالْعَرْضِ الْـمَحْضِ الصَّرِيحِ، قَائِلَةً:(هيتَ لك ) فَمَاذَا بَعْدَ هَذَا؟</w:t>
      </w:r>
    </w:p>
    <w:p w14:paraId="25484027" w14:textId="77777777" w:rsidR="00E850BC" w:rsidRPr="00E850BC" w:rsidRDefault="00E850BC" w:rsidP="00E850BC">
      <w:pPr>
        <w:spacing w:line="360" w:lineRule="auto"/>
        <w:jc w:val="both"/>
        <w:rPr>
          <w:rFonts w:asciiTheme="majorHAnsi" w:hAnsiTheme="majorHAnsi" w:cstheme="majorHAnsi"/>
          <w:b/>
          <w:bCs/>
          <w:sz w:val="44"/>
          <w:szCs w:val="44"/>
          <w:rtl/>
        </w:rPr>
      </w:pPr>
      <w:r w:rsidRPr="00E850BC">
        <w:rPr>
          <w:rFonts w:asciiTheme="majorHAnsi" w:hAnsiTheme="majorHAnsi" w:cstheme="majorHAnsi"/>
          <w:b/>
          <w:bCs/>
          <w:sz w:val="44"/>
          <w:szCs w:val="44"/>
          <w:rtl/>
        </w:rPr>
        <w:t xml:space="preserve"> سَيِّدَةٌ ذَاتُ مَنْزِلَةٍ وَحُسْنٍ وَجَمَالٍ تَقْدَمُ بِكُلِّيَّتِهَا إِلَى شَابٍّ لَا يَمْلِكُ مِنْ حُظُوظِ الدُّنْيَا شَيْـئًا وَقَدْ مَزَّقَتْ لَهُ كُلَّ الْـحُجُبِ، وَذَلَّلَتْ لأَجْـلِهِ الأَمْرَ، وَالظُّرُوفُ قَدْ هُيِّئَتْ، وَالـْمَرْأَةُ قَدْ تَهَيَّأَتْ، وَالشَّابُّ غُلامٌ فِي بَيْتِهَا، مُلْزَمٌ بِخِدْمَتِهَا، وَهُوَ فِي رَيْعَانِ الشَّبَابِ، وَذُرْوَةِ الْفُتُوَّةِ وَالْعُنْفُوَانِ، فَمَاذَا كَانَ مِنْ هَذَا الشَّابِّ، وَبِمَ أَجَابَ؟ </w:t>
      </w:r>
    </w:p>
    <w:p w14:paraId="5FD1DD66" w14:textId="77777777" w:rsidR="00E850BC" w:rsidRPr="00E850BC" w:rsidRDefault="00E850BC" w:rsidP="00E850BC">
      <w:pPr>
        <w:spacing w:line="360" w:lineRule="auto"/>
        <w:jc w:val="both"/>
        <w:rPr>
          <w:rFonts w:asciiTheme="majorHAnsi" w:hAnsiTheme="majorHAnsi" w:cstheme="majorHAnsi"/>
          <w:b/>
          <w:bCs/>
          <w:sz w:val="40"/>
          <w:szCs w:val="40"/>
          <w:rtl/>
        </w:rPr>
      </w:pPr>
      <w:r w:rsidRPr="00E850BC">
        <w:rPr>
          <w:rFonts w:asciiTheme="majorHAnsi" w:hAnsiTheme="majorHAnsi" w:cstheme="majorHAnsi"/>
          <w:b/>
          <w:bCs/>
          <w:sz w:val="44"/>
          <w:szCs w:val="44"/>
          <w:rtl/>
        </w:rPr>
        <w:t>لقد نَطَقَ بِمَا لَمْ تَكُنْ تَتَوَقَّعُهُ، وَأَجَابَ بِمَا لَمْ يَكُنْ فِي حُسْبَانِهَا، فقال</w:t>
      </w:r>
      <w:r w:rsidRPr="00E850BC">
        <w:rPr>
          <w:rFonts w:asciiTheme="majorHAnsi" w:hAnsiTheme="majorHAnsi" w:cstheme="majorHAnsi"/>
          <w:b/>
          <w:bCs/>
          <w:sz w:val="40"/>
          <w:szCs w:val="40"/>
          <w:rtl/>
        </w:rPr>
        <w:t xml:space="preserve">(معاذَ اللـهِ إنِّه ربي أحسن مثواي ) </w:t>
      </w:r>
    </w:p>
    <w:p w14:paraId="11278BF7" w14:textId="77777777" w:rsidR="00E850BC" w:rsidRPr="00E850BC" w:rsidRDefault="00E850BC" w:rsidP="00E850BC">
      <w:pPr>
        <w:spacing w:line="360" w:lineRule="auto"/>
        <w:jc w:val="both"/>
        <w:rPr>
          <w:rFonts w:asciiTheme="majorHAnsi" w:hAnsiTheme="majorHAnsi" w:cstheme="majorHAnsi"/>
          <w:b/>
          <w:bCs/>
          <w:sz w:val="44"/>
          <w:szCs w:val="44"/>
          <w:rtl/>
        </w:rPr>
      </w:pPr>
      <w:r w:rsidRPr="00E850BC">
        <w:rPr>
          <w:rFonts w:asciiTheme="majorHAnsi" w:hAnsiTheme="majorHAnsi" w:cstheme="majorHAnsi"/>
          <w:b/>
          <w:bCs/>
          <w:sz w:val="44"/>
          <w:szCs w:val="44"/>
          <w:rtl/>
        </w:rPr>
        <w:lastRenderedPageBreak/>
        <w:t xml:space="preserve">لَقَدْ كَانَ يُوسُفُ عَلَيْهِ السَّلامُ بِإِيمَانِهِ هُوَ الْعَزِيزَ فِي قَصْرِ الْعَزِيزِ، قَدْ كَانَ فِي ذَلِكَ الْقَصْرِ غُلامًا، لَكِنَّهُ كَانَ فِي الطُّهْرِ إِمَامًا، وَلَئِنْ غُلِّقَتْ عَلَيْهِ الأَبْوَابُ؛ فَإِنَّ بَابَ قَلْبِهِ مَفْتُوحٌ لِـهُدَى رَبِّهِ، فَمَا ضَرَّهَ مَا أُغْلِقَ بَعْدَ إِكْرَامِهِ بِمَا فُتِحَ. </w:t>
      </w:r>
    </w:p>
    <w:p w14:paraId="35314A83" w14:textId="77777777" w:rsidR="00E850BC" w:rsidRPr="00E850BC" w:rsidRDefault="00E850BC" w:rsidP="00E850BC">
      <w:pPr>
        <w:spacing w:line="360" w:lineRule="auto"/>
        <w:jc w:val="both"/>
        <w:rPr>
          <w:rFonts w:asciiTheme="majorHAnsi" w:hAnsiTheme="majorHAnsi" w:cstheme="majorHAnsi"/>
          <w:b/>
          <w:bCs/>
          <w:sz w:val="44"/>
          <w:szCs w:val="44"/>
          <w:rtl/>
        </w:rPr>
      </w:pPr>
      <w:r w:rsidRPr="00E850BC">
        <w:rPr>
          <w:rFonts w:asciiTheme="majorHAnsi" w:hAnsiTheme="majorHAnsi" w:cstheme="majorHAnsi"/>
          <w:b/>
          <w:bCs/>
          <w:sz w:val="44"/>
          <w:szCs w:val="44"/>
          <w:rtl/>
        </w:rPr>
        <w:t xml:space="preserve">معاشرَ المُؤمنين: إنَّ يوسفَ عليه السلامُ قدِ اجتمعت له أسبابُ الوقوعِ في الفاحشةِ، فمنها: أنَّ هذه المَرأةَ هي الداعِيَةُ، فلم يتكلَّفْ مُراوَدَتَها عن نفسِها. </w:t>
      </w:r>
    </w:p>
    <w:p w14:paraId="3F045DE1" w14:textId="77777777" w:rsidR="00E850BC" w:rsidRPr="00E850BC" w:rsidRDefault="00E850BC" w:rsidP="00E850BC">
      <w:pPr>
        <w:spacing w:line="360" w:lineRule="auto"/>
        <w:jc w:val="both"/>
        <w:rPr>
          <w:rFonts w:asciiTheme="majorHAnsi" w:hAnsiTheme="majorHAnsi" w:cstheme="majorHAnsi"/>
          <w:b/>
          <w:bCs/>
          <w:sz w:val="44"/>
          <w:szCs w:val="44"/>
          <w:rtl/>
        </w:rPr>
      </w:pPr>
      <w:r w:rsidRPr="00E850BC">
        <w:rPr>
          <w:rFonts w:asciiTheme="majorHAnsi" w:hAnsiTheme="majorHAnsi" w:cstheme="majorHAnsi"/>
          <w:b/>
          <w:bCs/>
          <w:sz w:val="44"/>
          <w:szCs w:val="44"/>
          <w:rtl/>
        </w:rPr>
        <w:t>ومنها: أنَّ هذه المَرأةَ ذاتُ مَنْصِبٍ: أي ذاتُ شَرَفٍ ونَسَبٍ ومكانةٍ، وهذا يُؤَمِّنُه من مَخَاوِفِ العقوبةِ.</w:t>
      </w:r>
    </w:p>
    <w:p w14:paraId="259255DC" w14:textId="77777777" w:rsidR="00E850BC" w:rsidRPr="00E850BC" w:rsidRDefault="00E850BC" w:rsidP="00E850BC">
      <w:pPr>
        <w:spacing w:line="360" w:lineRule="auto"/>
        <w:jc w:val="both"/>
        <w:rPr>
          <w:rFonts w:asciiTheme="majorHAnsi" w:hAnsiTheme="majorHAnsi" w:cstheme="majorHAnsi"/>
          <w:b/>
          <w:bCs/>
          <w:sz w:val="44"/>
          <w:szCs w:val="44"/>
          <w:rtl/>
        </w:rPr>
      </w:pPr>
      <w:r w:rsidRPr="00E850BC">
        <w:rPr>
          <w:rFonts w:asciiTheme="majorHAnsi" w:hAnsiTheme="majorHAnsi" w:cstheme="majorHAnsi"/>
          <w:b/>
          <w:bCs/>
          <w:sz w:val="44"/>
          <w:szCs w:val="44"/>
          <w:rtl/>
        </w:rPr>
        <w:t>ومنها: أنَّ هذه المَرأةَ جميلةٌ، وهذا من أقوى دواعي الوقوعِ في الزِّنا.</w:t>
      </w:r>
    </w:p>
    <w:p w14:paraId="79F49995" w14:textId="77777777" w:rsidR="00E850BC" w:rsidRPr="00E850BC" w:rsidRDefault="00E850BC" w:rsidP="00E850BC">
      <w:pPr>
        <w:spacing w:line="360" w:lineRule="auto"/>
        <w:jc w:val="both"/>
        <w:rPr>
          <w:rFonts w:asciiTheme="majorHAnsi" w:hAnsiTheme="majorHAnsi" w:cstheme="majorHAnsi"/>
          <w:b/>
          <w:bCs/>
          <w:sz w:val="44"/>
          <w:szCs w:val="44"/>
          <w:rtl/>
        </w:rPr>
      </w:pPr>
      <w:r w:rsidRPr="00E850BC">
        <w:rPr>
          <w:rFonts w:asciiTheme="majorHAnsi" w:hAnsiTheme="majorHAnsi" w:cstheme="majorHAnsi"/>
          <w:b/>
          <w:bCs/>
          <w:sz w:val="44"/>
          <w:szCs w:val="44"/>
          <w:rtl/>
        </w:rPr>
        <w:t xml:space="preserve">ومع اجتماعِ هذه الأسبابِ كلِّها له لم يمنعْه من الوقوعِ في الفاحشةِ إلَّا خوفُ اللَّـهِ تعالى، فقد غَلَبَ خوفُه من اللَّـهِ كلَّ هذه الدَّواعِي، "وَرَجُلٌ طَلَبَتْهُ امْرَأَةٌ ذَاتُ مَنْصِبٍ وَجَمَالٍ؛ فَقَالَ: إِنِّي أَخَافُ اللَّـهَ" </w:t>
      </w:r>
    </w:p>
    <w:p w14:paraId="37B4DFF7" w14:textId="77777777" w:rsidR="00E850BC" w:rsidRPr="00E850BC" w:rsidRDefault="00E850BC" w:rsidP="00E850BC">
      <w:pPr>
        <w:spacing w:line="360" w:lineRule="auto"/>
        <w:jc w:val="both"/>
        <w:rPr>
          <w:rFonts w:asciiTheme="majorHAnsi" w:hAnsiTheme="majorHAnsi" w:cstheme="majorHAnsi"/>
          <w:b/>
          <w:bCs/>
          <w:sz w:val="44"/>
          <w:szCs w:val="44"/>
          <w:rtl/>
        </w:rPr>
      </w:pPr>
      <w:r w:rsidRPr="00E850BC">
        <w:rPr>
          <w:rFonts w:asciiTheme="majorHAnsi" w:hAnsiTheme="majorHAnsi" w:cstheme="majorHAnsi"/>
          <w:b/>
          <w:bCs/>
          <w:sz w:val="44"/>
          <w:szCs w:val="44"/>
          <w:rtl/>
        </w:rPr>
        <w:t xml:space="preserve">عبادَ اللَّـهِ: إنَّ لحفظِ الفُرُوجِ فضائلَ عظيمةٌ: </w:t>
      </w:r>
    </w:p>
    <w:p w14:paraId="3100E3DE" w14:textId="77777777" w:rsidR="00E850BC" w:rsidRPr="00E850BC" w:rsidRDefault="00E850BC" w:rsidP="00E850BC">
      <w:pPr>
        <w:spacing w:line="360" w:lineRule="auto"/>
        <w:jc w:val="both"/>
        <w:rPr>
          <w:rFonts w:asciiTheme="majorHAnsi" w:hAnsiTheme="majorHAnsi" w:cstheme="majorHAnsi"/>
          <w:b/>
          <w:bCs/>
          <w:sz w:val="44"/>
          <w:szCs w:val="44"/>
          <w:rtl/>
        </w:rPr>
      </w:pPr>
      <w:proofErr w:type="spellStart"/>
      <w:r w:rsidRPr="00E850BC">
        <w:rPr>
          <w:rFonts w:asciiTheme="majorHAnsi" w:hAnsiTheme="majorHAnsi" w:cstheme="majorHAnsi"/>
          <w:b/>
          <w:bCs/>
          <w:sz w:val="44"/>
          <w:szCs w:val="44"/>
          <w:rtl/>
        </w:rPr>
        <w:lastRenderedPageBreak/>
        <w:t>منها:أنه</w:t>
      </w:r>
      <w:proofErr w:type="spellEnd"/>
      <w:r w:rsidRPr="00E850BC">
        <w:rPr>
          <w:rFonts w:asciiTheme="majorHAnsi" w:hAnsiTheme="majorHAnsi" w:cstheme="majorHAnsi"/>
          <w:b/>
          <w:bCs/>
          <w:sz w:val="44"/>
          <w:szCs w:val="44"/>
          <w:rtl/>
        </w:rPr>
        <w:t xml:space="preserve"> أَحَدُ أسبابِ الفلاحِ في الدُّنيا والآخرةِ، (قَد أَفلَحَ </w:t>
      </w:r>
      <w:proofErr w:type="spellStart"/>
      <w:r w:rsidRPr="00E850BC">
        <w:rPr>
          <w:rFonts w:asciiTheme="majorHAnsi" w:hAnsiTheme="majorHAnsi" w:cstheme="majorHAnsi"/>
          <w:b/>
          <w:bCs/>
          <w:sz w:val="44"/>
          <w:szCs w:val="44"/>
          <w:rtl/>
        </w:rPr>
        <w:t>ٱلمُـؤمِنُونَ</w:t>
      </w:r>
      <w:proofErr w:type="spellEnd"/>
      <w:r w:rsidRPr="00E850BC">
        <w:rPr>
          <w:rFonts w:asciiTheme="majorHAnsi" w:hAnsiTheme="majorHAnsi" w:cstheme="majorHAnsi"/>
          <w:b/>
          <w:bCs/>
          <w:sz w:val="44"/>
          <w:szCs w:val="44"/>
          <w:rtl/>
        </w:rPr>
        <w:t>)، ثم ذَكَرَ صفاتِهم إلى أن قال: (</w:t>
      </w:r>
      <w:proofErr w:type="spellStart"/>
      <w:r w:rsidRPr="00E850BC">
        <w:rPr>
          <w:rFonts w:asciiTheme="majorHAnsi" w:hAnsiTheme="majorHAnsi" w:cstheme="majorHAnsi"/>
          <w:b/>
          <w:bCs/>
          <w:sz w:val="44"/>
          <w:szCs w:val="44"/>
          <w:rtl/>
        </w:rPr>
        <w:t>وَٱلَّذِينَ</w:t>
      </w:r>
      <w:proofErr w:type="spellEnd"/>
      <w:r w:rsidRPr="00E850BC">
        <w:rPr>
          <w:rFonts w:asciiTheme="majorHAnsi" w:hAnsiTheme="majorHAnsi" w:cstheme="majorHAnsi"/>
          <w:b/>
          <w:bCs/>
          <w:sz w:val="44"/>
          <w:szCs w:val="44"/>
          <w:rtl/>
        </w:rPr>
        <w:t xml:space="preserve"> هُم لِفُرُوجِهِم </w:t>
      </w:r>
      <w:proofErr w:type="spellStart"/>
      <w:r w:rsidRPr="00E850BC">
        <w:rPr>
          <w:rFonts w:asciiTheme="majorHAnsi" w:hAnsiTheme="majorHAnsi" w:cstheme="majorHAnsi"/>
          <w:b/>
          <w:bCs/>
          <w:sz w:val="44"/>
          <w:szCs w:val="44"/>
          <w:rtl/>
        </w:rPr>
        <w:t>حَٰفِظُونَ</w:t>
      </w:r>
      <w:proofErr w:type="spellEnd"/>
      <w:r w:rsidRPr="00E850BC">
        <w:rPr>
          <w:rFonts w:asciiTheme="majorHAnsi" w:hAnsiTheme="majorHAnsi" w:cstheme="majorHAnsi"/>
          <w:b/>
          <w:bCs/>
          <w:sz w:val="44"/>
          <w:szCs w:val="44"/>
          <w:rtl/>
        </w:rPr>
        <w:t xml:space="preserve"> إِلَّا عَلَى </w:t>
      </w:r>
      <w:proofErr w:type="spellStart"/>
      <w:r w:rsidRPr="00E850BC">
        <w:rPr>
          <w:rFonts w:asciiTheme="majorHAnsi" w:hAnsiTheme="majorHAnsi" w:cstheme="majorHAnsi"/>
          <w:b/>
          <w:bCs/>
          <w:sz w:val="44"/>
          <w:szCs w:val="44"/>
          <w:rtl/>
        </w:rPr>
        <w:t>أَزوَٰجِهِم</w:t>
      </w:r>
      <w:proofErr w:type="spellEnd"/>
      <w:r w:rsidRPr="00E850BC">
        <w:rPr>
          <w:rFonts w:asciiTheme="majorHAnsi" w:hAnsiTheme="majorHAnsi" w:cstheme="majorHAnsi"/>
          <w:b/>
          <w:bCs/>
          <w:sz w:val="44"/>
          <w:szCs w:val="44"/>
          <w:rtl/>
        </w:rPr>
        <w:t xml:space="preserve"> أَو مَا مَلَكَت </w:t>
      </w:r>
      <w:proofErr w:type="spellStart"/>
      <w:r w:rsidRPr="00E850BC">
        <w:rPr>
          <w:rFonts w:asciiTheme="majorHAnsi" w:hAnsiTheme="majorHAnsi" w:cstheme="majorHAnsi"/>
          <w:b/>
          <w:bCs/>
          <w:sz w:val="44"/>
          <w:szCs w:val="44"/>
          <w:rtl/>
        </w:rPr>
        <w:t>أَيمَٰنُهُم</w:t>
      </w:r>
      <w:proofErr w:type="spellEnd"/>
      <w:r w:rsidRPr="00E850BC">
        <w:rPr>
          <w:rFonts w:asciiTheme="majorHAnsi" w:hAnsiTheme="majorHAnsi" w:cstheme="majorHAnsi"/>
          <w:b/>
          <w:bCs/>
          <w:sz w:val="44"/>
          <w:szCs w:val="44"/>
          <w:rtl/>
        </w:rPr>
        <w:t xml:space="preserve"> فَإِنَّهُم غَيرُ مَلُومِينَ فَمَنِ </w:t>
      </w:r>
      <w:proofErr w:type="spellStart"/>
      <w:r w:rsidRPr="00E850BC">
        <w:rPr>
          <w:rFonts w:asciiTheme="majorHAnsi" w:hAnsiTheme="majorHAnsi" w:cstheme="majorHAnsi"/>
          <w:b/>
          <w:bCs/>
          <w:sz w:val="44"/>
          <w:szCs w:val="44"/>
          <w:rtl/>
        </w:rPr>
        <w:t>ٱبتَغَى</w:t>
      </w:r>
      <w:proofErr w:type="spellEnd"/>
      <w:r w:rsidRPr="00E850BC">
        <w:rPr>
          <w:rFonts w:asciiTheme="majorHAnsi" w:hAnsiTheme="majorHAnsi" w:cstheme="majorHAnsi"/>
          <w:b/>
          <w:bCs/>
          <w:sz w:val="44"/>
          <w:szCs w:val="44"/>
          <w:rtl/>
        </w:rPr>
        <w:t xml:space="preserve"> </w:t>
      </w:r>
      <w:proofErr w:type="spellStart"/>
      <w:r w:rsidRPr="00E850BC">
        <w:rPr>
          <w:rFonts w:asciiTheme="majorHAnsi" w:hAnsiTheme="majorHAnsi" w:cstheme="majorHAnsi"/>
          <w:b/>
          <w:bCs/>
          <w:sz w:val="44"/>
          <w:szCs w:val="44"/>
          <w:rtl/>
        </w:rPr>
        <w:t>وَرَآءَ</w:t>
      </w:r>
      <w:proofErr w:type="spellEnd"/>
      <w:r w:rsidRPr="00E850BC">
        <w:rPr>
          <w:rFonts w:asciiTheme="majorHAnsi" w:hAnsiTheme="majorHAnsi" w:cstheme="majorHAnsi"/>
          <w:b/>
          <w:bCs/>
          <w:sz w:val="44"/>
          <w:szCs w:val="44"/>
          <w:rtl/>
        </w:rPr>
        <w:t xml:space="preserve"> </w:t>
      </w:r>
      <w:proofErr w:type="spellStart"/>
      <w:r w:rsidRPr="00E850BC">
        <w:rPr>
          <w:rFonts w:asciiTheme="majorHAnsi" w:hAnsiTheme="majorHAnsi" w:cstheme="majorHAnsi"/>
          <w:b/>
          <w:bCs/>
          <w:sz w:val="44"/>
          <w:szCs w:val="44"/>
          <w:rtl/>
        </w:rPr>
        <w:t>ذَٰلِكَ</w:t>
      </w:r>
      <w:proofErr w:type="spellEnd"/>
      <w:r w:rsidRPr="00E850BC">
        <w:rPr>
          <w:rFonts w:asciiTheme="majorHAnsi" w:hAnsiTheme="majorHAnsi" w:cstheme="majorHAnsi"/>
          <w:b/>
          <w:bCs/>
          <w:sz w:val="44"/>
          <w:szCs w:val="44"/>
          <w:rtl/>
        </w:rPr>
        <w:t xml:space="preserve"> </w:t>
      </w:r>
      <w:proofErr w:type="spellStart"/>
      <w:r w:rsidRPr="00E850BC">
        <w:rPr>
          <w:rFonts w:asciiTheme="majorHAnsi" w:hAnsiTheme="majorHAnsi" w:cstheme="majorHAnsi"/>
          <w:b/>
          <w:bCs/>
          <w:sz w:val="44"/>
          <w:szCs w:val="44"/>
          <w:rtl/>
        </w:rPr>
        <w:t>فَأُولَٰٓئِكَ</w:t>
      </w:r>
      <w:proofErr w:type="spellEnd"/>
      <w:r w:rsidRPr="00E850BC">
        <w:rPr>
          <w:rFonts w:asciiTheme="majorHAnsi" w:hAnsiTheme="majorHAnsi" w:cstheme="majorHAnsi"/>
          <w:b/>
          <w:bCs/>
          <w:sz w:val="44"/>
          <w:szCs w:val="44"/>
          <w:rtl/>
        </w:rPr>
        <w:t xml:space="preserve"> هُمُ </w:t>
      </w:r>
      <w:proofErr w:type="spellStart"/>
      <w:r w:rsidRPr="00E850BC">
        <w:rPr>
          <w:rFonts w:asciiTheme="majorHAnsi" w:hAnsiTheme="majorHAnsi" w:cstheme="majorHAnsi"/>
          <w:b/>
          <w:bCs/>
          <w:sz w:val="44"/>
          <w:szCs w:val="44"/>
          <w:rtl/>
        </w:rPr>
        <w:t>ٱلعَادُونَ</w:t>
      </w:r>
      <w:proofErr w:type="spellEnd"/>
      <w:r w:rsidRPr="00E850BC">
        <w:rPr>
          <w:rFonts w:asciiTheme="majorHAnsi" w:hAnsiTheme="majorHAnsi" w:cstheme="majorHAnsi"/>
          <w:b/>
          <w:bCs/>
          <w:sz w:val="44"/>
          <w:szCs w:val="44"/>
          <w:rtl/>
        </w:rPr>
        <w:t xml:space="preserve"> ).</w:t>
      </w:r>
    </w:p>
    <w:p w14:paraId="0A328D06" w14:textId="77777777" w:rsidR="00E850BC" w:rsidRDefault="00E850BC" w:rsidP="00E850BC">
      <w:pPr>
        <w:spacing w:line="360" w:lineRule="auto"/>
        <w:jc w:val="both"/>
        <w:rPr>
          <w:rFonts w:asciiTheme="majorHAnsi" w:hAnsiTheme="majorHAnsi" w:cstheme="majorHAnsi"/>
          <w:b/>
          <w:bCs/>
          <w:sz w:val="44"/>
          <w:szCs w:val="44"/>
          <w:rtl/>
        </w:rPr>
      </w:pPr>
      <w:r w:rsidRPr="00E850BC">
        <w:rPr>
          <w:rFonts w:asciiTheme="majorHAnsi" w:hAnsiTheme="majorHAnsi" w:cstheme="majorHAnsi"/>
          <w:b/>
          <w:bCs/>
          <w:sz w:val="44"/>
          <w:szCs w:val="44"/>
          <w:rtl/>
        </w:rPr>
        <w:t>ومن فضائلِ حفظِ الفُرُوجِ: أنه سببٌ لحفظِ المَحَارِمِ من الوقوعِ في الفواحِشِ، فمَن هَتَكَ أعراضَ المُسلمين أَوْشَكَ اللَّـهُ أن يُصيبَه في عِرْضِه.</w:t>
      </w:r>
    </w:p>
    <w:p w14:paraId="5058DCB2" w14:textId="77777777" w:rsidR="00E850BC" w:rsidRDefault="00E850BC" w:rsidP="00E850BC">
      <w:pPr>
        <w:spacing w:line="360" w:lineRule="auto"/>
        <w:jc w:val="both"/>
        <w:rPr>
          <w:rFonts w:asciiTheme="majorHAnsi" w:hAnsiTheme="majorHAnsi" w:cstheme="majorHAnsi"/>
          <w:b/>
          <w:bCs/>
          <w:sz w:val="44"/>
          <w:szCs w:val="44"/>
          <w:rtl/>
        </w:rPr>
      </w:pPr>
    </w:p>
    <w:p w14:paraId="7C17775F" w14:textId="77777777" w:rsidR="00E850BC" w:rsidRPr="00E850BC" w:rsidRDefault="00E850BC" w:rsidP="00E850BC">
      <w:pPr>
        <w:spacing w:line="360" w:lineRule="auto"/>
        <w:jc w:val="both"/>
        <w:rPr>
          <w:rFonts w:asciiTheme="majorHAnsi" w:hAnsiTheme="majorHAnsi" w:cstheme="majorHAnsi"/>
          <w:b/>
          <w:bCs/>
          <w:sz w:val="44"/>
          <w:szCs w:val="44"/>
          <w:rtl/>
        </w:rPr>
      </w:pPr>
    </w:p>
    <w:p w14:paraId="2B4B6821" w14:textId="77777777" w:rsidR="00E850BC" w:rsidRPr="00E850BC" w:rsidRDefault="00E850BC" w:rsidP="00E850BC">
      <w:pPr>
        <w:spacing w:line="360" w:lineRule="auto"/>
        <w:jc w:val="both"/>
        <w:rPr>
          <w:rFonts w:asciiTheme="majorHAnsi" w:hAnsiTheme="majorHAnsi" w:cstheme="majorHAnsi"/>
          <w:b/>
          <w:bCs/>
          <w:sz w:val="44"/>
          <w:szCs w:val="44"/>
          <w:rtl/>
        </w:rPr>
      </w:pPr>
      <w:r w:rsidRPr="00E850BC">
        <w:rPr>
          <w:rFonts w:asciiTheme="majorHAnsi" w:hAnsiTheme="majorHAnsi" w:cstheme="majorHAnsi"/>
          <w:b/>
          <w:bCs/>
          <w:sz w:val="44"/>
          <w:szCs w:val="44"/>
          <w:rtl/>
        </w:rPr>
        <w:t>قال الإمامُ الشافعيُّ :</w:t>
      </w:r>
    </w:p>
    <w:p w14:paraId="06E69421" w14:textId="77777777" w:rsidR="00E850BC" w:rsidRDefault="00E850BC" w:rsidP="00E850BC">
      <w:pPr>
        <w:spacing w:line="360" w:lineRule="auto"/>
        <w:jc w:val="center"/>
        <w:rPr>
          <w:rFonts w:asciiTheme="majorHAnsi" w:hAnsiTheme="majorHAnsi" w:cstheme="majorHAnsi"/>
          <w:b/>
          <w:bCs/>
          <w:sz w:val="44"/>
          <w:szCs w:val="44"/>
          <w:rtl/>
        </w:rPr>
      </w:pPr>
      <w:r w:rsidRPr="00E850BC">
        <w:rPr>
          <w:rFonts w:asciiTheme="majorHAnsi" w:hAnsiTheme="majorHAnsi" w:cstheme="majorHAnsi"/>
          <w:b/>
          <w:bCs/>
          <w:sz w:val="44"/>
          <w:szCs w:val="44"/>
          <w:rtl/>
        </w:rPr>
        <w:t xml:space="preserve">عِفُّوا تَعِفُّ نِسَاؤُكُمْ فِي المَحْرَمِ </w:t>
      </w:r>
    </w:p>
    <w:p w14:paraId="56CD7D2B" w14:textId="77777777" w:rsidR="00E850BC" w:rsidRPr="00E850BC" w:rsidRDefault="00E850BC" w:rsidP="00E850BC">
      <w:pPr>
        <w:spacing w:line="360" w:lineRule="auto"/>
        <w:jc w:val="center"/>
        <w:rPr>
          <w:rFonts w:asciiTheme="majorHAnsi" w:hAnsiTheme="majorHAnsi" w:cstheme="majorHAnsi"/>
          <w:b/>
          <w:bCs/>
          <w:sz w:val="44"/>
          <w:szCs w:val="44"/>
          <w:rtl/>
        </w:rPr>
      </w:pPr>
      <w:r w:rsidRPr="00E850BC">
        <w:rPr>
          <w:rFonts w:asciiTheme="majorHAnsi" w:hAnsiTheme="majorHAnsi" w:cstheme="majorHAnsi"/>
          <w:b/>
          <w:bCs/>
          <w:sz w:val="44"/>
          <w:szCs w:val="44"/>
          <w:rtl/>
        </w:rPr>
        <w:t>وتجنَّبوا مالا يَلِيقُ بمسلمِ</w:t>
      </w:r>
    </w:p>
    <w:p w14:paraId="2447C9E4" w14:textId="77777777" w:rsidR="00E850BC" w:rsidRDefault="00E850BC" w:rsidP="00E850BC">
      <w:pPr>
        <w:spacing w:line="360" w:lineRule="auto"/>
        <w:jc w:val="center"/>
        <w:rPr>
          <w:rFonts w:asciiTheme="majorHAnsi" w:hAnsiTheme="majorHAnsi" w:cstheme="majorHAnsi"/>
          <w:b/>
          <w:bCs/>
          <w:sz w:val="44"/>
          <w:szCs w:val="44"/>
          <w:rtl/>
        </w:rPr>
      </w:pPr>
      <w:r w:rsidRPr="00E850BC">
        <w:rPr>
          <w:rFonts w:asciiTheme="majorHAnsi" w:hAnsiTheme="majorHAnsi" w:cstheme="majorHAnsi"/>
          <w:b/>
          <w:bCs/>
          <w:sz w:val="44"/>
          <w:szCs w:val="44"/>
          <w:rtl/>
        </w:rPr>
        <w:t xml:space="preserve">إنَّ الزِّنا دَيْنٌ فإنْ أقرضتَهُ </w:t>
      </w:r>
    </w:p>
    <w:p w14:paraId="7118FF8D" w14:textId="77777777" w:rsidR="00E850BC" w:rsidRPr="00E850BC" w:rsidRDefault="00E850BC" w:rsidP="00E850BC">
      <w:pPr>
        <w:spacing w:line="360" w:lineRule="auto"/>
        <w:jc w:val="center"/>
        <w:rPr>
          <w:rFonts w:asciiTheme="majorHAnsi" w:hAnsiTheme="majorHAnsi" w:cstheme="majorHAnsi"/>
          <w:b/>
          <w:bCs/>
          <w:sz w:val="44"/>
          <w:szCs w:val="44"/>
          <w:rtl/>
        </w:rPr>
      </w:pPr>
      <w:r w:rsidRPr="00E850BC">
        <w:rPr>
          <w:rFonts w:asciiTheme="majorHAnsi" w:hAnsiTheme="majorHAnsi" w:cstheme="majorHAnsi"/>
          <w:b/>
          <w:bCs/>
          <w:sz w:val="44"/>
          <w:szCs w:val="44"/>
          <w:rtl/>
        </w:rPr>
        <w:t xml:space="preserve"> كَانَ الزِّنَا مِنْ أهلِ بَيْتِكَ فَاعْلَمِ</w:t>
      </w:r>
    </w:p>
    <w:p w14:paraId="6710A840" w14:textId="77777777" w:rsidR="00E850BC" w:rsidRDefault="00E850BC" w:rsidP="00E850BC">
      <w:pPr>
        <w:spacing w:line="360" w:lineRule="auto"/>
        <w:jc w:val="both"/>
        <w:rPr>
          <w:rFonts w:asciiTheme="majorHAnsi" w:hAnsiTheme="majorHAnsi" w:cstheme="majorHAnsi"/>
          <w:b/>
          <w:bCs/>
          <w:sz w:val="44"/>
          <w:szCs w:val="44"/>
          <w:rtl/>
        </w:rPr>
      </w:pPr>
      <w:r w:rsidRPr="00E850BC">
        <w:rPr>
          <w:rFonts w:asciiTheme="majorHAnsi" w:hAnsiTheme="majorHAnsi" w:cstheme="majorHAnsi"/>
          <w:b/>
          <w:bCs/>
          <w:sz w:val="44"/>
          <w:szCs w:val="44"/>
          <w:rtl/>
        </w:rPr>
        <w:t xml:space="preserve">ومن فضائلِ حفظِ الفُرُوجِ: أنه سببٌ لتفريجِ الكُرُبَاتِ، فَعَنه ﷺ قَالَ: «بَيْنَمَا ثَلاَثَةُ نَفَـرٍ-مِّمَّنْ كَانَ قَبْلَكُمْ-يَمْشُونَ؛ إِذْ أَصَابَهُم مَّطَرٌ، فَأَوَوْا إِلَى غَارٍ، فَانْطَبَـقَ عَلَيْـهِمْ، فَقَـالَ بَعْضُـهُمْ لِبَعْــضٍ: إِنَّهُ -وَاللَّـهِ يَا هَــؤُلاَءِ- لاَ يُنْجِيكُمْ إِلاَّ الصِّدْقُ، </w:t>
      </w:r>
    </w:p>
    <w:p w14:paraId="05138BFA" w14:textId="77777777" w:rsidR="00E850BC" w:rsidRPr="00E850BC" w:rsidRDefault="00E850BC" w:rsidP="00E850BC">
      <w:pPr>
        <w:spacing w:line="360" w:lineRule="auto"/>
        <w:jc w:val="both"/>
        <w:rPr>
          <w:rFonts w:asciiTheme="majorHAnsi" w:hAnsiTheme="majorHAnsi" w:cstheme="majorHAnsi"/>
          <w:b/>
          <w:bCs/>
          <w:sz w:val="44"/>
          <w:szCs w:val="44"/>
          <w:rtl/>
        </w:rPr>
      </w:pPr>
      <w:r w:rsidRPr="00E850BC">
        <w:rPr>
          <w:rFonts w:asciiTheme="majorHAnsi" w:hAnsiTheme="majorHAnsi" w:cstheme="majorHAnsi"/>
          <w:b/>
          <w:bCs/>
          <w:sz w:val="44"/>
          <w:szCs w:val="44"/>
          <w:rtl/>
        </w:rPr>
        <w:lastRenderedPageBreak/>
        <w:t xml:space="preserve">فَلْيَدْعُ كُلُّ رَجُلٍ مِّنْكُمْ بِمَا يَعْلَمُ أَنَّهُ قَدْ صَدَقَ فِيهِ» ثمَّ أخبرَ ﷺ بخبرِ الرجلينِ الأولينِ، وما تَوَسَّلا به من صالحِ أعمالِهما، ثمَّ أخبر عن توسُّلِ الثالثِ، فقال ﷺ: «فَقَالَ الآخَرُ: اللَّهُمَّ إِنْ كُنْتَ تَعْلَمُ أَنَّهُ كَانَ لِي ابْنَةُ عَمٍّ، مِنْ أَحَبِّ النَّاسِ إِلَيَّ، وَأَنِّي رَاوَدتُّهَا عَن نَّفْسِهَا فَأَبَتْ؛ إِلاَّ أَنْ آتِيَهَا بِمِئَةِ دِينَارٍ، فَطَلَبْتُهَا حَتَّى قَدَرْتُ، فَأَتَيْتُهَا بِهَا، فَدَفَعْتُهَا إِلَيْهَا، فَأَمْكَنَتْنِي مِن نَّفْسِهَا، فَلَمَّا قَعَدتُّ بَيْنَ رِجْلَيْهَا؛ فَقَالَتِ: اتَّقِ اللَّـهَ، وَلاَ تَفُضَّ الْخَاتَمَ إِلاَّ بِحَقِّهِ، فَقُمْتُ، وَتَرَكْتُ الْمِئَةَ دِينَارٍ، فَإِنْ كُنْتَ تَعْلَمُ أَنِّي فَعَلْتُ ذَلِكَ مِنْ </w:t>
      </w:r>
      <w:r w:rsidRPr="00E850BC">
        <w:rPr>
          <w:rFonts w:asciiTheme="majorHAnsi" w:hAnsiTheme="majorHAnsi" w:cstheme="majorHAnsi"/>
          <w:b/>
          <w:bCs/>
          <w:sz w:val="44"/>
          <w:szCs w:val="44"/>
          <w:rtl/>
        </w:rPr>
        <w:t xml:space="preserve">خَشْيَتِكَ فَفَرِّجْ عَنَّا، فَفَرَّجَ اللَّـهُ عَنْهُمْ، فَخَرَجُوا» </w:t>
      </w:r>
      <w:proofErr w:type="spellStart"/>
      <w:r w:rsidRPr="00E850BC">
        <w:rPr>
          <w:rFonts w:asciiTheme="majorHAnsi" w:hAnsiTheme="majorHAnsi" w:cstheme="majorHAnsi"/>
          <w:b/>
          <w:bCs/>
          <w:sz w:val="44"/>
          <w:szCs w:val="44"/>
          <w:rtl/>
        </w:rPr>
        <w:t>خ.م</w:t>
      </w:r>
      <w:proofErr w:type="spellEnd"/>
      <w:r w:rsidRPr="00E850BC">
        <w:rPr>
          <w:rFonts w:asciiTheme="majorHAnsi" w:hAnsiTheme="majorHAnsi" w:cstheme="majorHAnsi"/>
          <w:b/>
          <w:bCs/>
          <w:sz w:val="44"/>
          <w:szCs w:val="44"/>
          <w:rtl/>
        </w:rPr>
        <w:t>.</w:t>
      </w:r>
    </w:p>
    <w:p w14:paraId="59ED9870" w14:textId="77777777" w:rsidR="00E850BC" w:rsidRDefault="00E850BC" w:rsidP="00E850BC">
      <w:pPr>
        <w:spacing w:line="360" w:lineRule="auto"/>
        <w:jc w:val="both"/>
        <w:rPr>
          <w:rFonts w:asciiTheme="majorHAnsi" w:hAnsiTheme="majorHAnsi" w:cstheme="majorHAnsi"/>
          <w:b/>
          <w:bCs/>
          <w:sz w:val="44"/>
          <w:szCs w:val="44"/>
          <w:rtl/>
        </w:rPr>
      </w:pPr>
      <w:r w:rsidRPr="00E850BC">
        <w:rPr>
          <w:rFonts w:asciiTheme="majorHAnsi" w:hAnsiTheme="majorHAnsi" w:cstheme="majorHAnsi"/>
          <w:b/>
          <w:bCs/>
          <w:sz w:val="44"/>
          <w:szCs w:val="44"/>
          <w:rtl/>
        </w:rPr>
        <w:t>ومن فضائلِ حفظِ الفُرُوجِ: أنه سببٌ لدخولِ الجَنَّةِ، والنَّجاةِ من النَّارِ، قال ﷺ: «مَنْ يَضْمَن لِّي مَا بَيْنَ لَـحْيَيْهِ، وَمَا بَيْنَ رِجْلَيْهِ أَضْمَن لَّهُ الْـجَنَّةَ» خ. وقال ﷺ: «إنَّ أكثرَ ما يُدْخِلُ النَّاسَّ النَّارَ الأَجْوَفَانِ، قالوا يا رسولَ اللَّـهِ: وما الأَجْوَفَانِ؟ قال: الفَرْجُ والفَمُ» أحمدُ وغيرُه .</w:t>
      </w:r>
    </w:p>
    <w:p w14:paraId="0AFDD762" w14:textId="77777777" w:rsidR="00E850BC" w:rsidRDefault="00E850BC" w:rsidP="00E850BC">
      <w:pPr>
        <w:spacing w:line="360" w:lineRule="auto"/>
        <w:jc w:val="both"/>
        <w:rPr>
          <w:rFonts w:asciiTheme="majorHAnsi" w:hAnsiTheme="majorHAnsi" w:cstheme="majorHAnsi"/>
          <w:b/>
          <w:bCs/>
          <w:sz w:val="44"/>
          <w:szCs w:val="44"/>
          <w:rtl/>
        </w:rPr>
      </w:pPr>
    </w:p>
    <w:p w14:paraId="473C8425" w14:textId="77777777" w:rsidR="00E850BC" w:rsidRPr="00E850BC" w:rsidRDefault="00E850BC" w:rsidP="00E850BC">
      <w:pPr>
        <w:spacing w:line="360" w:lineRule="auto"/>
        <w:jc w:val="both"/>
        <w:rPr>
          <w:rFonts w:asciiTheme="majorHAnsi" w:hAnsiTheme="majorHAnsi" w:cstheme="majorHAnsi"/>
          <w:b/>
          <w:bCs/>
          <w:sz w:val="44"/>
          <w:szCs w:val="44"/>
          <w:rtl/>
        </w:rPr>
      </w:pPr>
    </w:p>
    <w:p w14:paraId="77A66C76" w14:textId="77777777" w:rsidR="00E850BC" w:rsidRDefault="00E850BC" w:rsidP="00E850BC">
      <w:pPr>
        <w:spacing w:line="360" w:lineRule="auto"/>
        <w:jc w:val="center"/>
        <w:rPr>
          <w:rFonts w:asciiTheme="majorHAnsi" w:hAnsiTheme="majorHAnsi" w:cstheme="majorHAnsi"/>
          <w:b/>
          <w:bCs/>
          <w:sz w:val="44"/>
          <w:szCs w:val="44"/>
          <w:rtl/>
        </w:rPr>
      </w:pPr>
      <w:r w:rsidRPr="00E850BC">
        <w:rPr>
          <w:rFonts w:asciiTheme="majorHAnsi" w:hAnsiTheme="majorHAnsi" w:cstheme="majorHAnsi"/>
          <w:b/>
          <w:bCs/>
          <w:sz w:val="44"/>
          <w:szCs w:val="44"/>
          <w:rtl/>
        </w:rPr>
        <w:lastRenderedPageBreak/>
        <w:t xml:space="preserve">تَفْنَى اللَّذَاذَةُ مِمَّن نَّالَ صَفْوَتَهَا </w:t>
      </w:r>
    </w:p>
    <w:p w14:paraId="469BCFB8" w14:textId="77777777" w:rsidR="00E850BC" w:rsidRPr="00E850BC" w:rsidRDefault="00E850BC" w:rsidP="00E850BC">
      <w:pPr>
        <w:spacing w:line="360" w:lineRule="auto"/>
        <w:jc w:val="center"/>
        <w:rPr>
          <w:rFonts w:asciiTheme="majorHAnsi" w:hAnsiTheme="majorHAnsi" w:cstheme="majorHAnsi"/>
          <w:b/>
          <w:bCs/>
          <w:sz w:val="44"/>
          <w:szCs w:val="44"/>
          <w:rtl/>
        </w:rPr>
      </w:pPr>
      <w:r w:rsidRPr="00E850BC">
        <w:rPr>
          <w:rFonts w:asciiTheme="majorHAnsi" w:hAnsiTheme="majorHAnsi" w:cstheme="majorHAnsi"/>
          <w:b/>
          <w:bCs/>
          <w:sz w:val="44"/>
          <w:szCs w:val="44"/>
          <w:rtl/>
        </w:rPr>
        <w:t xml:space="preserve"> مِنَ الْـمَعَاصِي وَيَبْقَى الإِثْمُ وَالْعَارُ</w:t>
      </w:r>
    </w:p>
    <w:p w14:paraId="627CB290" w14:textId="77777777" w:rsidR="00E850BC" w:rsidRDefault="00E850BC" w:rsidP="00E850BC">
      <w:pPr>
        <w:spacing w:line="360" w:lineRule="auto"/>
        <w:jc w:val="center"/>
        <w:rPr>
          <w:rFonts w:asciiTheme="majorHAnsi" w:hAnsiTheme="majorHAnsi" w:cstheme="majorHAnsi"/>
          <w:b/>
          <w:bCs/>
          <w:sz w:val="44"/>
          <w:szCs w:val="44"/>
          <w:rtl/>
        </w:rPr>
      </w:pPr>
      <w:r w:rsidRPr="00E850BC">
        <w:rPr>
          <w:rFonts w:asciiTheme="majorHAnsi" w:hAnsiTheme="majorHAnsi" w:cstheme="majorHAnsi"/>
          <w:b/>
          <w:bCs/>
          <w:sz w:val="44"/>
          <w:szCs w:val="44"/>
          <w:rtl/>
        </w:rPr>
        <w:t xml:space="preserve">تَبْقَى عَوَاقِبُ سُوءٍ مِّن مَّغَبَّتِهَا </w:t>
      </w:r>
    </w:p>
    <w:p w14:paraId="64DB2DA7" w14:textId="77777777" w:rsidR="00E850BC" w:rsidRPr="00E850BC" w:rsidRDefault="00E850BC" w:rsidP="00E850BC">
      <w:pPr>
        <w:spacing w:line="360" w:lineRule="auto"/>
        <w:jc w:val="center"/>
        <w:rPr>
          <w:rFonts w:asciiTheme="majorHAnsi" w:hAnsiTheme="majorHAnsi" w:cstheme="majorHAnsi"/>
          <w:b/>
          <w:bCs/>
          <w:sz w:val="44"/>
          <w:szCs w:val="44"/>
          <w:rtl/>
        </w:rPr>
      </w:pPr>
      <w:r w:rsidRPr="00E850BC">
        <w:rPr>
          <w:rFonts w:asciiTheme="majorHAnsi" w:hAnsiTheme="majorHAnsi" w:cstheme="majorHAnsi"/>
          <w:b/>
          <w:bCs/>
          <w:sz w:val="44"/>
          <w:szCs w:val="44"/>
          <w:rtl/>
        </w:rPr>
        <w:t xml:space="preserve"> لاَ خَيْرَ فِي لَذَّةٍ مِّن بَعْدِهَا النَّارُ</w:t>
      </w:r>
    </w:p>
    <w:p w14:paraId="47735CB9" w14:textId="77777777" w:rsidR="00E850BC" w:rsidRPr="00B16B88" w:rsidRDefault="00E850BC" w:rsidP="00E850BC">
      <w:pPr>
        <w:spacing w:line="360" w:lineRule="auto"/>
        <w:jc w:val="both"/>
        <w:rPr>
          <w:rFonts w:asciiTheme="majorHAnsi" w:hAnsiTheme="majorHAnsi" w:cstheme="majorHAnsi"/>
          <w:b/>
          <w:bCs/>
          <w:sz w:val="40"/>
          <w:szCs w:val="40"/>
          <w:rtl/>
        </w:rPr>
      </w:pPr>
      <w:r w:rsidRPr="00B16B88">
        <w:rPr>
          <w:rFonts w:asciiTheme="majorHAnsi" w:hAnsiTheme="majorHAnsi" w:cstheme="majorHAnsi"/>
          <w:b/>
          <w:bCs/>
          <w:sz w:val="40"/>
          <w:szCs w:val="40"/>
          <w:rtl/>
        </w:rPr>
        <w:t xml:space="preserve">ألا فاتقوا الله عباد الله: وَاعْـلَمُوا أَنَّ زِينَةَ التَّقِيِّ النَّقِيِّ أَنْ يَكُونَ عَفِيفَ النَّفْسِ طَاهِرَ الأَثْوَابِ، يَمْنَعُ نَفْسَهُ عَمَّا لا يَحِلُّ، وَيَتَرَفَّعُ عَنْ فِعْلِ مَا لا يَجْمُلُ بِكُلِّ مُسْلِمٍ (فجاءته إحداهما تمشي على استحياءٍ قالت إنَّ أبي يدعوكَ ليجزيَك أجرَ ما سقيت لنا ) </w:t>
      </w:r>
    </w:p>
    <w:p w14:paraId="2FB9051E" w14:textId="77777777" w:rsidR="00E850BC" w:rsidRPr="00E850BC" w:rsidRDefault="00E850BC" w:rsidP="00B16B88">
      <w:pPr>
        <w:spacing w:line="360" w:lineRule="auto"/>
        <w:jc w:val="both"/>
        <w:rPr>
          <w:rFonts w:asciiTheme="majorHAnsi" w:hAnsiTheme="majorHAnsi" w:cstheme="majorHAnsi"/>
          <w:b/>
          <w:bCs/>
          <w:sz w:val="44"/>
          <w:szCs w:val="44"/>
          <w:rtl/>
        </w:rPr>
      </w:pPr>
      <w:r w:rsidRPr="00E850BC">
        <w:rPr>
          <w:rFonts w:asciiTheme="majorHAnsi" w:hAnsiTheme="majorHAnsi" w:cstheme="majorHAnsi"/>
          <w:b/>
          <w:bCs/>
          <w:sz w:val="44"/>
          <w:szCs w:val="44"/>
          <w:rtl/>
        </w:rPr>
        <w:t>فاللَّهُمَّ أَعِذْنا من أهواءِ نفوسِنا الأَمَّارَةِ بالسُّوءِ، واحفظنا من كل سوء .. بارك الله لي ..</w:t>
      </w:r>
    </w:p>
    <w:p w14:paraId="6806168E" w14:textId="77777777" w:rsidR="00E850BC" w:rsidRPr="00E850BC" w:rsidRDefault="00E850BC" w:rsidP="00E850BC">
      <w:pPr>
        <w:spacing w:line="360" w:lineRule="auto"/>
        <w:jc w:val="center"/>
        <w:rPr>
          <w:rFonts w:asciiTheme="majorHAnsi" w:hAnsiTheme="majorHAnsi" w:cstheme="majorHAnsi"/>
          <w:b/>
          <w:bCs/>
          <w:sz w:val="44"/>
          <w:szCs w:val="44"/>
          <w:rtl/>
        </w:rPr>
      </w:pPr>
      <w:r w:rsidRPr="00E850BC">
        <w:rPr>
          <w:rFonts w:asciiTheme="majorHAnsi" w:hAnsiTheme="majorHAnsi" w:cstheme="majorHAnsi"/>
          <w:b/>
          <w:bCs/>
          <w:sz w:val="44"/>
          <w:szCs w:val="44"/>
          <w:rtl/>
        </w:rPr>
        <w:t>الخطبةُ الثانيةُ</w:t>
      </w:r>
    </w:p>
    <w:p w14:paraId="4C9C2A70" w14:textId="77777777" w:rsidR="00E850BC" w:rsidRPr="00E850BC" w:rsidRDefault="00E850BC" w:rsidP="00E850BC">
      <w:pPr>
        <w:spacing w:line="360" w:lineRule="auto"/>
        <w:jc w:val="both"/>
        <w:rPr>
          <w:rFonts w:asciiTheme="majorHAnsi" w:hAnsiTheme="majorHAnsi" w:cstheme="majorHAnsi"/>
          <w:b/>
          <w:bCs/>
          <w:sz w:val="44"/>
          <w:szCs w:val="44"/>
          <w:rtl/>
        </w:rPr>
      </w:pPr>
      <w:r w:rsidRPr="00E850BC">
        <w:rPr>
          <w:rFonts w:asciiTheme="majorHAnsi" w:hAnsiTheme="majorHAnsi" w:cstheme="majorHAnsi"/>
          <w:b/>
          <w:bCs/>
          <w:sz w:val="44"/>
          <w:szCs w:val="44"/>
          <w:rtl/>
        </w:rPr>
        <w:t xml:space="preserve">الحمدُ للَّـهِ ...أمَّا بعدُ: فمعاشرَ المُسلمين: </w:t>
      </w:r>
    </w:p>
    <w:p w14:paraId="1E14F743" w14:textId="77777777" w:rsidR="00E850BC" w:rsidRPr="00E850BC" w:rsidRDefault="00E850BC" w:rsidP="00E850BC">
      <w:pPr>
        <w:spacing w:line="360" w:lineRule="auto"/>
        <w:jc w:val="both"/>
        <w:rPr>
          <w:rFonts w:asciiTheme="majorHAnsi" w:hAnsiTheme="majorHAnsi" w:cstheme="majorHAnsi"/>
          <w:b/>
          <w:bCs/>
          <w:sz w:val="44"/>
          <w:szCs w:val="44"/>
          <w:rtl/>
        </w:rPr>
      </w:pPr>
      <w:r w:rsidRPr="00E850BC">
        <w:rPr>
          <w:rFonts w:asciiTheme="majorHAnsi" w:hAnsiTheme="majorHAnsi" w:cstheme="majorHAnsi"/>
          <w:b/>
          <w:bCs/>
          <w:sz w:val="44"/>
          <w:szCs w:val="44"/>
          <w:rtl/>
        </w:rPr>
        <w:t xml:space="preserve">التَّقْوَى وَالعِفَّةُ وَجْهَانِ لِعُمْلَةٍ وَاحِدَةٍ، وَإِذَا كَانَتِ التَّقْوَى جِمَاعَ كُلِّ خَيْرٍ فَإِنَّ العَفَافَ بَابٌ لِكُلِّ خَيْرٍ، وَمُفْتَاحٌ لِكُلِّ مَعْرُوفٍ. وَلَقَدْ كَانَ العَرَبُ فِي جَاهِلِيَّتِهِمْ – يَا عِبَادَ اللهِ - يَمْدَحُونَ فِي الرَّجُلِ عِفَّتَهَ، وَيَرَوْنَ أَنَّ العِفَّةَ مِنْ مَكَارِمِ الأَخْلاقِ، وَكَانَ مِنْ دُعَائِهِ </w:t>
      </w:r>
      <w:r w:rsidRPr="00E850BC">
        <w:rPr>
          <w:rFonts w:asciiTheme="majorHAnsi" w:hAnsiTheme="majorHAnsi" w:cstheme="majorHAnsi"/>
          <w:b/>
          <w:bCs/>
          <w:sz w:val="44"/>
          <w:szCs w:val="44"/>
        </w:rPr>
        <w:sym w:font="AGA Arabesque" w:char="F072"/>
      </w:r>
      <w:r w:rsidRPr="00E850BC">
        <w:rPr>
          <w:rFonts w:asciiTheme="majorHAnsi" w:hAnsiTheme="majorHAnsi" w:cstheme="majorHAnsi"/>
          <w:b/>
          <w:bCs/>
          <w:sz w:val="44"/>
          <w:szCs w:val="44"/>
          <w:rtl/>
        </w:rPr>
        <w:t xml:space="preserve"> قَوْلُهُ: (اللَّهُمَّ إِنَّي أَسْأَلُكَ الهُدَى وَالتُّقَى وَالعَفَافَ وَالغِنَى) </w:t>
      </w:r>
    </w:p>
    <w:p w14:paraId="255E8063" w14:textId="77777777" w:rsidR="00E850BC" w:rsidRPr="00E850BC" w:rsidRDefault="00E850BC" w:rsidP="00E850BC">
      <w:pPr>
        <w:spacing w:line="360" w:lineRule="auto"/>
        <w:jc w:val="both"/>
        <w:rPr>
          <w:rFonts w:asciiTheme="majorHAnsi" w:hAnsiTheme="majorHAnsi" w:cstheme="majorHAnsi"/>
          <w:b/>
          <w:bCs/>
          <w:sz w:val="44"/>
          <w:szCs w:val="44"/>
          <w:rtl/>
        </w:rPr>
      </w:pPr>
      <w:r w:rsidRPr="00E850BC">
        <w:rPr>
          <w:rFonts w:asciiTheme="majorHAnsi" w:hAnsiTheme="majorHAnsi" w:cstheme="majorHAnsi"/>
          <w:b/>
          <w:bCs/>
          <w:sz w:val="44"/>
          <w:szCs w:val="44"/>
          <w:rtl/>
        </w:rPr>
        <w:lastRenderedPageBreak/>
        <w:t xml:space="preserve">عباد الله: لقد شرعَ اللَّـهُ تَدَابِيرَ كثيرةً لحفظِ الفُرُوجِ، فأمر بغضِّ البصرِ، وحفظِ السَّمْعِ، والِابتعادِ عن أماكنِ الشَّهَواتِ، ومنع الإسلامُ </w:t>
      </w:r>
      <w:r w:rsidRPr="00E850BC">
        <w:rPr>
          <w:rFonts w:asciiTheme="majorHAnsi" w:hAnsiTheme="majorHAnsi" w:cstheme="majorHAnsi"/>
          <w:b/>
          <w:bCs/>
          <w:sz w:val="44"/>
          <w:szCs w:val="44"/>
          <w:highlight w:val="yellow"/>
          <w:rtl/>
        </w:rPr>
        <w:t>الخلوة</w:t>
      </w:r>
      <w:r w:rsidRPr="00E850BC">
        <w:rPr>
          <w:rFonts w:asciiTheme="majorHAnsi" w:hAnsiTheme="majorHAnsi" w:cstheme="majorHAnsi"/>
          <w:b/>
          <w:bCs/>
          <w:sz w:val="44"/>
          <w:szCs w:val="44"/>
          <w:rtl/>
        </w:rPr>
        <w:t>َ بالأجنبيةِ "لا يخلُوَنَّ رجلٌ بامرأةٍ فإن الشيطانَ ثالثُهما ".</w:t>
      </w:r>
    </w:p>
    <w:p w14:paraId="35700E89" w14:textId="77777777" w:rsidR="00E850BC" w:rsidRPr="00E850BC" w:rsidRDefault="00E850BC" w:rsidP="00E850BC">
      <w:pPr>
        <w:spacing w:line="360" w:lineRule="auto"/>
        <w:jc w:val="both"/>
        <w:rPr>
          <w:rFonts w:asciiTheme="majorHAnsi" w:hAnsiTheme="majorHAnsi" w:cstheme="majorHAnsi"/>
          <w:b/>
          <w:bCs/>
          <w:sz w:val="44"/>
          <w:szCs w:val="44"/>
          <w:rtl/>
        </w:rPr>
      </w:pPr>
      <w:r w:rsidRPr="00E850BC">
        <w:rPr>
          <w:rFonts w:asciiTheme="majorHAnsi" w:hAnsiTheme="majorHAnsi" w:cstheme="majorHAnsi"/>
          <w:b/>
          <w:bCs/>
          <w:sz w:val="44"/>
          <w:szCs w:val="44"/>
          <w:rtl/>
        </w:rPr>
        <w:t xml:space="preserve">واشترطَ على النساءِ الـمَحْرمَ في السفرِ، وندبَهنَّ إلى القرارِ في البُيوتِ ونهاهنَّ عن التبرجِ والسفورِ، </w:t>
      </w:r>
      <w:proofErr w:type="spellStart"/>
      <w:r w:rsidRPr="00E850BC">
        <w:rPr>
          <w:rFonts w:asciiTheme="majorHAnsi" w:hAnsiTheme="majorHAnsi" w:cstheme="majorHAnsi"/>
          <w:b/>
          <w:bCs/>
          <w:sz w:val="44"/>
          <w:szCs w:val="44"/>
          <w:rtl/>
        </w:rPr>
        <w:t>والاستعطارِ</w:t>
      </w:r>
      <w:proofErr w:type="spellEnd"/>
      <w:r w:rsidRPr="00E850BC">
        <w:rPr>
          <w:rFonts w:asciiTheme="majorHAnsi" w:hAnsiTheme="majorHAnsi" w:cstheme="majorHAnsi"/>
          <w:b/>
          <w:bCs/>
          <w:sz w:val="44"/>
          <w:szCs w:val="44"/>
          <w:rtl/>
        </w:rPr>
        <w:t xml:space="preserve"> عند </w:t>
      </w:r>
      <w:proofErr w:type="spellStart"/>
      <w:r w:rsidRPr="00E850BC">
        <w:rPr>
          <w:rFonts w:asciiTheme="majorHAnsi" w:hAnsiTheme="majorHAnsi" w:cstheme="majorHAnsi"/>
          <w:b/>
          <w:bCs/>
          <w:sz w:val="44"/>
          <w:szCs w:val="44"/>
          <w:rtl/>
        </w:rPr>
        <w:t>الخروج:"أيُّما</w:t>
      </w:r>
      <w:proofErr w:type="spellEnd"/>
      <w:r w:rsidRPr="00E850BC">
        <w:rPr>
          <w:rFonts w:asciiTheme="majorHAnsi" w:hAnsiTheme="majorHAnsi" w:cstheme="majorHAnsi"/>
          <w:b/>
          <w:bCs/>
          <w:sz w:val="44"/>
          <w:szCs w:val="44"/>
          <w:rtl/>
        </w:rPr>
        <w:t xml:space="preserve"> امرأةٍ اسْتعطَرتْ ثم خرجتْ فمرَّتْ على قومٍ ليجدُوا ريحَها فهِي زَانِيَة". </w:t>
      </w:r>
      <w:r w:rsidRPr="00E850BC">
        <w:rPr>
          <w:rFonts w:asciiTheme="majorHAnsi" w:hAnsiTheme="majorHAnsi" w:cstheme="majorHAnsi"/>
          <w:b/>
          <w:bCs/>
          <w:sz w:val="36"/>
          <w:szCs w:val="36"/>
          <w:rtl/>
        </w:rPr>
        <w:t>النسائيُ</w:t>
      </w:r>
      <w:r w:rsidRPr="00E850BC">
        <w:rPr>
          <w:rFonts w:asciiTheme="majorHAnsi" w:hAnsiTheme="majorHAnsi" w:cstheme="majorHAnsi"/>
          <w:b/>
          <w:bCs/>
          <w:sz w:val="44"/>
          <w:szCs w:val="44"/>
          <w:rtl/>
        </w:rPr>
        <w:t xml:space="preserve">. </w:t>
      </w:r>
    </w:p>
    <w:p w14:paraId="26EA7CEE" w14:textId="77777777" w:rsidR="00E850BC" w:rsidRPr="00E850BC" w:rsidRDefault="00E850BC" w:rsidP="00E850BC">
      <w:pPr>
        <w:spacing w:line="360" w:lineRule="auto"/>
        <w:jc w:val="both"/>
        <w:rPr>
          <w:rFonts w:asciiTheme="majorHAnsi" w:hAnsiTheme="majorHAnsi" w:cstheme="majorHAnsi"/>
          <w:b/>
          <w:bCs/>
          <w:sz w:val="44"/>
          <w:szCs w:val="44"/>
          <w:rtl/>
        </w:rPr>
      </w:pPr>
      <w:r w:rsidRPr="00E850BC">
        <w:rPr>
          <w:rFonts w:asciiTheme="majorHAnsi" w:hAnsiTheme="majorHAnsi" w:cstheme="majorHAnsi"/>
          <w:b/>
          <w:bCs/>
          <w:sz w:val="44"/>
          <w:szCs w:val="44"/>
          <w:rtl/>
        </w:rPr>
        <w:t>وإذا كان الإسلامُ -عباد الله-جاءَ بتجنبِ الاختلاطِ في منامِ الأولادِ وهم في سِنِّ الطفولةِ فكيف بالاختلاطِ بين الرجالِ والنساءِ مع تبرجٍ وسفورٍ واستعطارٍ وغيرِها .</w:t>
      </w:r>
    </w:p>
    <w:p w14:paraId="0CC7842A" w14:textId="77777777" w:rsidR="00E850BC" w:rsidRDefault="00E850BC" w:rsidP="00E850BC">
      <w:pPr>
        <w:spacing w:line="360" w:lineRule="auto"/>
        <w:jc w:val="both"/>
        <w:rPr>
          <w:rFonts w:asciiTheme="majorHAnsi" w:hAnsiTheme="majorHAnsi" w:cstheme="majorHAnsi"/>
          <w:sz w:val="22"/>
          <w:szCs w:val="22"/>
          <w:rtl/>
        </w:rPr>
      </w:pPr>
      <w:r w:rsidRPr="00E850BC">
        <w:rPr>
          <w:rFonts w:asciiTheme="majorHAnsi" w:hAnsiTheme="majorHAnsi" w:cstheme="majorHAnsi"/>
          <w:b/>
          <w:bCs/>
          <w:sz w:val="44"/>
          <w:szCs w:val="44"/>
          <w:rtl/>
        </w:rPr>
        <w:t xml:space="preserve">وقال </w:t>
      </w:r>
      <w:r w:rsidRPr="00E850BC">
        <w:rPr>
          <w:rFonts w:asciiTheme="majorHAnsi" w:hAnsiTheme="majorHAnsi" w:cstheme="majorHAnsi"/>
          <w:b/>
          <w:bCs/>
          <w:sz w:val="44"/>
          <w:szCs w:val="44"/>
        </w:rPr>
        <w:sym w:font="AGA Arabesque" w:char="F072"/>
      </w:r>
      <w:r w:rsidRPr="00E850BC">
        <w:rPr>
          <w:rFonts w:asciiTheme="majorHAnsi" w:hAnsiTheme="majorHAnsi" w:cstheme="majorHAnsi"/>
          <w:b/>
          <w:bCs/>
          <w:sz w:val="44"/>
          <w:szCs w:val="44"/>
          <w:rtl/>
        </w:rPr>
        <w:t xml:space="preserve">: "إيَّاكُمْ والدُّخُولَ علَى النِّساءِ، فقالَ رَجُلٌ مِنَ الأنْصارِ: يا رَسولَ اللَّـهِ، أفَرَأَيْتَ الحَمْوَ؟ قالَ: الحَمْوُ </w:t>
      </w:r>
      <w:proofErr w:type="spellStart"/>
      <w:r w:rsidRPr="00E850BC">
        <w:rPr>
          <w:rFonts w:asciiTheme="majorHAnsi" w:hAnsiTheme="majorHAnsi" w:cstheme="majorHAnsi"/>
          <w:b/>
          <w:bCs/>
          <w:sz w:val="44"/>
          <w:szCs w:val="44"/>
          <w:rtl/>
        </w:rPr>
        <w:t>المَوْتُ".خ</w:t>
      </w:r>
      <w:proofErr w:type="spellEnd"/>
      <w:r w:rsidRPr="00E850BC">
        <w:rPr>
          <w:rFonts w:asciiTheme="majorHAnsi" w:hAnsiTheme="majorHAnsi" w:cstheme="majorHAnsi"/>
          <w:b/>
          <w:bCs/>
          <w:sz w:val="44"/>
          <w:szCs w:val="44"/>
          <w:rtl/>
        </w:rPr>
        <w:t xml:space="preserve">. "ولا تُباشِرِ المَرْأَةُ </w:t>
      </w:r>
      <w:proofErr w:type="spellStart"/>
      <w:r w:rsidRPr="00E850BC">
        <w:rPr>
          <w:rFonts w:asciiTheme="majorHAnsi" w:hAnsiTheme="majorHAnsi" w:cstheme="majorHAnsi"/>
          <w:b/>
          <w:bCs/>
          <w:sz w:val="44"/>
          <w:szCs w:val="44"/>
          <w:rtl/>
        </w:rPr>
        <w:t>المَرْأَةَ</w:t>
      </w:r>
      <w:proofErr w:type="spellEnd"/>
      <w:r w:rsidRPr="00E850BC">
        <w:rPr>
          <w:rFonts w:asciiTheme="majorHAnsi" w:hAnsiTheme="majorHAnsi" w:cstheme="majorHAnsi"/>
          <w:b/>
          <w:bCs/>
          <w:sz w:val="44"/>
          <w:szCs w:val="44"/>
          <w:rtl/>
        </w:rPr>
        <w:t>، فَتَنْعَتَها لِزَوْجِها كَأنَّهُ يَنْظُرُ إلَيْها" خ.</w:t>
      </w:r>
      <w:r w:rsidRPr="00E850BC">
        <w:rPr>
          <w:rFonts w:asciiTheme="majorHAnsi" w:hAnsiTheme="majorHAnsi" w:cstheme="majorHAnsi"/>
          <w:sz w:val="22"/>
          <w:szCs w:val="22"/>
          <w:rtl/>
        </w:rPr>
        <w:t xml:space="preserve"> </w:t>
      </w:r>
    </w:p>
    <w:p w14:paraId="5D260098" w14:textId="77777777" w:rsidR="00B16B88" w:rsidRDefault="00B16B88" w:rsidP="00E850BC">
      <w:pPr>
        <w:spacing w:line="360" w:lineRule="auto"/>
        <w:jc w:val="both"/>
        <w:rPr>
          <w:rFonts w:asciiTheme="majorHAnsi" w:hAnsiTheme="majorHAnsi" w:cstheme="majorHAnsi"/>
          <w:sz w:val="22"/>
          <w:szCs w:val="22"/>
          <w:rtl/>
        </w:rPr>
      </w:pPr>
    </w:p>
    <w:p w14:paraId="15F1B00C" w14:textId="77777777" w:rsidR="00B16B88" w:rsidRPr="00E850BC" w:rsidRDefault="00B16B88" w:rsidP="00E850BC">
      <w:pPr>
        <w:spacing w:line="360" w:lineRule="auto"/>
        <w:jc w:val="both"/>
        <w:rPr>
          <w:rFonts w:asciiTheme="majorHAnsi" w:hAnsiTheme="majorHAnsi" w:cstheme="majorHAnsi"/>
          <w:sz w:val="22"/>
          <w:szCs w:val="22"/>
          <w:rtl/>
        </w:rPr>
      </w:pPr>
    </w:p>
    <w:p w14:paraId="73FB7441" w14:textId="77777777" w:rsidR="00E850BC" w:rsidRPr="00E850BC" w:rsidRDefault="00E850BC" w:rsidP="00E850BC">
      <w:pPr>
        <w:spacing w:line="360" w:lineRule="auto"/>
        <w:jc w:val="both"/>
        <w:rPr>
          <w:rFonts w:asciiTheme="majorHAnsi" w:hAnsiTheme="majorHAnsi" w:cstheme="majorHAnsi"/>
          <w:sz w:val="22"/>
          <w:szCs w:val="22"/>
          <w:rtl/>
        </w:rPr>
      </w:pPr>
      <w:r w:rsidRPr="00E850BC">
        <w:rPr>
          <w:rFonts w:asciiTheme="majorHAnsi" w:hAnsiTheme="majorHAnsi" w:cstheme="majorHAnsi"/>
          <w:b/>
          <w:bCs/>
          <w:sz w:val="44"/>
          <w:szCs w:val="44"/>
          <w:rtl/>
        </w:rPr>
        <w:lastRenderedPageBreak/>
        <w:t xml:space="preserve">ولَـمَّا رأَى </w:t>
      </w:r>
      <w:r w:rsidRPr="00E850BC">
        <w:rPr>
          <w:rFonts w:asciiTheme="majorHAnsi" w:hAnsiTheme="majorHAnsi" w:cstheme="majorHAnsi"/>
          <w:b/>
          <w:bCs/>
          <w:sz w:val="44"/>
          <w:szCs w:val="44"/>
        </w:rPr>
        <w:sym w:font="AGA Arabesque" w:char="F072"/>
      </w:r>
      <w:r w:rsidRPr="00E850BC">
        <w:rPr>
          <w:rFonts w:asciiTheme="majorHAnsi" w:hAnsiTheme="majorHAnsi" w:cstheme="majorHAnsi"/>
          <w:b/>
          <w:bCs/>
          <w:sz w:val="44"/>
          <w:szCs w:val="44"/>
          <w:rtl/>
        </w:rPr>
        <w:t xml:space="preserve"> وهو خارجٌ من المسجدِ أنَّ الرِّجالَ اختَلَطوا مع النِّساءِ في الطَّريقِ وفي الدُّخولِ والخُروجِ، قال للنساءِ: "استأخِرْنَ ؛فإنه ليس لكن أن تَحْقُقْنَ الطريقَ عليكن بحافَاتِ الطريقَ فكانت المرأةُ تلتصقُ بالجدارِ حتى إنِّ ثوبَها ليتعلَّقُ بالجدارِ من لصوقِها به". </w:t>
      </w:r>
      <w:r w:rsidRPr="00E850BC">
        <w:rPr>
          <w:rFonts w:asciiTheme="majorHAnsi" w:hAnsiTheme="majorHAnsi" w:cstheme="majorHAnsi"/>
          <w:b/>
          <w:bCs/>
          <w:sz w:val="36"/>
          <w:szCs w:val="36"/>
          <w:rtl/>
        </w:rPr>
        <w:t xml:space="preserve">أبو داود. </w:t>
      </w:r>
    </w:p>
    <w:p w14:paraId="10A7CEC9" w14:textId="77777777" w:rsidR="00E850BC" w:rsidRPr="00E850BC" w:rsidRDefault="00E850BC" w:rsidP="00E850BC">
      <w:pPr>
        <w:spacing w:line="360" w:lineRule="auto"/>
        <w:jc w:val="both"/>
        <w:rPr>
          <w:rFonts w:asciiTheme="majorHAnsi" w:hAnsiTheme="majorHAnsi" w:cstheme="majorHAnsi"/>
          <w:b/>
          <w:bCs/>
          <w:sz w:val="44"/>
          <w:szCs w:val="44"/>
          <w:rtl/>
        </w:rPr>
      </w:pPr>
      <w:r w:rsidRPr="00E850BC">
        <w:rPr>
          <w:rFonts w:asciiTheme="majorHAnsi" w:hAnsiTheme="majorHAnsi" w:cstheme="majorHAnsi"/>
          <w:b/>
          <w:bCs/>
          <w:sz w:val="44"/>
          <w:szCs w:val="44"/>
          <w:rtl/>
        </w:rPr>
        <w:t>ولقد نهى الإسلامُ عن كلَّ ما يؤدي إلى إشاعةِ الفاحشةِ في المؤمنينَ، وتوعدَ من فعلَ ذلك في الدنيا والآخرةِ عذاباً أليماً .</w:t>
      </w:r>
    </w:p>
    <w:p w14:paraId="10B4C186" w14:textId="77777777" w:rsidR="00E850BC" w:rsidRPr="00E850BC" w:rsidRDefault="00E850BC" w:rsidP="00E850BC">
      <w:pPr>
        <w:spacing w:line="360" w:lineRule="auto"/>
        <w:jc w:val="both"/>
        <w:rPr>
          <w:rFonts w:asciiTheme="majorHAnsi" w:hAnsiTheme="majorHAnsi" w:cstheme="majorHAnsi"/>
          <w:b/>
          <w:bCs/>
          <w:sz w:val="44"/>
          <w:szCs w:val="44"/>
          <w:rtl/>
        </w:rPr>
      </w:pPr>
      <w:r w:rsidRPr="00E850BC">
        <w:rPr>
          <w:rFonts w:asciiTheme="majorHAnsi" w:hAnsiTheme="majorHAnsi" w:cstheme="majorHAnsi"/>
          <w:b/>
          <w:bCs/>
          <w:sz w:val="44"/>
          <w:szCs w:val="44"/>
          <w:rtl/>
        </w:rPr>
        <w:t xml:space="preserve">عباد الله: لقد جاءَ الإسلامُ بتدابيرَ شرعيةٍ كثيرةٍ لتحفظَ المجتمعَ المسلمَ من فتنِ الشهواتِ المحرمةِ، وجِمَاعُ تلكَ التَّدَابِيرِ كلِّها هو ذلك السببُ الذي جعل ذاكَ الرَّجُلَ يُعْرِضُ عن طَلَبِ تلكَ المَرأةِ ذاتِ المَنصبِ والجَمَالِ، أَلَا وهو خوفُ اللَّـهِ تعالى. </w:t>
      </w:r>
    </w:p>
    <w:p w14:paraId="0170F69E" w14:textId="77777777" w:rsidR="00E850BC" w:rsidRDefault="00E850BC" w:rsidP="00E850BC">
      <w:pPr>
        <w:spacing w:line="360" w:lineRule="auto"/>
        <w:jc w:val="both"/>
        <w:rPr>
          <w:rFonts w:asciiTheme="majorHAnsi" w:hAnsiTheme="majorHAnsi" w:cstheme="majorHAnsi"/>
          <w:b/>
          <w:bCs/>
          <w:sz w:val="44"/>
          <w:szCs w:val="44"/>
          <w:rtl/>
        </w:rPr>
      </w:pPr>
      <w:r w:rsidRPr="00E850BC">
        <w:rPr>
          <w:rFonts w:asciiTheme="majorHAnsi" w:hAnsiTheme="majorHAnsi" w:cstheme="majorHAnsi"/>
          <w:b/>
          <w:bCs/>
          <w:sz w:val="44"/>
          <w:szCs w:val="44"/>
          <w:rtl/>
        </w:rPr>
        <w:t>إنَّ خوفَ اللَّـهِ نورٌ يُبَدِّدُ ظلماتِ الشهواتِ، وضياءٌ يُحَرِّقُ غَيَاهِبَ المَلَذَّاتِ.</w:t>
      </w:r>
    </w:p>
    <w:p w14:paraId="65B1C311" w14:textId="77777777" w:rsidR="00B16B88" w:rsidRPr="00E850BC" w:rsidRDefault="00B16B88" w:rsidP="00E850BC">
      <w:pPr>
        <w:spacing w:line="360" w:lineRule="auto"/>
        <w:jc w:val="both"/>
        <w:rPr>
          <w:rFonts w:asciiTheme="majorHAnsi" w:hAnsiTheme="majorHAnsi" w:cstheme="majorHAnsi"/>
          <w:b/>
          <w:bCs/>
          <w:sz w:val="44"/>
          <w:szCs w:val="44"/>
          <w:rtl/>
        </w:rPr>
      </w:pPr>
    </w:p>
    <w:p w14:paraId="6F9561CE" w14:textId="77777777" w:rsidR="00E850BC" w:rsidRPr="00E850BC" w:rsidRDefault="00E850BC" w:rsidP="00B16B88">
      <w:pPr>
        <w:spacing w:line="360" w:lineRule="auto"/>
        <w:jc w:val="both"/>
        <w:rPr>
          <w:rFonts w:asciiTheme="majorHAnsi" w:hAnsiTheme="majorHAnsi" w:cstheme="majorHAnsi"/>
          <w:b/>
          <w:bCs/>
          <w:sz w:val="44"/>
          <w:szCs w:val="44"/>
          <w:rtl/>
        </w:rPr>
      </w:pPr>
      <w:r w:rsidRPr="00E850BC">
        <w:rPr>
          <w:rFonts w:asciiTheme="majorHAnsi" w:hAnsiTheme="majorHAnsi" w:cstheme="majorHAnsi"/>
          <w:b/>
          <w:bCs/>
          <w:sz w:val="44"/>
          <w:szCs w:val="44"/>
          <w:rtl/>
        </w:rPr>
        <w:lastRenderedPageBreak/>
        <w:t>فيا شبابَ الأمةِ: فِروا بدينِكُم من جلْسةِ الشهواتِ ومن المواقعِ التي تهتكُ الأستارَ وتدعوا إلى معصيةِ العزيزِ الغفارِ إلى مواطنِ الطاعاتِ وتسلحوا بالتقوى والإيمانِ، واعلموا أنَّ اللجوءَ إلى اللـهِ صمامُ أمانٍ وركنٌ شديدٌ يأوي إليه العبدُ في الفتنِ والأزماتِ وعندَ اشتعالِ نارِ الشهواتِ (قَالَ رَبِّ السِّجْنُ أَحَبُّ إِلَيَّ مِمَّا يَدْعُونَنِي إِلَيْهِ وَإِلَّا تَصْرِفْ عَنِّي كَيْدَهُنَّ أَصْبُ إِلَيْهِنَّ وَأَكُنْ مِنَ الْجَاهِلِينَ فَاسْتَجَابَ لَهُ رَبُّهُ فَصَرَفَ عَنْهُ كَيْدَهُنَّ إِنَّهُ هُوَ السَّمِيعُ الْعَلِيمُ)</w:t>
      </w:r>
      <w:r w:rsidR="00B16B88">
        <w:rPr>
          <w:rFonts w:asciiTheme="majorHAnsi" w:hAnsiTheme="majorHAnsi" w:cstheme="majorHAnsi" w:hint="cs"/>
          <w:b/>
          <w:bCs/>
          <w:sz w:val="44"/>
          <w:szCs w:val="44"/>
          <w:rtl/>
        </w:rPr>
        <w:t xml:space="preserve">                    </w:t>
      </w:r>
      <w:r w:rsidRPr="00E850BC">
        <w:rPr>
          <w:rFonts w:asciiTheme="majorHAnsi" w:hAnsiTheme="majorHAnsi" w:cstheme="majorHAnsi"/>
          <w:b/>
          <w:bCs/>
          <w:sz w:val="44"/>
          <w:szCs w:val="44"/>
          <w:rtl/>
        </w:rPr>
        <w:t>ثم صلوا ...</w:t>
      </w:r>
    </w:p>
    <w:p w14:paraId="50D60017" w14:textId="77777777" w:rsidR="006816B5" w:rsidRPr="00E850BC" w:rsidRDefault="006816B5" w:rsidP="00E850BC">
      <w:pPr>
        <w:spacing w:line="360" w:lineRule="auto"/>
        <w:rPr>
          <w:rFonts w:asciiTheme="majorHAnsi" w:hAnsiTheme="majorHAnsi" w:cstheme="majorHAnsi"/>
          <w:sz w:val="22"/>
          <w:szCs w:val="22"/>
        </w:rPr>
      </w:pPr>
    </w:p>
    <w:sectPr w:rsidR="006816B5" w:rsidRPr="00E850BC" w:rsidSect="00E850BC">
      <w:pgSz w:w="16838" w:h="11906" w:orient="landscape" w:code="9"/>
      <w:pgMar w:top="1797" w:right="1440" w:bottom="1797" w:left="1440" w:header="709" w:footer="709" w:gutter="0"/>
      <w:cols w:num="2"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1A3AA036-F9C1-48E6-9551-931036A31AF5}"/>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2" w:fontKey="{80E24B87-22FA-4C13-92E3-498CD6541E7F}"/>
    <w:embedBold r:id="rId3" w:fontKey="{F19F3055-033B-4189-95F0-6DDD19B084F1}"/>
  </w:font>
  <w:font w:name="AGA Arabesque">
    <w:panose1 w:val="05010101010101010101"/>
    <w:charset w:val="02"/>
    <w:family w:val="auto"/>
    <w:pitch w:val="variable"/>
    <w:sig w:usb0="00000000" w:usb1="10000000" w:usb2="00000000" w:usb3="00000000" w:csb0="80000000" w:csb1="00000000"/>
    <w:embedRegular r:id="rId4" w:fontKey="{7C73357E-FA1E-4FC3-BB5C-A07B5CB2DA4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0BC"/>
    <w:rsid w:val="006816B5"/>
    <w:rsid w:val="00757D62"/>
    <w:rsid w:val="00B16B88"/>
    <w:rsid w:val="00C147A7"/>
    <w:rsid w:val="00E850B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DD8FF2"/>
  <w15:chartTrackingRefBased/>
  <w15:docId w15:val="{60EFA369-4A92-4E23-90A4-5E29C7B7E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850BC"/>
    <w:pPr>
      <w:bidi/>
      <w:spacing w:after="0" w:line="240" w:lineRule="auto"/>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7678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1292</Words>
  <Characters>7366</Characters>
  <Application>Microsoft Office Word</Application>
  <DocSecurity>0</DocSecurity>
  <Lines>61</Lines>
  <Paragraphs>17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8641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TOSHIBA_i3</dc:creator>
  <cp:keywords/>
  <dc:description/>
  <cp:lastModifiedBy>TOSHIBA_i3</cp:lastModifiedBy>
  <cp:revision>3</cp:revision>
  <cp:lastPrinted>2024-10-03T07:59:00Z</cp:lastPrinted>
  <dcterms:created xsi:type="dcterms:W3CDTF">2024-10-03T07:46:00Z</dcterms:created>
  <dcterms:modified xsi:type="dcterms:W3CDTF">2024-10-03T07:59:00Z</dcterms:modified>
</cp:coreProperties>
</file>