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05EB" w:rsidRDefault="009005EB" w:rsidP="00C44F14">
      <w:pPr>
        <w:spacing w:line="360" w:lineRule="auto"/>
        <w:jc w:val="highKashida"/>
        <w:rPr>
          <w:rFonts w:cs="Arial"/>
          <w:sz w:val="40"/>
          <w:szCs w:val="40"/>
          <w:rtl/>
        </w:rPr>
      </w:pPr>
      <w:r>
        <w:rPr>
          <w:rFonts w:cs="Arial" w:hint="cs"/>
          <w:sz w:val="40"/>
          <w:szCs w:val="40"/>
          <w:rtl/>
        </w:rPr>
        <w:t>الخطبة الأولى</w:t>
      </w:r>
    </w:p>
    <w:p w:rsidR="00BA092B" w:rsidRPr="00BA092B" w:rsidRDefault="00BA092B" w:rsidP="00C44F14">
      <w:pPr>
        <w:spacing w:line="360" w:lineRule="auto"/>
        <w:jc w:val="highKashida"/>
        <w:rPr>
          <w:sz w:val="40"/>
          <w:szCs w:val="40"/>
        </w:rPr>
      </w:pPr>
      <w:r>
        <w:rPr>
          <w:rFonts w:cs="Arial" w:hint="cs"/>
          <w:sz w:val="40"/>
          <w:szCs w:val="40"/>
          <w:rtl/>
        </w:rPr>
        <w:t xml:space="preserve">عباد الله : </w:t>
      </w:r>
      <w:r w:rsidRPr="00BA092B">
        <w:rPr>
          <w:rFonts w:cs="Arial"/>
          <w:sz w:val="40"/>
          <w:szCs w:val="40"/>
          <w:rtl/>
        </w:rPr>
        <w:t xml:space="preserve">مَن أحسَنَ ظنَّه باللهِ تعالى كانَ اللهُ له كما ظنّ، والعكسُ بالعكس، قال النبي </w:t>
      </w:r>
      <w:r w:rsidRPr="00BA092B">
        <w:rPr>
          <w:rFonts w:cs="Arial" w:hint="cs"/>
          <w:sz w:val="40"/>
          <w:szCs w:val="40"/>
          <w:rtl/>
        </w:rPr>
        <w:t>ﷺ</w:t>
      </w:r>
      <w:r w:rsidRPr="00BA092B">
        <w:rPr>
          <w:rFonts w:cs="Arial"/>
          <w:sz w:val="40"/>
          <w:szCs w:val="40"/>
          <w:rtl/>
        </w:rPr>
        <w:t>: يقول الله تعالى: «أنا عِندَ ظنِّ عَبدِي بِـي</w:t>
      </w:r>
      <w:r w:rsidRPr="00BA092B">
        <w:rPr>
          <w:sz w:val="40"/>
          <w:szCs w:val="40"/>
        </w:rPr>
        <w:t>»</w:t>
      </w:r>
      <w:r w:rsidR="009005EB" w:rsidRPr="009005EB">
        <w:rPr>
          <w:rtl/>
        </w:rPr>
        <w:t xml:space="preserve"> </w:t>
      </w:r>
      <w:r w:rsidR="009005EB" w:rsidRPr="009005EB">
        <w:rPr>
          <w:rFonts w:cs="Arial"/>
          <w:sz w:val="40"/>
          <w:szCs w:val="40"/>
          <w:rtl/>
        </w:rPr>
        <w:t>فمَن ظنَّ باللهِ تعالى أنّه يَكفيهِ إذا صدَقَ التوكّلَ عليه كفاهُ اللهُ ولا بُدّ، ومَن ظنّ باللهِ أنّه يقبلُه إذا صَدَقَ التوبةَ إليه قَبِلَهُ اللهُ ولا بُدّ، ومَن ظنّ باللهِ أنّه يَشكرُ لهُ عملَه إذا أحسنَ عبادتَه، شَكَرَ اللهُ لهُ عملَه الحسَن ولا بُدّ</w:t>
      </w:r>
      <w:r w:rsidR="00FB1725">
        <w:rPr>
          <w:rFonts w:cs="Arial" w:hint="cs"/>
          <w:sz w:val="40"/>
          <w:szCs w:val="40"/>
          <w:rtl/>
        </w:rPr>
        <w:t>،</w:t>
      </w:r>
      <w:r w:rsidR="00FB1725" w:rsidRPr="00FB1725">
        <w:rPr>
          <w:rtl/>
        </w:rPr>
        <w:t xml:space="preserve"> </w:t>
      </w:r>
      <w:r w:rsidR="00FB1725" w:rsidRPr="00FB1725">
        <w:rPr>
          <w:rFonts w:cs="Arial"/>
          <w:sz w:val="40"/>
          <w:szCs w:val="40"/>
          <w:rtl/>
        </w:rPr>
        <w:t>وأمّا مَن ظنَّ باللهِ أنّه سبحانه يَخذُلُ مَن توكّلَ عليه، أو لا يَقبَلُ مَن تابَ إليه، أو لا يَتَقَبَّلُ عَمَلَ مَن أحسَنَ عبادتَه، فقد أساءَ الظنَّ بالله، وكانت عاقبتُه حينئذٍ أنْ يُوقِعَ اللهُ عليهِ ما ظنَّه به جزاءً وِفَاقًا</w:t>
      </w:r>
      <w:r w:rsidR="00FB1725" w:rsidRPr="00FB1725">
        <w:rPr>
          <w:rFonts w:cs="Arial"/>
          <w:sz w:val="40"/>
          <w:szCs w:val="40"/>
        </w:rPr>
        <w:t>.</w:t>
      </w:r>
    </w:p>
    <w:p w:rsidR="00BA092B" w:rsidRPr="00BA092B" w:rsidRDefault="00BA092B" w:rsidP="00C44F14">
      <w:pPr>
        <w:spacing w:line="360" w:lineRule="auto"/>
        <w:jc w:val="highKashida"/>
        <w:rPr>
          <w:sz w:val="40"/>
          <w:szCs w:val="40"/>
        </w:rPr>
      </w:pPr>
      <w:r w:rsidRPr="00BA092B">
        <w:rPr>
          <w:rFonts w:cs="Arial"/>
          <w:sz w:val="40"/>
          <w:szCs w:val="40"/>
          <w:rtl/>
        </w:rPr>
        <w:t xml:space="preserve">عباد </w:t>
      </w:r>
      <w:proofErr w:type="gramStart"/>
      <w:r w:rsidRPr="00BA092B">
        <w:rPr>
          <w:rFonts w:cs="Arial"/>
          <w:sz w:val="40"/>
          <w:szCs w:val="40"/>
          <w:rtl/>
        </w:rPr>
        <w:t>الله :</w:t>
      </w:r>
      <w:proofErr w:type="gramEnd"/>
      <w:r w:rsidRPr="00BA092B">
        <w:rPr>
          <w:rFonts w:cs="Arial"/>
          <w:sz w:val="40"/>
          <w:szCs w:val="40"/>
          <w:rtl/>
        </w:rPr>
        <w:t xml:space="preserve"> </w:t>
      </w:r>
      <w:r w:rsidRPr="00BA092B">
        <w:rPr>
          <w:rFonts w:cs="Arial" w:hint="eastAsia"/>
          <w:sz w:val="40"/>
          <w:szCs w:val="40"/>
          <w:rtl/>
        </w:rPr>
        <w:t>لذلك</w:t>
      </w:r>
      <w:r w:rsidRPr="00BA092B">
        <w:rPr>
          <w:rFonts w:cs="Arial"/>
          <w:sz w:val="40"/>
          <w:szCs w:val="40"/>
          <w:rtl/>
        </w:rPr>
        <w:t xml:space="preserve"> فإنّ حُسنَ الظنِّ باللهِ تعالى بابٌ للخيرِ العظيمِ، والفضلِ الجزيلِ، وبِقَدْرِ ما يُعطَى العبدُ مِن حُسنِ الظنِّ باللهِ، يُعطَى مِن رحمةِ اللهِ وإحسانِه</w:t>
      </w:r>
      <w:r w:rsidR="00C44F14">
        <w:rPr>
          <w:rFonts w:cs="Arial" w:hint="cs"/>
          <w:sz w:val="40"/>
          <w:szCs w:val="40"/>
          <w:rtl/>
        </w:rPr>
        <w:t>،</w:t>
      </w:r>
      <w:r w:rsidR="00C44F14" w:rsidRPr="00C44F14">
        <w:rPr>
          <w:rtl/>
        </w:rPr>
        <w:t xml:space="preserve"> </w:t>
      </w:r>
      <w:r w:rsidR="00C44F14" w:rsidRPr="00C44F14">
        <w:rPr>
          <w:rFonts w:cs="Arial"/>
          <w:sz w:val="40"/>
          <w:szCs w:val="40"/>
          <w:rtl/>
        </w:rPr>
        <w:t>ول</w:t>
      </w:r>
      <w:r w:rsidR="00C44F14">
        <w:rPr>
          <w:rFonts w:cs="Arial" w:hint="cs"/>
          <w:sz w:val="40"/>
          <w:szCs w:val="40"/>
          <w:rtl/>
        </w:rPr>
        <w:t>هذا</w:t>
      </w:r>
      <w:r w:rsidR="00C44F14" w:rsidRPr="00C44F14">
        <w:rPr>
          <w:rFonts w:cs="Arial"/>
          <w:sz w:val="40"/>
          <w:szCs w:val="40"/>
          <w:rtl/>
        </w:rPr>
        <w:t xml:space="preserve"> كان حُسنُ الظنِّ باللهِ مِن خيرِ ما يُختَمُ به للعبدِ قَبلَ أنْ يصيرَ إلى ربِّه، كما قال النبيَّ </w:t>
      </w:r>
      <w:r w:rsidR="00C44F14" w:rsidRPr="00C44F14">
        <w:rPr>
          <w:rFonts w:cs="Arial" w:hint="cs"/>
          <w:sz w:val="40"/>
          <w:szCs w:val="40"/>
          <w:rtl/>
        </w:rPr>
        <w:t>ﷺ</w:t>
      </w:r>
      <w:r w:rsidR="00C44F14" w:rsidRPr="00C44F14">
        <w:rPr>
          <w:rFonts w:cs="Arial"/>
          <w:sz w:val="40"/>
          <w:szCs w:val="40"/>
          <w:rtl/>
        </w:rPr>
        <w:t xml:space="preserve"> قبلَ وفاتِه بثلاثٍ : </w:t>
      </w:r>
      <w:r w:rsidR="00C44F14">
        <w:rPr>
          <w:rFonts w:cs="Arial" w:hint="cs"/>
          <w:sz w:val="40"/>
          <w:szCs w:val="40"/>
          <w:rtl/>
        </w:rPr>
        <w:t>"</w:t>
      </w:r>
      <w:r w:rsidR="00C44F14" w:rsidRPr="00C44F14">
        <w:rPr>
          <w:rFonts w:cs="Arial"/>
          <w:sz w:val="40"/>
          <w:szCs w:val="40"/>
          <w:rtl/>
        </w:rPr>
        <w:t>لا يَـمُوتَنَّ أحدُكم إلا وهو يُحْسِنُ باللهِ الظنّ</w:t>
      </w:r>
      <w:r w:rsidR="00C44F14">
        <w:rPr>
          <w:rFonts w:cs="Arial" w:hint="cs"/>
          <w:sz w:val="40"/>
          <w:szCs w:val="40"/>
          <w:rtl/>
        </w:rPr>
        <w:t>".</w:t>
      </w:r>
    </w:p>
    <w:p w:rsidR="00BA092B" w:rsidRPr="00BA092B" w:rsidRDefault="00BA092B" w:rsidP="00C44F14">
      <w:pPr>
        <w:spacing w:line="360" w:lineRule="auto"/>
        <w:jc w:val="highKashida"/>
        <w:rPr>
          <w:sz w:val="40"/>
          <w:szCs w:val="40"/>
        </w:rPr>
      </w:pPr>
      <w:r w:rsidRPr="00BA092B">
        <w:rPr>
          <w:rFonts w:cs="Arial"/>
          <w:sz w:val="40"/>
          <w:szCs w:val="40"/>
          <w:rtl/>
        </w:rPr>
        <w:lastRenderedPageBreak/>
        <w:t xml:space="preserve">عباد الله : </w:t>
      </w:r>
      <w:r w:rsidRPr="00BA092B">
        <w:rPr>
          <w:rFonts w:cs="Arial" w:hint="eastAsia"/>
          <w:sz w:val="40"/>
          <w:szCs w:val="40"/>
          <w:rtl/>
        </w:rPr>
        <w:t>إنّ</w:t>
      </w:r>
      <w:r w:rsidRPr="00BA092B">
        <w:rPr>
          <w:rFonts w:cs="Arial"/>
          <w:sz w:val="40"/>
          <w:szCs w:val="40"/>
          <w:rtl/>
        </w:rPr>
        <w:t xml:space="preserve"> حُسنَ الظنِّ باللهِ مَبنيٌّ على أمرين: صحّةِ الاعتقادِ في الله، وإحسانِ العملِ في طاعتِه</w:t>
      </w:r>
      <w:r w:rsidR="00FB1725">
        <w:rPr>
          <w:rFonts w:cs="Arial" w:hint="cs"/>
          <w:sz w:val="40"/>
          <w:szCs w:val="40"/>
          <w:rtl/>
        </w:rPr>
        <w:t xml:space="preserve"> ،</w:t>
      </w:r>
      <w:r w:rsidR="00FB1725" w:rsidRPr="00FB1725">
        <w:rPr>
          <w:rtl/>
        </w:rPr>
        <w:t xml:space="preserve"> </w:t>
      </w:r>
      <w:r w:rsidR="00FB1725" w:rsidRPr="00FB1725">
        <w:rPr>
          <w:rFonts w:cs="Arial"/>
          <w:sz w:val="40"/>
          <w:szCs w:val="40"/>
          <w:rtl/>
        </w:rPr>
        <w:t>فأما صحّةُ الاعتقادِ فإنّ مَن عَرَفَ اللهَ بأسمائِه وصفاتِه، وفضلِه وإنعامِه، ومُلكِه وتدبيرِه، وقدرتِه وعزّتِه، وأنّه وَسِعَ كلَّ شيءٍ رحمةً وعِلمًا، وأَحاطَ بكلِّ شيءٍ قُدرةً ومُلكًا، وأنّه إذا أراد شيئًا قالَ له كُن، فكان، حَسُنَ ظنُّه بِالله تعالى</w:t>
      </w:r>
      <w:r w:rsidR="00FB1725">
        <w:rPr>
          <w:rFonts w:cs="Arial" w:hint="cs"/>
          <w:sz w:val="40"/>
          <w:szCs w:val="40"/>
          <w:rtl/>
        </w:rPr>
        <w:t>،</w:t>
      </w:r>
      <w:r w:rsidR="00FB1725" w:rsidRPr="00FB1725">
        <w:rPr>
          <w:rFonts w:cs="Arial"/>
          <w:sz w:val="40"/>
          <w:szCs w:val="40"/>
          <w:rtl/>
        </w:rPr>
        <w:t xml:space="preserve"> ومَن ظنَّ أنّ شريعةَ اللهِ أحسنُ الشرائع، وحُكمَه أحسنُ الأحكام، حَسُنَ ظنُّه بِالله تعالى</w:t>
      </w:r>
      <w:r w:rsidR="00FB1725">
        <w:rPr>
          <w:rFonts w:cs="Arial" w:hint="cs"/>
          <w:sz w:val="40"/>
          <w:szCs w:val="40"/>
          <w:rtl/>
        </w:rPr>
        <w:t>،</w:t>
      </w:r>
      <w:r w:rsidR="00FB1725" w:rsidRPr="00FB1725">
        <w:rPr>
          <w:rFonts w:cs="Arial"/>
          <w:sz w:val="40"/>
          <w:szCs w:val="40"/>
          <w:rtl/>
        </w:rPr>
        <w:t xml:space="preserve"> ومَن اعتَقَدَ أنّ اللهَ لا </w:t>
      </w:r>
      <w:proofErr w:type="spellStart"/>
      <w:r w:rsidR="00FB1725" w:rsidRPr="00FB1725">
        <w:rPr>
          <w:rFonts w:cs="Arial"/>
          <w:sz w:val="40"/>
          <w:szCs w:val="40"/>
          <w:rtl/>
        </w:rPr>
        <w:t>يتعاظمُه</w:t>
      </w:r>
      <w:proofErr w:type="spellEnd"/>
      <w:r w:rsidR="00FB1725" w:rsidRPr="00FB1725">
        <w:rPr>
          <w:rFonts w:cs="Arial"/>
          <w:sz w:val="40"/>
          <w:szCs w:val="40"/>
          <w:rtl/>
        </w:rPr>
        <w:t xml:space="preserve"> شيءٌ أعطاه، بل هو الكريمُ الجوادُ، يَدُه </w:t>
      </w:r>
      <w:proofErr w:type="spellStart"/>
      <w:r w:rsidR="00FB1725" w:rsidRPr="00FB1725">
        <w:rPr>
          <w:rFonts w:cs="Arial"/>
          <w:sz w:val="40"/>
          <w:szCs w:val="40"/>
          <w:rtl/>
        </w:rPr>
        <w:t>مَلأَى</w:t>
      </w:r>
      <w:proofErr w:type="spellEnd"/>
      <w:r w:rsidR="00FB1725" w:rsidRPr="00FB1725">
        <w:rPr>
          <w:rFonts w:cs="Arial"/>
          <w:sz w:val="40"/>
          <w:szCs w:val="40"/>
          <w:rtl/>
        </w:rPr>
        <w:t xml:space="preserve"> لا </w:t>
      </w:r>
      <w:proofErr w:type="spellStart"/>
      <w:r w:rsidR="00FB1725" w:rsidRPr="00FB1725">
        <w:rPr>
          <w:rFonts w:cs="Arial"/>
          <w:sz w:val="40"/>
          <w:szCs w:val="40"/>
          <w:rtl/>
        </w:rPr>
        <w:t>يَغيضُها</w:t>
      </w:r>
      <w:proofErr w:type="spellEnd"/>
      <w:r w:rsidR="00FB1725" w:rsidRPr="00FB1725">
        <w:rPr>
          <w:rFonts w:cs="Arial"/>
          <w:sz w:val="40"/>
          <w:szCs w:val="40"/>
          <w:rtl/>
        </w:rPr>
        <w:t xml:space="preserve"> نفقة، سحّاءُ اللَّيلَ والنّهار، حَسُنَ ظنُّه بِالله تعالى</w:t>
      </w:r>
      <w:r w:rsidR="00FB1725">
        <w:rPr>
          <w:rFonts w:cs="Arial" w:hint="cs"/>
          <w:sz w:val="40"/>
          <w:szCs w:val="40"/>
          <w:rtl/>
        </w:rPr>
        <w:t>،</w:t>
      </w:r>
      <w:r w:rsidR="00FB1725" w:rsidRPr="00FB1725">
        <w:rPr>
          <w:rFonts w:cs="Arial"/>
          <w:sz w:val="40"/>
          <w:szCs w:val="40"/>
          <w:rtl/>
        </w:rPr>
        <w:t xml:space="preserve"> ومَن ظنَّ أنّ اللهَ مع ذلك عزيزٌ حكيم، لا يسوّي المتّقِي بالفاجِر، والمؤمنَ بالكافِر، فهُو شديدُ العِقَاب، وهُو الغفورُ الرّحيم، فَمَن عرفَ اللهَ بذلك حَسُنَ ظنُّه بِه سبحانه</w:t>
      </w:r>
      <w:r w:rsidRPr="00BA092B">
        <w:rPr>
          <w:sz w:val="40"/>
          <w:szCs w:val="40"/>
        </w:rPr>
        <w:t>.</w:t>
      </w:r>
    </w:p>
    <w:p w:rsidR="00BA092B" w:rsidRPr="00BA092B" w:rsidRDefault="00C44F14" w:rsidP="00C44F14">
      <w:pPr>
        <w:spacing w:line="360" w:lineRule="auto"/>
        <w:jc w:val="highKashida"/>
        <w:rPr>
          <w:sz w:val="40"/>
          <w:szCs w:val="40"/>
        </w:rPr>
      </w:pPr>
      <w:r w:rsidRPr="00C44F14">
        <w:rPr>
          <w:rFonts w:cs="Arial"/>
          <w:sz w:val="40"/>
          <w:szCs w:val="40"/>
          <w:rtl/>
        </w:rPr>
        <w:t xml:space="preserve">عباد الله : </w:t>
      </w:r>
      <w:r w:rsidR="00BA092B" w:rsidRPr="00BA092B">
        <w:rPr>
          <w:rFonts w:cs="Arial" w:hint="eastAsia"/>
          <w:sz w:val="40"/>
          <w:szCs w:val="40"/>
          <w:rtl/>
        </w:rPr>
        <w:t>وأمّا</w:t>
      </w:r>
      <w:r w:rsidR="00BA092B" w:rsidRPr="00BA092B">
        <w:rPr>
          <w:rFonts w:cs="Arial"/>
          <w:sz w:val="40"/>
          <w:szCs w:val="40"/>
          <w:rtl/>
        </w:rPr>
        <w:t xml:space="preserve"> إحسانُ العملِ في الطاعةِ، فإنّ مَن عرَف اللهَ تلكَ المعرفةَ أقبلَتْ نفسُه على الطّاعةِ، واجتهدَتْ في العبادةِ، طمَعًا في فضلِ اللهِ العظيمِ، وهربًا مِن عقابِه الأليم</w:t>
      </w:r>
      <w:r>
        <w:rPr>
          <w:rFonts w:hint="cs"/>
          <w:sz w:val="40"/>
          <w:szCs w:val="40"/>
          <w:rtl/>
        </w:rPr>
        <w:t xml:space="preserve"> </w:t>
      </w:r>
      <w:r w:rsidRPr="00C44F14">
        <w:rPr>
          <w:rFonts w:cs="Arial"/>
          <w:sz w:val="40"/>
          <w:szCs w:val="40"/>
          <w:rtl/>
        </w:rPr>
        <w:t xml:space="preserve">قَالَ النَّبِيُّ صَلَّى اللهُ عَلَيْهِ وَسَلَّمَ: «يَقُولُ اللَّهُ تَعَالَى: </w:t>
      </w:r>
      <w:r w:rsidRPr="00C44F14">
        <w:rPr>
          <w:rFonts w:cs="Arial"/>
          <w:sz w:val="40"/>
          <w:szCs w:val="40"/>
          <w:rtl/>
        </w:rPr>
        <w:lastRenderedPageBreak/>
        <w:t xml:space="preserve">أَنَا عِنْدَ ظَنِّ عَبْدِي بِي، وَأَنَا مَعَهُ إِذَا ذَكَرَنِي، فَإِنْ ذَكَرَنِي فِي نَفْسِهِ ذَكَرْتُهُ فِي نَفْسِي، وَإِنْ ذَكَرَنِي فِي </w:t>
      </w:r>
      <w:proofErr w:type="spellStart"/>
      <w:r w:rsidRPr="00C44F14">
        <w:rPr>
          <w:rFonts w:cs="Arial"/>
          <w:sz w:val="40"/>
          <w:szCs w:val="40"/>
          <w:rtl/>
        </w:rPr>
        <w:t>مَلَإٍ</w:t>
      </w:r>
      <w:proofErr w:type="spellEnd"/>
      <w:r w:rsidRPr="00C44F14">
        <w:rPr>
          <w:rFonts w:cs="Arial"/>
          <w:sz w:val="40"/>
          <w:szCs w:val="40"/>
          <w:rtl/>
        </w:rPr>
        <w:t xml:space="preserve"> ذَكَرْتُهُ فِي </w:t>
      </w:r>
      <w:proofErr w:type="spellStart"/>
      <w:r w:rsidRPr="00C44F14">
        <w:rPr>
          <w:rFonts w:cs="Arial"/>
          <w:sz w:val="40"/>
          <w:szCs w:val="40"/>
          <w:rtl/>
        </w:rPr>
        <w:t>مَلَإٍ</w:t>
      </w:r>
      <w:proofErr w:type="spellEnd"/>
      <w:r w:rsidRPr="00C44F14">
        <w:rPr>
          <w:rFonts w:cs="Arial"/>
          <w:sz w:val="40"/>
          <w:szCs w:val="40"/>
          <w:rtl/>
        </w:rPr>
        <w:t xml:space="preserve"> خَيْرٍ مِنْهُمْ، وَإِنْ تَقَرَّبَ إِلَيَّ بِشِبْرٍ تَقَرَّبْتُ إِلَيْهِ ذِرَاعًا، وَإِنْ تَقَرَّبَ إِلَيَّ ذِرَاعًا تَقَرَّبْتُ إِلَيْهِ بَاعًا، وَإِنْ أَتَانِي يَمْشِي أَتَيْتُهُ هَرْوَلَةً</w:t>
      </w:r>
      <w:r w:rsidRPr="00C44F14">
        <w:rPr>
          <w:sz w:val="40"/>
          <w:szCs w:val="40"/>
        </w:rPr>
        <w:t xml:space="preserve"> »</w:t>
      </w:r>
      <w:r>
        <w:rPr>
          <w:rFonts w:hint="cs"/>
          <w:sz w:val="40"/>
          <w:szCs w:val="40"/>
          <w:rtl/>
        </w:rPr>
        <w:t>.</w:t>
      </w:r>
    </w:p>
    <w:p w:rsidR="00BA092B" w:rsidRPr="00BA092B" w:rsidRDefault="00BA092B" w:rsidP="00C44F14">
      <w:pPr>
        <w:spacing w:line="360" w:lineRule="auto"/>
        <w:jc w:val="highKashida"/>
        <w:rPr>
          <w:sz w:val="40"/>
          <w:szCs w:val="40"/>
        </w:rPr>
      </w:pPr>
    </w:p>
    <w:p w:rsidR="00BA092B" w:rsidRPr="00BA092B" w:rsidRDefault="00BA092B" w:rsidP="00C44F14">
      <w:pPr>
        <w:spacing w:line="360" w:lineRule="auto"/>
        <w:jc w:val="highKashida"/>
        <w:rPr>
          <w:sz w:val="40"/>
          <w:szCs w:val="40"/>
        </w:rPr>
      </w:pPr>
      <w:r w:rsidRPr="00BA092B">
        <w:rPr>
          <w:rFonts w:cs="Arial" w:hint="eastAsia"/>
          <w:sz w:val="40"/>
          <w:szCs w:val="40"/>
          <w:rtl/>
        </w:rPr>
        <w:t>الخطبة</w:t>
      </w:r>
      <w:r w:rsidRPr="00BA092B">
        <w:rPr>
          <w:rFonts w:cs="Arial"/>
          <w:sz w:val="40"/>
          <w:szCs w:val="40"/>
          <w:rtl/>
        </w:rPr>
        <w:t xml:space="preserve"> الثانية</w:t>
      </w:r>
    </w:p>
    <w:p w:rsidR="00BA092B" w:rsidRPr="00BA092B" w:rsidRDefault="00BA092B" w:rsidP="00C44F14">
      <w:pPr>
        <w:spacing w:line="360" w:lineRule="auto"/>
        <w:jc w:val="highKashida"/>
        <w:rPr>
          <w:sz w:val="40"/>
          <w:szCs w:val="40"/>
        </w:rPr>
      </w:pPr>
      <w:r>
        <w:rPr>
          <w:rFonts w:hint="cs"/>
          <w:sz w:val="40"/>
          <w:szCs w:val="40"/>
          <w:rtl/>
        </w:rPr>
        <w:t xml:space="preserve">عباد </w:t>
      </w:r>
      <w:proofErr w:type="gramStart"/>
      <w:r>
        <w:rPr>
          <w:rFonts w:hint="cs"/>
          <w:sz w:val="40"/>
          <w:szCs w:val="40"/>
          <w:rtl/>
        </w:rPr>
        <w:t>الله :</w:t>
      </w:r>
      <w:proofErr w:type="gramEnd"/>
      <w:r>
        <w:rPr>
          <w:rFonts w:hint="cs"/>
          <w:sz w:val="40"/>
          <w:szCs w:val="40"/>
          <w:rtl/>
        </w:rPr>
        <w:t xml:space="preserve"> </w:t>
      </w:r>
      <w:r w:rsidRPr="00BA092B">
        <w:rPr>
          <w:rFonts w:cs="Arial" w:hint="eastAsia"/>
          <w:sz w:val="40"/>
          <w:szCs w:val="40"/>
          <w:rtl/>
        </w:rPr>
        <w:t>مِن</w:t>
      </w:r>
      <w:r>
        <w:rPr>
          <w:rFonts w:cs="Arial" w:hint="cs"/>
          <w:sz w:val="40"/>
          <w:szCs w:val="40"/>
          <w:rtl/>
        </w:rPr>
        <w:t>ْ</w:t>
      </w:r>
      <w:r w:rsidRPr="00BA092B">
        <w:rPr>
          <w:rFonts w:cs="Arial"/>
          <w:sz w:val="40"/>
          <w:szCs w:val="40"/>
          <w:rtl/>
        </w:rPr>
        <w:t xml:space="preserve"> سوءِ الظنّ باللهِ أن يعتقدَ العبدُ أنّه لا يَصِلُ إلى اللهِ إلا عن طريقِ مَلَكٍ أو نبيٍّ أو وليٍّ صالحٍ يَشفَعُ له عندَ الله، فيجعلَ اللهَ كحالِ بعضِ </w:t>
      </w:r>
      <w:r>
        <w:rPr>
          <w:rFonts w:cs="Arial" w:hint="cs"/>
          <w:sz w:val="40"/>
          <w:szCs w:val="40"/>
          <w:rtl/>
        </w:rPr>
        <w:t>المسؤولين</w:t>
      </w:r>
      <w:r w:rsidRPr="00BA092B">
        <w:rPr>
          <w:rFonts w:cs="Arial"/>
          <w:sz w:val="40"/>
          <w:szCs w:val="40"/>
          <w:rtl/>
        </w:rPr>
        <w:t xml:space="preserve"> الذين يُضطَرُّ مَن يَحتاجُ الوصولَ إليهم إلى وسائطَ وشُفَعَاءَ يؤثّرون عليهم، ويُوصِلُون حاج</w:t>
      </w:r>
      <w:r w:rsidRPr="00BA092B">
        <w:rPr>
          <w:rFonts w:cs="Arial" w:hint="eastAsia"/>
          <w:sz w:val="40"/>
          <w:szCs w:val="40"/>
          <w:rtl/>
        </w:rPr>
        <w:t>اتِ</w:t>
      </w:r>
      <w:r w:rsidRPr="00BA092B">
        <w:rPr>
          <w:rFonts w:cs="Arial"/>
          <w:sz w:val="40"/>
          <w:szCs w:val="40"/>
          <w:rtl/>
        </w:rPr>
        <w:t xml:space="preserve"> الناسِ إليهم</w:t>
      </w:r>
      <w:r>
        <w:rPr>
          <w:rFonts w:cs="Arial" w:hint="cs"/>
          <w:sz w:val="40"/>
          <w:szCs w:val="40"/>
          <w:rtl/>
        </w:rPr>
        <w:t>!!</w:t>
      </w:r>
    </w:p>
    <w:p w:rsidR="00BA092B" w:rsidRPr="00BA092B" w:rsidRDefault="00BA092B" w:rsidP="00C44F14">
      <w:pPr>
        <w:spacing w:line="360" w:lineRule="auto"/>
        <w:jc w:val="highKashida"/>
        <w:rPr>
          <w:sz w:val="40"/>
          <w:szCs w:val="40"/>
        </w:rPr>
      </w:pPr>
      <w:r w:rsidRPr="00BA092B">
        <w:rPr>
          <w:rFonts w:cs="Arial" w:hint="eastAsia"/>
          <w:sz w:val="40"/>
          <w:szCs w:val="40"/>
          <w:rtl/>
        </w:rPr>
        <w:t>ومِن</w:t>
      </w:r>
      <w:r w:rsidRPr="00BA092B">
        <w:rPr>
          <w:rFonts w:cs="Arial"/>
          <w:sz w:val="40"/>
          <w:szCs w:val="40"/>
          <w:rtl/>
        </w:rPr>
        <w:t xml:space="preserve"> سُوءِ الظنِّ باللهِ نِسبةُ الولدِ إليه، وهُو خالقُ كلِّ شيءٍ، ولم يتّخِذْ صَاحِبةً ولا ولدًا</w:t>
      </w:r>
      <w:r w:rsidRPr="00BA092B">
        <w:rPr>
          <w:sz w:val="40"/>
          <w:szCs w:val="40"/>
        </w:rPr>
        <w:t>.</w:t>
      </w:r>
    </w:p>
    <w:p w:rsidR="00BA092B" w:rsidRPr="00BA092B" w:rsidRDefault="00BA092B" w:rsidP="00C44F14">
      <w:pPr>
        <w:spacing w:line="360" w:lineRule="auto"/>
        <w:jc w:val="highKashida"/>
        <w:rPr>
          <w:sz w:val="40"/>
          <w:szCs w:val="40"/>
        </w:rPr>
      </w:pPr>
      <w:r w:rsidRPr="00BA092B">
        <w:rPr>
          <w:rFonts w:cs="Arial" w:hint="eastAsia"/>
          <w:sz w:val="40"/>
          <w:szCs w:val="40"/>
          <w:rtl/>
        </w:rPr>
        <w:t>ومِن</w:t>
      </w:r>
      <w:r w:rsidRPr="00BA092B">
        <w:rPr>
          <w:rFonts w:cs="Arial"/>
          <w:sz w:val="40"/>
          <w:szCs w:val="40"/>
          <w:rtl/>
        </w:rPr>
        <w:t xml:space="preserve"> سوءِ الظنِّ باللهِ، القَدحُ في شَرعِه وحًكمِه، والظنُّ بأنّ شريعتَه تَصلُحُ لزمانٍ دونَ زمان، وأنّ مصلحةَ النّاسِ في تعطيلِها والعملِ بغيرِها</w:t>
      </w:r>
      <w:r w:rsidRPr="00BA092B">
        <w:rPr>
          <w:sz w:val="40"/>
          <w:szCs w:val="40"/>
        </w:rPr>
        <w:t>.</w:t>
      </w:r>
    </w:p>
    <w:p w:rsidR="00BA092B" w:rsidRPr="00BA092B" w:rsidRDefault="00BA092B" w:rsidP="00C44F14">
      <w:pPr>
        <w:spacing w:line="360" w:lineRule="auto"/>
        <w:jc w:val="highKashida"/>
        <w:rPr>
          <w:sz w:val="40"/>
          <w:szCs w:val="40"/>
        </w:rPr>
      </w:pPr>
      <w:r w:rsidRPr="00BA092B">
        <w:rPr>
          <w:rFonts w:cs="Arial" w:hint="eastAsia"/>
          <w:sz w:val="40"/>
          <w:szCs w:val="40"/>
          <w:rtl/>
        </w:rPr>
        <w:lastRenderedPageBreak/>
        <w:t>ومِن</w:t>
      </w:r>
      <w:r w:rsidRPr="00BA092B">
        <w:rPr>
          <w:rFonts w:cs="Arial"/>
          <w:sz w:val="40"/>
          <w:szCs w:val="40"/>
          <w:rtl/>
        </w:rPr>
        <w:t xml:space="preserve"> سوءِ الظنِّ باللهِ، الشكُّ في حِكمتِه وإنفاذِ وعدِه، والظنُّ بأنّه لا يَنصُرُ عبادَه المؤمنين، وأنّ الكافرينَ يُعجِزُونَه بِدُوَلِـهم ومُقَدّراتِـهم وطاقاتِـهم، فهذا ظنٌّ باطل، وحُسبانٌ فاسد:</w:t>
      </w:r>
      <w:r>
        <w:rPr>
          <w:rFonts w:cs="Arial" w:hint="cs"/>
          <w:sz w:val="40"/>
          <w:szCs w:val="40"/>
          <w:rtl/>
        </w:rPr>
        <w:t>"</w:t>
      </w:r>
      <w:r w:rsidRPr="00BA092B">
        <w:rPr>
          <w:rFonts w:cs="Arial"/>
          <w:sz w:val="40"/>
          <w:szCs w:val="40"/>
          <w:rtl/>
        </w:rPr>
        <w:t xml:space="preserve"> وَلَا تَحْسَبَنَّ اللَّهَ غَافِلًا عَمَّا يَعْمَلُ الظَّالِ</w:t>
      </w:r>
      <w:r w:rsidRPr="00BA092B">
        <w:rPr>
          <w:rFonts w:cs="Arial" w:hint="eastAsia"/>
          <w:sz w:val="40"/>
          <w:szCs w:val="40"/>
          <w:rtl/>
        </w:rPr>
        <w:t>مُونَ،</w:t>
      </w:r>
      <w:r w:rsidRPr="00BA092B">
        <w:rPr>
          <w:rFonts w:cs="Arial"/>
          <w:sz w:val="40"/>
          <w:szCs w:val="40"/>
          <w:rtl/>
        </w:rPr>
        <w:t xml:space="preserve"> فَلَا تَحْسَبَنَّ اللَّهَ مُخْلِفَ وَعْدِهِ </w:t>
      </w:r>
      <w:proofErr w:type="spellStart"/>
      <w:proofErr w:type="gramStart"/>
      <w:r w:rsidRPr="00BA092B">
        <w:rPr>
          <w:rFonts w:cs="Arial"/>
          <w:sz w:val="40"/>
          <w:szCs w:val="40"/>
          <w:rtl/>
        </w:rPr>
        <w:t>رُسُلَهُ،لَا</w:t>
      </w:r>
      <w:proofErr w:type="spellEnd"/>
      <w:proofErr w:type="gramEnd"/>
      <w:r w:rsidRPr="00BA092B">
        <w:rPr>
          <w:rFonts w:cs="Arial"/>
          <w:sz w:val="40"/>
          <w:szCs w:val="40"/>
          <w:rtl/>
        </w:rPr>
        <w:t xml:space="preserve"> تَحْسَبَنَّ الَّذِينَ كَفَرُوا مُعْجِزِينَ فِي الْأَرْضِ وَمَأْوَاهُمُ النَّارُ وَلَبِئْسَ </w:t>
      </w:r>
      <w:proofErr w:type="spellStart"/>
      <w:r w:rsidRPr="00BA092B">
        <w:rPr>
          <w:rFonts w:cs="Arial"/>
          <w:sz w:val="40"/>
          <w:szCs w:val="40"/>
          <w:rtl/>
        </w:rPr>
        <w:t>الْمَصِير</w:t>
      </w:r>
      <w:r>
        <w:rPr>
          <w:rFonts w:cs="Arial" w:hint="cs"/>
          <w:sz w:val="40"/>
          <w:szCs w:val="40"/>
          <w:rtl/>
        </w:rPr>
        <w:t>"</w:t>
      </w:r>
      <w:r w:rsidRPr="00BA092B">
        <w:rPr>
          <w:rFonts w:cs="Arial"/>
          <w:sz w:val="40"/>
          <w:szCs w:val="40"/>
          <w:rtl/>
        </w:rPr>
        <w:t>ُ</w:t>
      </w:r>
      <w:proofErr w:type="spellEnd"/>
      <w:r w:rsidRPr="00BA092B">
        <w:rPr>
          <w:sz w:val="40"/>
          <w:szCs w:val="40"/>
        </w:rPr>
        <w:t>.</w:t>
      </w:r>
    </w:p>
    <w:p w:rsidR="00BE0ACC" w:rsidRPr="009005EB" w:rsidRDefault="00BA092B" w:rsidP="00C44F14">
      <w:pPr>
        <w:spacing w:line="360" w:lineRule="auto"/>
        <w:jc w:val="highKashida"/>
        <w:rPr>
          <w:rFonts w:cs="Arial"/>
          <w:sz w:val="40"/>
          <w:szCs w:val="40"/>
        </w:rPr>
      </w:pPr>
      <w:r w:rsidRPr="00BA092B">
        <w:rPr>
          <w:rFonts w:cs="Arial" w:hint="eastAsia"/>
          <w:sz w:val="40"/>
          <w:szCs w:val="40"/>
          <w:rtl/>
        </w:rPr>
        <w:t>ومِن</w:t>
      </w:r>
      <w:r w:rsidRPr="00BA092B">
        <w:rPr>
          <w:rFonts w:cs="Arial"/>
          <w:sz w:val="40"/>
          <w:szCs w:val="40"/>
          <w:rtl/>
        </w:rPr>
        <w:t xml:space="preserve"> سوءِ الظنِّ باللهِ تعالى الظنُّ بأنّه سبحانه يومَ القيامةِ قد يُسَوِّي الكافرَ بالمؤمن، فيجعلُ المسلمَ مع النصرانيِّ واليهوديِّ والمشركِ في مَصِيرٍ واحدٍ، وهو </w:t>
      </w:r>
      <w:proofErr w:type="spellStart"/>
      <w:r w:rsidRPr="00BA092B">
        <w:rPr>
          <w:rFonts w:cs="Arial"/>
          <w:sz w:val="40"/>
          <w:szCs w:val="40"/>
          <w:rtl/>
        </w:rPr>
        <w:t>القائل:</w:t>
      </w:r>
      <w:r>
        <w:rPr>
          <w:rFonts w:cs="Arial" w:hint="cs"/>
          <w:sz w:val="40"/>
          <w:szCs w:val="40"/>
          <w:rtl/>
        </w:rPr>
        <w:t>"</w:t>
      </w:r>
      <w:r w:rsidRPr="00BA092B">
        <w:rPr>
          <w:rFonts w:cs="Arial"/>
          <w:sz w:val="40"/>
          <w:szCs w:val="40"/>
          <w:rtl/>
        </w:rPr>
        <w:t>وَمَا</w:t>
      </w:r>
      <w:proofErr w:type="spellEnd"/>
      <w:r w:rsidRPr="00BA092B">
        <w:rPr>
          <w:rFonts w:cs="Arial"/>
          <w:sz w:val="40"/>
          <w:szCs w:val="40"/>
          <w:rtl/>
        </w:rPr>
        <w:t xml:space="preserve"> خَلَقْنَا السَّمَاءَ وَالْأَرْضَ وَمَا بَيْنَهُمَا بَاطِلًا ذَلِكَ ظَنُّ الَّذِ</w:t>
      </w:r>
      <w:r w:rsidRPr="00BA092B">
        <w:rPr>
          <w:rFonts w:cs="Arial" w:hint="eastAsia"/>
          <w:sz w:val="40"/>
          <w:szCs w:val="40"/>
          <w:rtl/>
        </w:rPr>
        <w:t>ينَ</w:t>
      </w:r>
      <w:r w:rsidRPr="00BA092B">
        <w:rPr>
          <w:rFonts w:cs="Arial"/>
          <w:sz w:val="40"/>
          <w:szCs w:val="40"/>
          <w:rtl/>
        </w:rPr>
        <w:t xml:space="preserve"> كَفَرُوا فَوَيْلٌ لِلَّذِينَ كَفَرُوا مِنَ النَّارِ * أَمْ نَجْعَلُ الَّذِينَ آمَنُوا وَعَمِلُوا الصَّالِحَاتِ كَالْمُفْسِدِينَ فِي الْأَرْضِ أَمْ نَجْعَلُ الْمُتَّقِينَ كَالْفُجَّارِ</w:t>
      </w:r>
      <w:r>
        <w:rPr>
          <w:rFonts w:cs="Arial" w:hint="cs"/>
          <w:sz w:val="40"/>
          <w:szCs w:val="40"/>
          <w:rtl/>
        </w:rPr>
        <w:t>"</w:t>
      </w:r>
      <w:r w:rsidR="009005EB">
        <w:rPr>
          <w:rFonts w:cs="Arial" w:hint="cs"/>
          <w:sz w:val="40"/>
          <w:szCs w:val="40"/>
          <w:rtl/>
        </w:rPr>
        <w:t>،</w:t>
      </w:r>
      <w:r w:rsidRPr="00BA092B">
        <w:rPr>
          <w:rFonts w:cs="Arial"/>
          <w:sz w:val="40"/>
          <w:szCs w:val="40"/>
          <w:rtl/>
        </w:rPr>
        <w:t xml:space="preserve"> فأحسنُوا الظنَّ باللهِ ربِّكم مع إحسانِ العمل، واحذروا سُوءَ الظنِّ باللهِ العزيزِ الرّحيم</w:t>
      </w:r>
      <w:r w:rsidRPr="00BA092B">
        <w:rPr>
          <w:sz w:val="40"/>
          <w:szCs w:val="40"/>
        </w:rPr>
        <w:t>.</w:t>
      </w:r>
    </w:p>
    <w:sectPr w:rsidR="00BE0ACC" w:rsidRPr="009005E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327A" w:rsidRDefault="0095327A" w:rsidP="00BA092B">
      <w:pPr>
        <w:spacing w:after="0" w:line="240" w:lineRule="auto"/>
      </w:pPr>
      <w:r>
        <w:separator/>
      </w:r>
    </w:p>
  </w:endnote>
  <w:endnote w:type="continuationSeparator" w:id="0">
    <w:p w:rsidR="0095327A" w:rsidRDefault="0095327A" w:rsidP="00BA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327A" w:rsidRDefault="0095327A" w:rsidP="00BA092B">
      <w:pPr>
        <w:spacing w:after="0" w:line="240" w:lineRule="auto"/>
      </w:pPr>
      <w:r>
        <w:separator/>
      </w:r>
    </w:p>
  </w:footnote>
  <w:footnote w:type="continuationSeparator" w:id="0">
    <w:p w:rsidR="0095327A" w:rsidRDefault="0095327A" w:rsidP="00BA0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2B"/>
    <w:rsid w:val="000869F8"/>
    <w:rsid w:val="005F03D3"/>
    <w:rsid w:val="00685BE7"/>
    <w:rsid w:val="009005EB"/>
    <w:rsid w:val="0095327A"/>
    <w:rsid w:val="00BA092B"/>
    <w:rsid w:val="00BE0ACC"/>
    <w:rsid w:val="00C44F14"/>
    <w:rsid w:val="00FB1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4E24"/>
  <w15:chartTrackingRefBased/>
  <w15:docId w15:val="{D545817F-D021-4965-B385-93F38448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92B"/>
    <w:pPr>
      <w:tabs>
        <w:tab w:val="center" w:pos="4320"/>
        <w:tab w:val="right" w:pos="8640"/>
      </w:tabs>
      <w:spacing w:after="0" w:line="240" w:lineRule="auto"/>
    </w:pPr>
  </w:style>
  <w:style w:type="character" w:customStyle="1" w:styleId="Char">
    <w:name w:val="رأس الصفحة Char"/>
    <w:basedOn w:val="a0"/>
    <w:link w:val="a3"/>
    <w:uiPriority w:val="99"/>
    <w:rsid w:val="00BA092B"/>
  </w:style>
  <w:style w:type="paragraph" w:styleId="a4">
    <w:name w:val="footer"/>
    <w:basedOn w:val="a"/>
    <w:link w:val="Char0"/>
    <w:uiPriority w:val="99"/>
    <w:unhideWhenUsed/>
    <w:rsid w:val="00BA092B"/>
    <w:pPr>
      <w:tabs>
        <w:tab w:val="center" w:pos="4320"/>
        <w:tab w:val="right" w:pos="8640"/>
      </w:tabs>
      <w:spacing w:after="0" w:line="240" w:lineRule="auto"/>
    </w:pPr>
  </w:style>
  <w:style w:type="character" w:customStyle="1" w:styleId="Char0">
    <w:name w:val="تذييل الصفحة Char"/>
    <w:basedOn w:val="a0"/>
    <w:link w:val="a4"/>
    <w:uiPriority w:val="99"/>
    <w:rsid w:val="00BA0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1</Pages>
  <Words>584</Words>
  <Characters>3329</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2024-11-18T07:00:00Z</dcterms:created>
  <dcterms:modified xsi:type="dcterms:W3CDTF">2024-11-19T05:28:00Z</dcterms:modified>
</cp:coreProperties>
</file>