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C476" w14:textId="069FD979" w:rsidR="004325D1" w:rsidRPr="004325D1" w:rsidRDefault="004325D1">
      <w:pPr>
        <w:pStyle w:val="p1"/>
        <w:bidi/>
        <w:rPr>
          <w:sz w:val="36"/>
          <w:szCs w:val="36"/>
        </w:rPr>
      </w:pPr>
      <w:r w:rsidRPr="004325D1">
        <w:rPr>
          <w:rStyle w:val="s1"/>
          <w:rFonts w:hint="cs"/>
          <w:sz w:val="36"/>
          <w:szCs w:val="36"/>
          <w:rtl/>
        </w:rPr>
        <w:t xml:space="preserve">                     </w:t>
      </w:r>
      <w:r w:rsidRPr="004325D1">
        <w:rPr>
          <w:rStyle w:val="s1"/>
          <w:sz w:val="36"/>
          <w:szCs w:val="36"/>
          <w:rtl/>
        </w:rPr>
        <w:t>من معالم شخصية إبراهيم عليه السلام٢</w:t>
      </w:r>
    </w:p>
    <w:p w14:paraId="71D288BF" w14:textId="77777777" w:rsidR="004325D1" w:rsidRPr="004325D1" w:rsidRDefault="004325D1">
      <w:pPr>
        <w:pStyle w:val="p1"/>
        <w:bidi/>
        <w:rPr>
          <w:rStyle w:val="s1"/>
          <w:sz w:val="36"/>
          <w:szCs w:val="36"/>
          <w:rtl/>
        </w:rPr>
      </w:pPr>
    </w:p>
    <w:p w14:paraId="5161AA0C" w14:textId="0CDC1306" w:rsidR="004325D1" w:rsidRPr="004325D1" w:rsidRDefault="004325D1">
      <w:pPr>
        <w:pStyle w:val="p1"/>
        <w:bidi/>
        <w:rPr>
          <w:sz w:val="36"/>
          <w:szCs w:val="36"/>
          <w:rtl/>
        </w:rPr>
      </w:pPr>
      <w:r w:rsidRPr="004325D1">
        <w:rPr>
          <w:rStyle w:val="s1"/>
          <w:sz w:val="36"/>
          <w:szCs w:val="36"/>
          <w:rtl/>
        </w:rPr>
        <w:t>الحمدُ للهِ، وأشهدُ أن لا إلهَ إلا اللهُ، وحدَه لا شريكَ له، وأشهدُ أنَّ محمّدًا عبدُه ورسولُه، صلّى الله عليه وسلّم تسليمًا كثيرًا.</w:t>
      </w:r>
    </w:p>
    <w:p w14:paraId="2AC57DA1" w14:textId="77777777" w:rsidR="004325D1" w:rsidRPr="004325D1" w:rsidRDefault="004325D1">
      <w:pPr>
        <w:pStyle w:val="p1"/>
        <w:bidi/>
        <w:rPr>
          <w:sz w:val="36"/>
          <w:szCs w:val="36"/>
          <w:rtl/>
        </w:rPr>
      </w:pPr>
      <w:r w:rsidRPr="004325D1">
        <w:rPr>
          <w:rStyle w:val="s2"/>
          <w:sz w:val="36"/>
          <w:szCs w:val="36"/>
          <w:rtl/>
        </w:rPr>
        <w:t>أيّها النّاسُ اتّقوا اللهَ، فإنّكم إليه راجعون، وبعملِكم مُجازَون.</w:t>
      </w:r>
    </w:p>
    <w:p w14:paraId="75715936" w14:textId="77777777" w:rsidR="004325D1" w:rsidRPr="004325D1" w:rsidRDefault="004325D1">
      <w:pPr>
        <w:pStyle w:val="p1"/>
        <w:bidi/>
        <w:rPr>
          <w:sz w:val="36"/>
          <w:szCs w:val="36"/>
          <w:rtl/>
        </w:rPr>
      </w:pPr>
      <w:r w:rsidRPr="004325D1">
        <w:rPr>
          <w:rStyle w:val="s2"/>
          <w:sz w:val="36"/>
          <w:szCs w:val="36"/>
          <w:rtl/>
        </w:rPr>
        <w:t>قال تعالى: ﴿وَاتَّقوا يَومًا تُرجَعونَ فيهِ إِلَى اللَّهِ ثُمَّ تُوَفّى كُلُّ نَفسٍ ما كَسَبَت وَهُم لا يُظلَمونَ﴾ [البقرة: ٢٨١]</w:t>
      </w:r>
    </w:p>
    <w:p w14:paraId="187850A6" w14:textId="77777777" w:rsidR="004325D1" w:rsidRPr="004325D1" w:rsidRDefault="004325D1">
      <w:pPr>
        <w:pStyle w:val="p2"/>
        <w:bidi/>
        <w:rPr>
          <w:sz w:val="36"/>
          <w:szCs w:val="36"/>
          <w:rtl/>
        </w:rPr>
      </w:pPr>
    </w:p>
    <w:p w14:paraId="5ABAB6A9" w14:textId="77777777" w:rsidR="004325D1" w:rsidRPr="004325D1" w:rsidRDefault="004325D1">
      <w:pPr>
        <w:pStyle w:val="p1"/>
        <w:bidi/>
        <w:rPr>
          <w:sz w:val="36"/>
          <w:szCs w:val="36"/>
          <w:rtl/>
        </w:rPr>
      </w:pPr>
      <w:r w:rsidRPr="004325D1">
        <w:rPr>
          <w:rStyle w:val="s1"/>
          <w:sz w:val="36"/>
          <w:szCs w:val="36"/>
          <w:rtl/>
        </w:rPr>
        <w:t>أمّا بعدُ:</w:t>
      </w:r>
    </w:p>
    <w:p w14:paraId="47FE60BD" w14:textId="77777777" w:rsidR="004325D1" w:rsidRPr="004325D1" w:rsidRDefault="004325D1">
      <w:pPr>
        <w:pStyle w:val="p1"/>
        <w:bidi/>
        <w:rPr>
          <w:sz w:val="36"/>
          <w:szCs w:val="36"/>
          <w:rtl/>
        </w:rPr>
      </w:pPr>
      <w:r w:rsidRPr="004325D1">
        <w:rPr>
          <w:rStyle w:val="s2"/>
          <w:sz w:val="36"/>
          <w:szCs w:val="36"/>
          <w:rtl/>
        </w:rPr>
        <w:t>أيّها الإخوةُ الكرامُ، فبما أنّنا لا نزالُ في أيّامِ الحجِّ هذه، فهذا يعني أنّنا لا نزالُ نتفيّأُ ظلالَ معالِمِ خليلِ اللهِ إبراهيمَ عليهِ الصّلاةُ والسّلامُ،</w:t>
      </w:r>
    </w:p>
    <w:p w14:paraId="04D2095B" w14:textId="77777777" w:rsidR="004325D1" w:rsidRPr="004325D1" w:rsidRDefault="004325D1">
      <w:pPr>
        <w:pStyle w:val="p1"/>
        <w:bidi/>
        <w:rPr>
          <w:sz w:val="36"/>
          <w:szCs w:val="36"/>
          <w:rtl/>
        </w:rPr>
      </w:pPr>
      <w:r w:rsidRPr="004325D1">
        <w:rPr>
          <w:rStyle w:val="s2"/>
          <w:sz w:val="36"/>
          <w:szCs w:val="36"/>
          <w:rtl/>
        </w:rPr>
        <w:t>الذي أرادَ اللهُ أن يجعلَه للناس إمامًا، ليُقتَدى به.</w:t>
      </w:r>
    </w:p>
    <w:p w14:paraId="08BDA19B" w14:textId="77777777" w:rsidR="004325D1" w:rsidRPr="004325D1" w:rsidRDefault="004325D1">
      <w:pPr>
        <w:pStyle w:val="p1"/>
        <w:bidi/>
        <w:rPr>
          <w:sz w:val="36"/>
          <w:szCs w:val="36"/>
          <w:rtl/>
        </w:rPr>
      </w:pPr>
      <w:r w:rsidRPr="004325D1">
        <w:rPr>
          <w:rStyle w:val="s2"/>
          <w:sz w:val="36"/>
          <w:szCs w:val="36"/>
          <w:rtl/>
        </w:rPr>
        <w:t>وأجلُّ معالِمِ هذهِ الشّخصيّةِ العظيمةِ، وأبرزُها، هي:</w:t>
      </w:r>
    </w:p>
    <w:p w14:paraId="6DED7DF7" w14:textId="77777777" w:rsidR="004325D1" w:rsidRPr="004325D1" w:rsidRDefault="004325D1">
      <w:pPr>
        <w:pStyle w:val="p1"/>
        <w:bidi/>
        <w:rPr>
          <w:sz w:val="36"/>
          <w:szCs w:val="36"/>
          <w:rtl/>
        </w:rPr>
      </w:pPr>
      <w:r w:rsidRPr="004325D1">
        <w:rPr>
          <w:rStyle w:val="s2"/>
          <w:sz w:val="36"/>
          <w:szCs w:val="36"/>
          <w:rtl/>
        </w:rPr>
        <w:t>تحقيقُهُ لتوحيدِ اللهِ سبحانهُ لا شريكَ له.</w:t>
      </w:r>
    </w:p>
    <w:p w14:paraId="4B065195" w14:textId="77777777" w:rsidR="004325D1" w:rsidRPr="004325D1" w:rsidRDefault="004325D1">
      <w:pPr>
        <w:pStyle w:val="p1"/>
        <w:bidi/>
        <w:rPr>
          <w:sz w:val="36"/>
          <w:szCs w:val="36"/>
          <w:rtl/>
        </w:rPr>
      </w:pPr>
      <w:r w:rsidRPr="004325D1">
        <w:rPr>
          <w:rStyle w:val="s2"/>
          <w:sz w:val="36"/>
          <w:szCs w:val="36"/>
          <w:rtl/>
        </w:rPr>
        <w:t>كيف لا؟!</w:t>
      </w:r>
    </w:p>
    <w:p w14:paraId="4C74ADB3" w14:textId="77777777" w:rsidR="004325D1" w:rsidRPr="004325D1" w:rsidRDefault="004325D1">
      <w:pPr>
        <w:pStyle w:val="p1"/>
        <w:bidi/>
        <w:rPr>
          <w:sz w:val="36"/>
          <w:szCs w:val="36"/>
          <w:rtl/>
        </w:rPr>
      </w:pPr>
      <w:r w:rsidRPr="004325D1">
        <w:rPr>
          <w:rStyle w:val="s2"/>
          <w:sz w:val="36"/>
          <w:szCs w:val="36"/>
          <w:rtl/>
        </w:rPr>
        <w:t>وهو الذي ارتبطَ اسمُهُ بتوحيدِ اللهِ عزّ وجلّ!</w:t>
      </w:r>
    </w:p>
    <w:p w14:paraId="33388D6F" w14:textId="77777777" w:rsidR="004325D1" w:rsidRPr="004325D1" w:rsidRDefault="004325D1">
      <w:pPr>
        <w:pStyle w:val="p1"/>
        <w:bidi/>
        <w:rPr>
          <w:sz w:val="36"/>
          <w:szCs w:val="36"/>
          <w:rtl/>
        </w:rPr>
      </w:pPr>
      <w:r w:rsidRPr="004325D1">
        <w:rPr>
          <w:rStyle w:val="s2"/>
          <w:sz w:val="36"/>
          <w:szCs w:val="36"/>
          <w:rtl/>
        </w:rPr>
        <w:t>كيف لا؟!</w:t>
      </w:r>
    </w:p>
    <w:p w14:paraId="1B96BA43" w14:textId="77777777" w:rsidR="004325D1" w:rsidRPr="004325D1" w:rsidRDefault="004325D1">
      <w:pPr>
        <w:pStyle w:val="p1"/>
        <w:bidi/>
        <w:rPr>
          <w:sz w:val="36"/>
          <w:szCs w:val="36"/>
          <w:rtl/>
        </w:rPr>
      </w:pPr>
      <w:r w:rsidRPr="004325D1">
        <w:rPr>
          <w:rStyle w:val="s2"/>
          <w:sz w:val="36"/>
          <w:szCs w:val="36"/>
          <w:rtl/>
        </w:rPr>
        <w:t>وهو الذي وصفَهُ ربُّهُ بقوله: ﴿إِنَّ إِبراهيمَ كانَ أُمَّةً قانِتًا لِلَّهِ حَنيفًا وَلَم يَكُ مِنَ المُشرِكينَ﴾ [النحل: ١٢٠]، والحنيفُ هو المائلُ عنِ الشِّركِ.</w:t>
      </w:r>
    </w:p>
    <w:p w14:paraId="00745524" w14:textId="77777777" w:rsidR="004325D1" w:rsidRPr="004325D1" w:rsidRDefault="004325D1">
      <w:pPr>
        <w:pStyle w:val="p1"/>
        <w:bidi/>
        <w:rPr>
          <w:sz w:val="36"/>
          <w:szCs w:val="36"/>
          <w:rtl/>
        </w:rPr>
      </w:pPr>
      <w:r w:rsidRPr="004325D1">
        <w:rPr>
          <w:rStyle w:val="s2"/>
          <w:sz w:val="36"/>
          <w:szCs w:val="36"/>
          <w:rtl/>
        </w:rPr>
        <w:t>فليس شيءٌ أعظمَ منَ اللهِ في قلبِ خليلِ اللهِ.</w:t>
      </w:r>
    </w:p>
    <w:p w14:paraId="09F2ED6B" w14:textId="77777777" w:rsidR="004325D1" w:rsidRPr="004325D1" w:rsidRDefault="004325D1">
      <w:pPr>
        <w:pStyle w:val="p1"/>
        <w:bidi/>
        <w:rPr>
          <w:sz w:val="36"/>
          <w:szCs w:val="36"/>
          <w:rtl/>
        </w:rPr>
      </w:pPr>
      <w:r w:rsidRPr="004325D1">
        <w:rPr>
          <w:rStyle w:val="s2"/>
          <w:sz w:val="36"/>
          <w:szCs w:val="36"/>
          <w:rtl/>
        </w:rPr>
        <w:t>ولذلك هالَهُ ما رآهُ من قومِهِ، وهم يُشرِكونَ مع اللهِ غيرَهُ، فأنكرَ عليهم صنيعَهم، وبيّنَ لهم ضلالَ ما هم فيه، ودعاهم إلى عبادةِ اللهِ وحدَهُ لا شريكَ له، وأنّه هو المستحقُّ للعبادةِ دونَ سواهُ، وأنّ ما يدعونَ من دونهِ لا يملكونَ لأنفسِهم ضرًّا ولا نفعًا.</w:t>
      </w:r>
    </w:p>
    <w:p w14:paraId="478AE336" w14:textId="77777777" w:rsidR="004325D1" w:rsidRPr="004325D1" w:rsidRDefault="004325D1">
      <w:pPr>
        <w:pStyle w:val="p2"/>
        <w:bidi/>
        <w:rPr>
          <w:sz w:val="36"/>
          <w:szCs w:val="36"/>
          <w:rtl/>
        </w:rPr>
      </w:pPr>
    </w:p>
    <w:p w14:paraId="363B5C95" w14:textId="77777777" w:rsidR="004325D1" w:rsidRPr="004325D1" w:rsidRDefault="004325D1">
      <w:pPr>
        <w:pStyle w:val="p1"/>
        <w:bidi/>
        <w:rPr>
          <w:sz w:val="36"/>
          <w:szCs w:val="36"/>
          <w:rtl/>
        </w:rPr>
      </w:pPr>
      <w:r w:rsidRPr="004325D1">
        <w:rPr>
          <w:rStyle w:val="s2"/>
          <w:sz w:val="36"/>
          <w:szCs w:val="36"/>
          <w:rtl/>
        </w:rPr>
        <w:t>فنوّعَ لهمُ الأساليبَ والحُجَجَ والطُّرُقَ، التي بها أبانَ لهم عمّا كانوا فيه منَ الزيغِ والضّلالِ، فكان من خبرِهِ:</w:t>
      </w:r>
    </w:p>
    <w:p w14:paraId="1E5B86B7" w14:textId="77777777" w:rsidR="004325D1" w:rsidRPr="004325D1" w:rsidRDefault="004325D1">
      <w:pPr>
        <w:pStyle w:val="p1"/>
        <w:bidi/>
        <w:rPr>
          <w:sz w:val="36"/>
          <w:szCs w:val="36"/>
          <w:rtl/>
        </w:rPr>
      </w:pPr>
      <w:r w:rsidRPr="004325D1">
        <w:rPr>
          <w:rStyle w:val="s2"/>
          <w:sz w:val="36"/>
          <w:szCs w:val="36"/>
          <w:rtl/>
        </w:rPr>
        <w:t>أن تحيّنَ يومَ خروجِهم إلى عيدٍ من أعيادِهم، فدخلَ إلى معبدِهم وقدَّمَ لآلهتِهم الطعامَ، فقال: ﴿أَلا تَأكُلونَ ۝ ما لَكُم لا تَنطِقونَ ۝ فَراغَ عَلَيهِم ضَربًا بِاليَمينِ﴾ [الصافات: ٩١-٩٣]</w:t>
      </w:r>
    </w:p>
    <w:p w14:paraId="384BD201" w14:textId="77777777" w:rsidR="004325D1" w:rsidRPr="004325D1" w:rsidRDefault="004325D1">
      <w:pPr>
        <w:pStyle w:val="p2"/>
        <w:bidi/>
        <w:rPr>
          <w:sz w:val="36"/>
          <w:szCs w:val="36"/>
          <w:rtl/>
        </w:rPr>
      </w:pPr>
    </w:p>
    <w:p w14:paraId="4FC43AB1" w14:textId="77777777" w:rsidR="004325D1" w:rsidRPr="004325D1" w:rsidRDefault="004325D1">
      <w:pPr>
        <w:pStyle w:val="p1"/>
        <w:bidi/>
        <w:rPr>
          <w:sz w:val="36"/>
          <w:szCs w:val="36"/>
          <w:rtl/>
        </w:rPr>
      </w:pPr>
      <w:r w:rsidRPr="004325D1">
        <w:rPr>
          <w:rStyle w:val="s1"/>
          <w:sz w:val="36"/>
          <w:szCs w:val="36"/>
          <w:rtl/>
        </w:rPr>
        <w:t>كسَّرَ هذهِ الأصنامَ</w:t>
      </w:r>
      <w:r w:rsidRPr="004325D1">
        <w:rPr>
          <w:rStyle w:val="s2"/>
          <w:sz w:val="36"/>
          <w:szCs w:val="36"/>
          <w:rtl/>
        </w:rPr>
        <w:t>، ليعلموا أنّها لا تستطيعُ أن تدفعَ عن نفسِها، فكيف عن غيرِها؟!</w:t>
      </w:r>
    </w:p>
    <w:p w14:paraId="360C7955" w14:textId="77777777" w:rsidR="004325D1" w:rsidRPr="004325D1" w:rsidRDefault="004325D1">
      <w:pPr>
        <w:pStyle w:val="p1"/>
        <w:bidi/>
        <w:rPr>
          <w:sz w:val="36"/>
          <w:szCs w:val="36"/>
          <w:rtl/>
        </w:rPr>
      </w:pPr>
      <w:r w:rsidRPr="004325D1">
        <w:rPr>
          <w:rStyle w:val="s2"/>
          <w:sz w:val="36"/>
          <w:szCs w:val="36"/>
          <w:rtl/>
        </w:rPr>
        <w:lastRenderedPageBreak/>
        <w:t>إلّا كبيرَهم تركَهُ حتى يُتمَّ عليهمُ الحُجّةَ، ويُوقِفَهم على حقارةِ عقولِهم، فلمّا دخلوا على آلهتِهم بعدَ رجوعِهم، ووجدوها محطّمةً: ﴿قَالُوا مَن فَعَلَ هَذَا بِآلِهَتِنَا إِنَّهُ لَمِنَ الظَّالِمِين * قَالُوا سَمِعْنَا فَتًى يَذْكُرُهُمْ يُقَالُ لَهُ إِبْرَاهِيمُ * قَالُوا فَأْتُوا بِهِ عَلَى أَعْيُنِ النَّاسِ لَعَلَّهُمْ يَشْهَدُونَ * قَالُوا أَأَنتَ فَعَلْتَ هَذَا بِآلِهَتِنَا يَا إِبْرَاهِيمُ * قَالَ بَلْ فَعَلَهُ كَبِيرُهُمْ هَذَا فَاسْأَلُوهُمْ إِن كَانُوا يَنطِقُونَ * فَرَجَعُوا إِلَى أَنفُسِهِمْ فَقَالُوا إِنَّكُمْ أَنتُمُ الظَّالِمُونَ * ثُمَّ نُكِسُوا عَلَى رُؤُوسِهِمْ لَقَدْ عَلِمْتَ مَا هَؤُلاء يَنطِقُونَ * قَالَ أَفَتَعْبُدُونَ مِن دُونِ اللَّهِ مَا لا يَنفَعُكُمْ شَيْئًا وَلا يَضُرُّكُمْ * أُفٍّ لَّكُمْ وَلِمَا تَعْبُدُونَ مِن دُونِ اللَّهِ أَفَلا تَعْقِلُونَ﴾</w:t>
      </w:r>
    </w:p>
    <w:p w14:paraId="17979456" w14:textId="77777777" w:rsidR="004325D1" w:rsidRPr="004325D1" w:rsidRDefault="004325D1">
      <w:pPr>
        <w:pStyle w:val="p2"/>
        <w:bidi/>
        <w:rPr>
          <w:sz w:val="36"/>
          <w:szCs w:val="36"/>
          <w:rtl/>
        </w:rPr>
      </w:pPr>
    </w:p>
    <w:p w14:paraId="2D2274A5" w14:textId="77777777" w:rsidR="004325D1" w:rsidRPr="004325D1" w:rsidRDefault="004325D1">
      <w:pPr>
        <w:pStyle w:val="p1"/>
        <w:bidi/>
        <w:rPr>
          <w:sz w:val="36"/>
          <w:szCs w:val="36"/>
          <w:rtl/>
        </w:rPr>
      </w:pPr>
      <w:r w:rsidRPr="004325D1">
        <w:rPr>
          <w:rStyle w:val="s2"/>
          <w:sz w:val="36"/>
          <w:szCs w:val="36"/>
          <w:rtl/>
        </w:rPr>
        <w:t>وكان من خبرِه أيضًا مُخاطبتُهُ للنّجومِ، التي حكاهَا اللهُ عنه في سورةِ الأنعامِ:</w:t>
      </w:r>
    </w:p>
    <w:p w14:paraId="1DE1A9C5" w14:textId="77777777" w:rsidR="004325D1" w:rsidRPr="004325D1" w:rsidRDefault="004325D1">
      <w:pPr>
        <w:pStyle w:val="p1"/>
        <w:bidi/>
        <w:rPr>
          <w:sz w:val="36"/>
          <w:szCs w:val="36"/>
          <w:rtl/>
        </w:rPr>
      </w:pPr>
      <w:r w:rsidRPr="004325D1">
        <w:rPr>
          <w:rStyle w:val="s2"/>
          <w:sz w:val="36"/>
          <w:szCs w:val="36"/>
          <w:rtl/>
        </w:rPr>
        <w:t>﴿فَلَمّا جَنَّ عَلَيهِ اللَّيلُ رَأى كَوكَبًا قالَ هذا رَبّي فَلَمّا أَفَلَ قالَ لا أُحِبُّ الآفِلينَ ۝ فَلَمّا رَأَى القَمَرَ بازِغًا قالَ هذا رَبّي فَلَمّا أَفَلَ قالَ لَئِن لَم يَهدِني رَبّي لَأَكونَنَّ مِنَ القَومِ الضّالّينَ ۝ فَلَمّا رَأَى الشَّمسَ بازِغَةً قالَ هذا رَبّي هذا أَكبَرُ فَلَمّا أَفَلَت قالَ يا قَومِ إِنّي بَريءٌ مِمّا تُشرِكونَ ۝ إِنّي وَجَّهتُ وَجهِيَ لِلَّذي فَطَرَ السَّماواتِ وَالأَرضَ حَنيفًا وَما أَنا مِنَ المُشرِكينَ﴾ [الأنعام: ٧٦-٧٩]</w:t>
      </w:r>
    </w:p>
    <w:p w14:paraId="753ABD82" w14:textId="77777777" w:rsidR="004325D1" w:rsidRPr="004325D1" w:rsidRDefault="004325D1">
      <w:pPr>
        <w:pStyle w:val="p2"/>
        <w:bidi/>
        <w:rPr>
          <w:sz w:val="36"/>
          <w:szCs w:val="36"/>
          <w:rtl/>
        </w:rPr>
      </w:pPr>
    </w:p>
    <w:p w14:paraId="69852759" w14:textId="77777777" w:rsidR="004325D1" w:rsidRPr="004325D1" w:rsidRDefault="004325D1">
      <w:pPr>
        <w:pStyle w:val="p1"/>
        <w:bidi/>
        <w:rPr>
          <w:sz w:val="36"/>
          <w:szCs w:val="36"/>
          <w:rtl/>
        </w:rPr>
      </w:pPr>
      <w:r w:rsidRPr="004325D1">
        <w:rPr>
          <w:rStyle w:val="s2"/>
          <w:sz w:val="36"/>
          <w:szCs w:val="36"/>
          <w:rtl/>
        </w:rPr>
        <w:t>وكلُّ ذلك في سياقِ مجادلتِه لقومِهِ، وإقامةِ الحُجّةِ عليهم، وإلّا فهو يعلمُ أن هذهِ الكواكبَ لا تصلحُ أن تُعبدَ من دونِ اللهِ، كما كان يعلمُ أن الأصنامَ لا تأكُلُ عندما قدَّمَ لها الطعامَ، ولكنّها قوّةُ الحُجّةِ التي منحَها اللهُ إيّاه على قومِهِ، ولذلك قال اللهُ بعدَها:</w:t>
      </w:r>
      <w:r w:rsidRPr="004325D1">
        <w:rPr>
          <w:rStyle w:val="s1"/>
          <w:sz w:val="36"/>
          <w:szCs w:val="36"/>
          <w:rtl/>
        </w:rPr>
        <w:t xml:space="preserve"> ﴿وتلكَ حُجّتُنا آتَيناها إِبراهيمَ عَلى قَومِهِ﴾</w:t>
      </w:r>
    </w:p>
    <w:p w14:paraId="34437C97" w14:textId="77777777" w:rsidR="004325D1" w:rsidRPr="004325D1" w:rsidRDefault="004325D1">
      <w:pPr>
        <w:pStyle w:val="p2"/>
        <w:bidi/>
        <w:rPr>
          <w:sz w:val="36"/>
          <w:szCs w:val="36"/>
          <w:rtl/>
        </w:rPr>
      </w:pPr>
    </w:p>
    <w:p w14:paraId="1C0F7EFB" w14:textId="77777777" w:rsidR="004325D1" w:rsidRPr="004325D1" w:rsidRDefault="004325D1">
      <w:pPr>
        <w:pStyle w:val="p1"/>
        <w:bidi/>
        <w:rPr>
          <w:sz w:val="36"/>
          <w:szCs w:val="36"/>
          <w:rtl/>
        </w:rPr>
      </w:pPr>
      <w:r w:rsidRPr="004325D1">
        <w:rPr>
          <w:rStyle w:val="s2"/>
          <w:sz w:val="36"/>
          <w:szCs w:val="36"/>
          <w:rtl/>
        </w:rPr>
        <w:t>إنَّ الإيمانَ الرّاسخَ والتّوحيدَ العظيمَ في قلبِ الخليلِ، تُرجِمَ إلى سلوكٍ عظيمٍ، تحلّى به إبراهيمُ.</w:t>
      </w:r>
    </w:p>
    <w:p w14:paraId="198719A9" w14:textId="77777777" w:rsidR="004325D1" w:rsidRPr="004325D1" w:rsidRDefault="004325D1">
      <w:pPr>
        <w:pStyle w:val="p1"/>
        <w:bidi/>
        <w:rPr>
          <w:sz w:val="36"/>
          <w:szCs w:val="36"/>
          <w:rtl/>
        </w:rPr>
      </w:pPr>
      <w:r w:rsidRPr="004325D1">
        <w:rPr>
          <w:rStyle w:val="s2"/>
          <w:sz w:val="36"/>
          <w:szCs w:val="36"/>
          <w:rtl/>
        </w:rPr>
        <w:t>فهو الحليمُ الأوّاهُ المُنيبُ المُتوكّلُ على ربِّهِ، لا يخشى غيرَه، ولا يرجو سِواهُ.</w:t>
      </w:r>
    </w:p>
    <w:p w14:paraId="6EF01DE4" w14:textId="77777777" w:rsidR="004325D1" w:rsidRPr="004325D1" w:rsidRDefault="004325D1">
      <w:pPr>
        <w:pStyle w:val="p1"/>
        <w:bidi/>
        <w:rPr>
          <w:sz w:val="36"/>
          <w:szCs w:val="36"/>
          <w:rtl/>
        </w:rPr>
      </w:pPr>
      <w:r w:rsidRPr="004325D1">
        <w:rPr>
          <w:rStyle w:val="s2"/>
          <w:sz w:val="36"/>
          <w:szCs w:val="36"/>
          <w:rtl/>
        </w:rPr>
        <w:t xml:space="preserve">يتجلّى ذلك في المُلِمّاتِ والمَحكّاتِ التي مرّت عليه، فلمّا كاد له قومُهُ، انتصارًا لآلهتِهم؛ ورموهُ وقذفوهُ في النارِ، فوّض أمرَهُ إلى اللهِ قائلًا: </w:t>
      </w:r>
      <w:r w:rsidRPr="004325D1">
        <w:rPr>
          <w:rStyle w:val="s1"/>
          <w:sz w:val="36"/>
          <w:szCs w:val="36"/>
          <w:rtl/>
        </w:rPr>
        <w:t>حَسبيَ اللهُ ونِعْمَ الوكيلُ!</w:t>
      </w:r>
    </w:p>
    <w:p w14:paraId="0CB7A832" w14:textId="77777777" w:rsidR="004325D1" w:rsidRPr="004325D1" w:rsidRDefault="004325D1">
      <w:pPr>
        <w:pStyle w:val="p1"/>
        <w:bidi/>
        <w:rPr>
          <w:sz w:val="36"/>
          <w:szCs w:val="36"/>
          <w:rtl/>
        </w:rPr>
      </w:pPr>
      <w:r w:rsidRPr="004325D1">
        <w:rPr>
          <w:rStyle w:val="s2"/>
          <w:sz w:val="36"/>
          <w:szCs w:val="36"/>
          <w:rtl/>
        </w:rPr>
        <w:t>فقال اللهُ للنارِ: ﴿يا نارُ كوني بَردًا وَسَلامًا عَلى إِبراهيمَ ﴾ [الأنبياء:٦٩].</w:t>
      </w:r>
    </w:p>
    <w:p w14:paraId="7CBC3D15" w14:textId="77777777" w:rsidR="004325D1" w:rsidRPr="004325D1" w:rsidRDefault="004325D1">
      <w:pPr>
        <w:pStyle w:val="p1"/>
        <w:bidi/>
        <w:rPr>
          <w:sz w:val="36"/>
          <w:szCs w:val="36"/>
          <w:rtl/>
        </w:rPr>
      </w:pPr>
      <w:r w:rsidRPr="004325D1">
        <w:rPr>
          <w:rStyle w:val="s2"/>
          <w:sz w:val="36"/>
          <w:szCs w:val="36"/>
          <w:rtl/>
        </w:rPr>
        <w:t xml:space="preserve">وعن ابنِ عبّاسٍ قالَ: “كانَ آخِرَ قَوْلِ إبْرَاهِيمَ حِينَ أُلْقِيَ في النَّارِ: </w:t>
      </w:r>
      <w:r w:rsidRPr="004325D1">
        <w:rPr>
          <w:rStyle w:val="s1"/>
          <w:sz w:val="36"/>
          <w:szCs w:val="36"/>
          <w:rtl/>
        </w:rPr>
        <w:t>حَسْبِيَ اللَّهُ ونِعْمَ الوَكِيلُ</w:t>
      </w:r>
      <w:r w:rsidRPr="004325D1">
        <w:rPr>
          <w:rStyle w:val="s2"/>
          <w:sz w:val="36"/>
          <w:szCs w:val="36"/>
          <w:rtl/>
        </w:rPr>
        <w:t>” [أخرجه البخاري]</w:t>
      </w:r>
    </w:p>
    <w:p w14:paraId="5C80544D" w14:textId="77777777" w:rsidR="004325D1" w:rsidRPr="004325D1" w:rsidRDefault="004325D1">
      <w:pPr>
        <w:pStyle w:val="p2"/>
        <w:bidi/>
        <w:rPr>
          <w:sz w:val="36"/>
          <w:szCs w:val="36"/>
          <w:rtl/>
        </w:rPr>
      </w:pPr>
    </w:p>
    <w:p w14:paraId="422EE99C" w14:textId="77777777" w:rsidR="004325D1" w:rsidRPr="004325D1" w:rsidRDefault="004325D1">
      <w:pPr>
        <w:pStyle w:val="p1"/>
        <w:bidi/>
        <w:rPr>
          <w:sz w:val="36"/>
          <w:szCs w:val="36"/>
          <w:rtl/>
        </w:rPr>
      </w:pPr>
      <w:r w:rsidRPr="004325D1">
        <w:rPr>
          <w:rStyle w:val="s2"/>
          <w:sz w:val="36"/>
          <w:szCs w:val="36"/>
          <w:rtl/>
        </w:rPr>
        <w:t>أيّها الإخوةُ: إنَّ التّوحيدَ رأسُ الأمرِ، والحسنةُ التي إذا غابت لم تنفعْ كلُّ الحسناتِ، وإذا تحقّقت رُجيَ لصاحبِها الخيرُ والنّجاةُ ومغفرةُ السّيّئاتِ.</w:t>
      </w:r>
    </w:p>
    <w:p w14:paraId="1CC4E522" w14:textId="77777777" w:rsidR="004325D1" w:rsidRPr="004325D1" w:rsidRDefault="004325D1">
      <w:pPr>
        <w:pStyle w:val="p1"/>
        <w:bidi/>
        <w:rPr>
          <w:sz w:val="36"/>
          <w:szCs w:val="36"/>
          <w:rtl/>
        </w:rPr>
      </w:pPr>
      <w:r w:rsidRPr="004325D1">
        <w:rPr>
          <w:rStyle w:val="s2"/>
          <w:sz w:val="36"/>
          <w:szCs w:val="36"/>
          <w:rtl/>
        </w:rPr>
        <w:t>قال تعالى: ﴿إِنَّ اللَّهَ لا يَغفِرُ أَن يُشرَكَ بِهِ وَيَغفِرُ ما دونَ ذلِكَ لِمَن يَشاءُ وَمَن يُشرِك بِاللَّهِ فَقَدِ افتَرى إِثمًا عَظيمًا﴾ [النساء: ٤٨]</w:t>
      </w:r>
    </w:p>
    <w:p w14:paraId="48970C90" w14:textId="77777777" w:rsidR="004325D1" w:rsidRPr="004325D1" w:rsidRDefault="004325D1">
      <w:pPr>
        <w:pStyle w:val="p1"/>
        <w:bidi/>
        <w:rPr>
          <w:sz w:val="36"/>
          <w:szCs w:val="36"/>
          <w:rtl/>
        </w:rPr>
      </w:pPr>
      <w:r w:rsidRPr="004325D1">
        <w:rPr>
          <w:rStyle w:val="s2"/>
          <w:sz w:val="36"/>
          <w:szCs w:val="36"/>
          <w:rtl/>
        </w:rPr>
        <w:t>من أجلِه بعثَ اللهُ الأنبياءَ والرّسلَ عليهمُ السّلامُ، وقامَ سوقُ الجنّةِ والنّارِ.</w:t>
      </w:r>
    </w:p>
    <w:p w14:paraId="65C9C787" w14:textId="77777777" w:rsidR="004325D1" w:rsidRPr="004325D1" w:rsidRDefault="004325D1">
      <w:pPr>
        <w:pStyle w:val="p1"/>
        <w:bidi/>
        <w:rPr>
          <w:sz w:val="36"/>
          <w:szCs w:val="36"/>
          <w:rtl/>
        </w:rPr>
      </w:pPr>
      <w:r w:rsidRPr="004325D1">
        <w:rPr>
          <w:rStyle w:val="s2"/>
          <w:sz w:val="36"/>
          <w:szCs w:val="36"/>
          <w:rtl/>
        </w:rPr>
        <w:t>قال تعالى: ﴿وَلَقَد بَعَثنا في كُلِّ أُمَّةٍ رَسولًا أَنِ اعبُدُوا اللَّهَ وَاجتَنِبُوا الطّاغوتَ فَمِنهُم مَن هَدَى اللَّهُ وَمِنهُم مَن حَقَّت عَلَيهِ الضَّلالَةُ فَسيروا فِي الأَرضِ فَانظُروا كَيفَ كانَ عاقِبَةُ المُكَذِّبينَ﴾ [النحل: ٣٦]</w:t>
      </w:r>
    </w:p>
    <w:p w14:paraId="08F8705F" w14:textId="77777777" w:rsidR="004325D1" w:rsidRPr="004325D1" w:rsidRDefault="004325D1">
      <w:pPr>
        <w:pStyle w:val="p2"/>
        <w:bidi/>
        <w:rPr>
          <w:sz w:val="36"/>
          <w:szCs w:val="36"/>
          <w:rtl/>
        </w:rPr>
      </w:pPr>
    </w:p>
    <w:p w14:paraId="3DFB9652" w14:textId="77777777" w:rsidR="004325D1" w:rsidRPr="004325D1" w:rsidRDefault="004325D1">
      <w:pPr>
        <w:pStyle w:val="p1"/>
        <w:bidi/>
        <w:rPr>
          <w:sz w:val="36"/>
          <w:szCs w:val="36"/>
          <w:rtl/>
        </w:rPr>
      </w:pPr>
      <w:r w:rsidRPr="004325D1">
        <w:rPr>
          <w:rStyle w:val="s2"/>
          <w:sz w:val="36"/>
          <w:szCs w:val="36"/>
          <w:rtl/>
        </w:rPr>
        <w:t>فيجبُ العنايةُ به أشدَّ العنايةِ، والخوفُ من كلِّ ما يُناقِضُهُ أو يقدحُ في كمالِهِ. ولنكن أضنَّ به من أنفسِنا وأموالِنا؛ لأنّه أحبُّ شيءٍ عندَ اللهِ، ونقيضُه أبغضُ شيءٍ عندَ اللهِ.</w:t>
      </w:r>
    </w:p>
    <w:p w14:paraId="77C2AF43" w14:textId="77777777" w:rsidR="004325D1" w:rsidRPr="004325D1" w:rsidRDefault="004325D1">
      <w:pPr>
        <w:pStyle w:val="p1"/>
        <w:bidi/>
        <w:rPr>
          <w:sz w:val="36"/>
          <w:szCs w:val="36"/>
          <w:rtl/>
        </w:rPr>
      </w:pPr>
      <w:r w:rsidRPr="004325D1">
        <w:rPr>
          <w:rStyle w:val="s2"/>
          <w:sz w:val="36"/>
          <w:szCs w:val="36"/>
          <w:rtl/>
        </w:rPr>
        <w:t>ولا تقل: أنا ضامنٌ لتوحيدي، وفي مأمنٍ منَ الشِّركِ، فإبراهيمُ عليه السّلامُ إمامُ الموحّدين، دعا ربَّهُ قائلًا:</w:t>
      </w:r>
    </w:p>
    <w:p w14:paraId="02CA97A0" w14:textId="77777777" w:rsidR="004325D1" w:rsidRPr="004325D1" w:rsidRDefault="004325D1">
      <w:pPr>
        <w:pStyle w:val="p1"/>
        <w:bidi/>
        <w:rPr>
          <w:sz w:val="36"/>
          <w:szCs w:val="36"/>
          <w:rtl/>
        </w:rPr>
      </w:pPr>
      <w:r w:rsidRPr="004325D1">
        <w:rPr>
          <w:rStyle w:val="s2"/>
          <w:sz w:val="36"/>
          <w:szCs w:val="36"/>
          <w:rtl/>
        </w:rPr>
        <w:t>﴿وَاجنُبني وَبَنِيَّ أَن نَعبُدَ الأَصنامَ ۝ رَبِّ إِنَّهُنَّ أضلَلنَ كَثيرًا مِنَ النّاسِ فَمَن تَبِعَني فَإِنَّهُ مِنّي وَمَن عَصاني فَإِنَّكَ غَفورٌ رَحيمٌ﴾ [إبراهيم: ٣٥-٣٦]</w:t>
      </w:r>
    </w:p>
    <w:p w14:paraId="31279963" w14:textId="77777777" w:rsidR="004325D1" w:rsidRPr="004325D1" w:rsidRDefault="004325D1">
      <w:pPr>
        <w:pStyle w:val="p2"/>
        <w:bidi/>
        <w:rPr>
          <w:sz w:val="36"/>
          <w:szCs w:val="36"/>
          <w:rtl/>
        </w:rPr>
      </w:pPr>
    </w:p>
    <w:p w14:paraId="573430A6" w14:textId="77777777" w:rsidR="004325D1" w:rsidRPr="004325D1" w:rsidRDefault="004325D1">
      <w:pPr>
        <w:pStyle w:val="p1"/>
        <w:bidi/>
        <w:rPr>
          <w:sz w:val="36"/>
          <w:szCs w:val="36"/>
          <w:rtl/>
        </w:rPr>
      </w:pPr>
      <w:r w:rsidRPr="004325D1">
        <w:rPr>
          <w:rStyle w:val="s2"/>
          <w:sz w:val="36"/>
          <w:szCs w:val="36"/>
          <w:rtl/>
        </w:rPr>
        <w:t xml:space="preserve">أيّها السّادةُ الكرامُ، إنَّ هذا المَعلَمَ في شخصيّةِ أبينا إبراهيمَ عليه السّلامُ، وهو توحيدُ اللهِ، أحدُ </w:t>
      </w:r>
      <w:r w:rsidRPr="004325D1">
        <w:rPr>
          <w:rStyle w:val="s1"/>
          <w:sz w:val="36"/>
          <w:szCs w:val="36"/>
          <w:rtl/>
        </w:rPr>
        <w:t>مقاصدِ الحجِّ العظيمةِ</w:t>
      </w:r>
      <w:r w:rsidRPr="004325D1">
        <w:rPr>
          <w:rStyle w:val="s2"/>
          <w:sz w:val="36"/>
          <w:szCs w:val="36"/>
          <w:rtl/>
        </w:rPr>
        <w:t xml:space="preserve"> التي يُريدُ اللهُ لنا أن نتعلّمَها ونُقيمَها في أنفسِنا ونُحاسبَ أنفسَنا تجاهَها.</w:t>
      </w:r>
    </w:p>
    <w:p w14:paraId="083B3E4E" w14:textId="77777777" w:rsidR="004325D1" w:rsidRPr="004325D1" w:rsidRDefault="004325D1">
      <w:pPr>
        <w:pStyle w:val="p2"/>
        <w:bidi/>
        <w:rPr>
          <w:sz w:val="36"/>
          <w:szCs w:val="36"/>
          <w:rtl/>
        </w:rPr>
      </w:pPr>
    </w:p>
    <w:p w14:paraId="63D1DC53" w14:textId="77777777" w:rsidR="004325D1" w:rsidRPr="004325D1" w:rsidRDefault="004325D1">
      <w:pPr>
        <w:pStyle w:val="p1"/>
        <w:bidi/>
        <w:rPr>
          <w:sz w:val="36"/>
          <w:szCs w:val="36"/>
          <w:rtl/>
        </w:rPr>
      </w:pPr>
      <w:r w:rsidRPr="004325D1">
        <w:rPr>
          <w:rStyle w:val="s2"/>
          <w:sz w:val="36"/>
          <w:szCs w:val="36"/>
          <w:rtl/>
        </w:rPr>
        <w:t>فالتّكبيرُ في أيّامِ الحجِّ يُذكّركَ بالتّوحيدِ، والتّلبيَةُ تُذكّركَ بالتّوحيدِ، والذّبحُ والنّحرُ للهِ من أعظمِ شعائرِ التّوحيدِ، وكذلك الطّوافُ والسّعيُ ببيتِهِ.</w:t>
      </w:r>
    </w:p>
    <w:p w14:paraId="04FE3984" w14:textId="77777777" w:rsidR="004325D1" w:rsidRPr="004325D1" w:rsidRDefault="004325D1">
      <w:pPr>
        <w:pStyle w:val="p2"/>
        <w:bidi/>
        <w:rPr>
          <w:sz w:val="36"/>
          <w:szCs w:val="36"/>
          <w:rtl/>
        </w:rPr>
      </w:pPr>
    </w:p>
    <w:p w14:paraId="27F13CDE" w14:textId="77777777" w:rsidR="004325D1" w:rsidRPr="004325D1" w:rsidRDefault="004325D1">
      <w:pPr>
        <w:pStyle w:val="p1"/>
        <w:bidi/>
        <w:rPr>
          <w:sz w:val="36"/>
          <w:szCs w:val="36"/>
          <w:rtl/>
        </w:rPr>
      </w:pPr>
      <w:r w:rsidRPr="004325D1">
        <w:rPr>
          <w:rStyle w:val="s2"/>
          <w:sz w:val="36"/>
          <w:szCs w:val="36"/>
          <w:rtl/>
        </w:rPr>
        <w:t>لا يستقيمُ أبدًا أن نُكبّرَ ونُلبّيَ وننحرَ ونذبحَ ونطوفَ ونسعى للهِ، ولا نزالُ نتوجّهُ بالخوفِ والرّجاءِ والحبِّ والدّعاءِ والسّؤالِ إلى غيرِ اللهِ، إلى من لا يملكُ لنفسِهِ حولًا ولا قوّةً، فضلًا عن غيرِه، فنكونَ بهذا -والعياذُ باللهِ- كمن خشيَ الضّعيفَ وتركَ القويَّ، ورجا البخيلَ وتركَ الكريمَ، وسألَ العاجزَ وتركَ القادرَ، فأيُّ خذلانٍ أشدُّ من هذا؟!</w:t>
      </w:r>
    </w:p>
    <w:p w14:paraId="6CB8E82A" w14:textId="77777777" w:rsidR="004325D1" w:rsidRPr="004325D1" w:rsidRDefault="004325D1">
      <w:pPr>
        <w:pStyle w:val="p1"/>
        <w:bidi/>
        <w:rPr>
          <w:sz w:val="36"/>
          <w:szCs w:val="36"/>
          <w:rtl/>
        </w:rPr>
      </w:pPr>
      <w:r w:rsidRPr="004325D1">
        <w:rPr>
          <w:rStyle w:val="s2"/>
          <w:sz w:val="36"/>
          <w:szCs w:val="36"/>
          <w:rtl/>
        </w:rPr>
        <w:t>وصدقَ اللهُ: ﴿لا تَجعَل مَعَ اللَّهِ إِلهًا آخَرَ فَتَقعُدَ مَذمومًا مَخذولًا﴾ [الإسراء: ٢٢]</w:t>
      </w:r>
    </w:p>
    <w:p w14:paraId="0CAF7318" w14:textId="77777777" w:rsidR="004325D1" w:rsidRPr="004325D1" w:rsidRDefault="004325D1">
      <w:pPr>
        <w:pStyle w:val="p2"/>
        <w:bidi/>
        <w:rPr>
          <w:sz w:val="36"/>
          <w:szCs w:val="36"/>
          <w:rtl/>
        </w:rPr>
      </w:pPr>
    </w:p>
    <w:p w14:paraId="41DF1F7C" w14:textId="77777777" w:rsidR="004325D1" w:rsidRPr="004325D1" w:rsidRDefault="004325D1">
      <w:pPr>
        <w:pStyle w:val="p1"/>
        <w:bidi/>
        <w:rPr>
          <w:sz w:val="36"/>
          <w:szCs w:val="36"/>
          <w:rtl/>
        </w:rPr>
      </w:pPr>
      <w:r w:rsidRPr="004325D1">
        <w:rPr>
          <w:rStyle w:val="s2"/>
          <w:sz w:val="36"/>
          <w:szCs w:val="36"/>
          <w:rtl/>
        </w:rPr>
        <w:lastRenderedPageBreak/>
        <w:t>إنَّ التّكبيرَ يُعلّمُنا ونحنُ نُردّدهُ أنّه لا ينبغي أن يكونَ كبيرٌ في قلوبِنا إلّا الله!</w:t>
      </w:r>
    </w:p>
    <w:p w14:paraId="27C7A1A1" w14:textId="77777777" w:rsidR="004325D1" w:rsidRPr="004325D1" w:rsidRDefault="004325D1">
      <w:pPr>
        <w:pStyle w:val="p1"/>
        <w:bidi/>
        <w:rPr>
          <w:sz w:val="36"/>
          <w:szCs w:val="36"/>
          <w:rtl/>
        </w:rPr>
      </w:pPr>
      <w:r w:rsidRPr="004325D1">
        <w:rPr>
          <w:rStyle w:val="s1"/>
          <w:sz w:val="36"/>
          <w:szCs w:val="36"/>
          <w:rtl/>
        </w:rPr>
        <w:t>اللهُ أكبرُ من كلِّ أحدٍ…</w:t>
      </w:r>
    </w:p>
    <w:p w14:paraId="30905F34" w14:textId="77777777" w:rsidR="004325D1" w:rsidRPr="004325D1" w:rsidRDefault="004325D1">
      <w:pPr>
        <w:pStyle w:val="p1"/>
        <w:bidi/>
        <w:rPr>
          <w:sz w:val="36"/>
          <w:szCs w:val="36"/>
          <w:rtl/>
        </w:rPr>
      </w:pPr>
      <w:r w:rsidRPr="004325D1">
        <w:rPr>
          <w:rStyle w:val="s1"/>
          <w:sz w:val="36"/>
          <w:szCs w:val="36"/>
          <w:rtl/>
        </w:rPr>
        <w:t>اللهُ أكبرُ من كلِّ عظيمٍ، عَظُمَ في نفوسِنا…</w:t>
      </w:r>
    </w:p>
    <w:p w14:paraId="2DA10CD5" w14:textId="77777777" w:rsidR="004325D1" w:rsidRPr="004325D1" w:rsidRDefault="004325D1">
      <w:pPr>
        <w:pStyle w:val="p1"/>
        <w:bidi/>
        <w:rPr>
          <w:sz w:val="36"/>
          <w:szCs w:val="36"/>
          <w:rtl/>
        </w:rPr>
      </w:pPr>
      <w:r w:rsidRPr="004325D1">
        <w:rPr>
          <w:rStyle w:val="s1"/>
          <w:sz w:val="36"/>
          <w:szCs w:val="36"/>
          <w:rtl/>
        </w:rPr>
        <w:t>اللهُ أكبرُ من شهواتِنا…</w:t>
      </w:r>
    </w:p>
    <w:p w14:paraId="16761109" w14:textId="77777777" w:rsidR="004325D1" w:rsidRPr="004325D1" w:rsidRDefault="004325D1">
      <w:pPr>
        <w:pStyle w:val="p1"/>
        <w:bidi/>
        <w:rPr>
          <w:sz w:val="36"/>
          <w:szCs w:val="36"/>
          <w:rtl/>
        </w:rPr>
      </w:pPr>
      <w:r w:rsidRPr="004325D1">
        <w:rPr>
          <w:rStyle w:val="s1"/>
          <w:sz w:val="36"/>
          <w:szCs w:val="36"/>
          <w:rtl/>
        </w:rPr>
        <w:t>اللهُ أكبرُ من دنيا نتكالبُ عليها…</w:t>
      </w:r>
    </w:p>
    <w:p w14:paraId="4A784EF3" w14:textId="77777777" w:rsidR="004325D1" w:rsidRPr="004325D1" w:rsidRDefault="004325D1">
      <w:pPr>
        <w:pStyle w:val="p1"/>
        <w:bidi/>
        <w:rPr>
          <w:sz w:val="36"/>
          <w:szCs w:val="36"/>
          <w:rtl/>
        </w:rPr>
      </w:pPr>
      <w:r w:rsidRPr="004325D1">
        <w:rPr>
          <w:rStyle w:val="s2"/>
          <w:sz w:val="36"/>
          <w:szCs w:val="36"/>
          <w:rtl/>
        </w:rPr>
        <w:t>إذا حقّقنا هذهِ الكلمةَ كما ينبغي، وكان اللهُ أكبرَ حقيقةً في نفوسِنا، كنّا بحقٍّ أبناءَ إبراهيمَ وأتباعَه.</w:t>
      </w:r>
    </w:p>
    <w:p w14:paraId="0479A177" w14:textId="77777777" w:rsidR="004325D1" w:rsidRPr="004325D1" w:rsidRDefault="004325D1">
      <w:pPr>
        <w:pStyle w:val="p2"/>
        <w:bidi/>
        <w:rPr>
          <w:sz w:val="36"/>
          <w:szCs w:val="36"/>
          <w:rtl/>
        </w:rPr>
      </w:pPr>
    </w:p>
    <w:p w14:paraId="4933F5E5" w14:textId="77777777" w:rsidR="004325D1" w:rsidRPr="004325D1" w:rsidRDefault="004325D1">
      <w:pPr>
        <w:pStyle w:val="p1"/>
        <w:bidi/>
        <w:rPr>
          <w:sz w:val="36"/>
          <w:szCs w:val="36"/>
          <w:rtl/>
        </w:rPr>
      </w:pPr>
      <w:r w:rsidRPr="004325D1">
        <w:rPr>
          <w:rStyle w:val="s1"/>
          <w:sz w:val="36"/>
          <w:szCs w:val="36"/>
          <w:rtl/>
        </w:rPr>
        <w:t>أقولُ قولي هذا</w:t>
      </w:r>
    </w:p>
    <w:p w14:paraId="696D3DB6" w14:textId="77777777" w:rsidR="004325D1" w:rsidRPr="004325D1" w:rsidRDefault="004325D1">
      <w:pPr>
        <w:pStyle w:val="p2"/>
        <w:bidi/>
        <w:rPr>
          <w:sz w:val="36"/>
          <w:szCs w:val="36"/>
          <w:rtl/>
        </w:rPr>
      </w:pPr>
    </w:p>
    <w:p w14:paraId="1EE5620F" w14:textId="77777777" w:rsidR="004325D1" w:rsidRPr="004325D1" w:rsidRDefault="004325D1">
      <w:pPr>
        <w:pStyle w:val="p1"/>
        <w:bidi/>
        <w:rPr>
          <w:sz w:val="36"/>
          <w:szCs w:val="36"/>
          <w:rtl/>
        </w:rPr>
      </w:pPr>
      <w:r w:rsidRPr="004325D1">
        <w:rPr>
          <w:rStyle w:val="s1"/>
          <w:sz w:val="36"/>
          <w:szCs w:val="36"/>
          <w:rtl/>
        </w:rPr>
        <w:t>الثانية:</w:t>
      </w:r>
    </w:p>
    <w:p w14:paraId="60EFA55A" w14:textId="77777777" w:rsidR="004325D1" w:rsidRPr="004325D1" w:rsidRDefault="004325D1">
      <w:pPr>
        <w:pStyle w:val="p2"/>
        <w:bidi/>
        <w:rPr>
          <w:sz w:val="36"/>
          <w:szCs w:val="36"/>
          <w:rtl/>
        </w:rPr>
      </w:pPr>
    </w:p>
    <w:p w14:paraId="64A7479B" w14:textId="77777777" w:rsidR="004325D1" w:rsidRPr="004325D1" w:rsidRDefault="004325D1">
      <w:pPr>
        <w:pStyle w:val="p1"/>
        <w:bidi/>
        <w:rPr>
          <w:sz w:val="36"/>
          <w:szCs w:val="36"/>
          <w:rtl/>
        </w:rPr>
      </w:pPr>
      <w:r w:rsidRPr="004325D1">
        <w:rPr>
          <w:rStyle w:val="s2"/>
          <w:sz w:val="36"/>
          <w:szCs w:val="36"/>
          <w:rtl/>
        </w:rPr>
        <w:t>وبعدُ:</w:t>
      </w:r>
    </w:p>
    <w:p w14:paraId="00730451" w14:textId="77777777" w:rsidR="004325D1" w:rsidRPr="004325D1" w:rsidRDefault="004325D1">
      <w:pPr>
        <w:pStyle w:val="p2"/>
        <w:bidi/>
        <w:rPr>
          <w:sz w:val="36"/>
          <w:szCs w:val="36"/>
          <w:rtl/>
        </w:rPr>
      </w:pPr>
    </w:p>
    <w:p w14:paraId="57794654" w14:textId="77777777" w:rsidR="004325D1" w:rsidRPr="004325D1" w:rsidRDefault="004325D1">
      <w:pPr>
        <w:pStyle w:val="p1"/>
        <w:bidi/>
        <w:rPr>
          <w:sz w:val="36"/>
          <w:szCs w:val="36"/>
          <w:rtl/>
        </w:rPr>
      </w:pPr>
      <w:r w:rsidRPr="004325D1">
        <w:rPr>
          <w:rStyle w:val="s2"/>
          <w:sz w:val="36"/>
          <w:szCs w:val="36"/>
          <w:rtl/>
        </w:rPr>
        <w:t>أيّها النّاس، هذهِ الجُمعةُ هي آخرُ جُمعةٍ قبلَ عشرِ ذي الحجّة، وما أدراكم ما عشرُ ذي الحجّة؟!</w:t>
      </w:r>
    </w:p>
    <w:p w14:paraId="628BF97A" w14:textId="77777777" w:rsidR="004325D1" w:rsidRPr="004325D1" w:rsidRDefault="004325D1">
      <w:pPr>
        <w:pStyle w:val="p2"/>
        <w:bidi/>
        <w:rPr>
          <w:sz w:val="36"/>
          <w:szCs w:val="36"/>
          <w:rtl/>
        </w:rPr>
      </w:pPr>
    </w:p>
    <w:p w14:paraId="2EEEB761" w14:textId="77777777" w:rsidR="004325D1" w:rsidRPr="004325D1" w:rsidRDefault="004325D1">
      <w:pPr>
        <w:pStyle w:val="p1"/>
        <w:bidi/>
        <w:rPr>
          <w:sz w:val="36"/>
          <w:szCs w:val="36"/>
          <w:rtl/>
        </w:rPr>
      </w:pPr>
      <w:r w:rsidRPr="004325D1">
        <w:rPr>
          <w:rStyle w:val="s2"/>
          <w:sz w:val="36"/>
          <w:szCs w:val="36"/>
          <w:rtl/>
        </w:rPr>
        <w:t>الأيّامُ التي أقسَمَ اللهُ بها، وتختلفُ فيها معاييرُ العملِ وموازينُه، فليسَ العملُ الصّالحُ فيها كالعَملِ في غيرِها، فحريٌّ بهذهِ الأيّامِ كلُّ اجتهادٍ وتشميرٍ.</w:t>
      </w:r>
    </w:p>
    <w:p w14:paraId="16FDD9F6" w14:textId="77777777" w:rsidR="004325D1" w:rsidRPr="004325D1" w:rsidRDefault="004325D1">
      <w:pPr>
        <w:pStyle w:val="p2"/>
        <w:bidi/>
        <w:rPr>
          <w:sz w:val="36"/>
          <w:szCs w:val="36"/>
          <w:rtl/>
        </w:rPr>
      </w:pPr>
    </w:p>
    <w:p w14:paraId="239F5E0D" w14:textId="77777777" w:rsidR="004325D1" w:rsidRPr="004325D1" w:rsidRDefault="004325D1">
      <w:pPr>
        <w:pStyle w:val="p1"/>
        <w:bidi/>
        <w:rPr>
          <w:sz w:val="36"/>
          <w:szCs w:val="36"/>
          <w:rtl/>
        </w:rPr>
      </w:pPr>
      <w:r w:rsidRPr="004325D1">
        <w:rPr>
          <w:rStyle w:val="s2"/>
          <w:sz w:val="36"/>
          <w:szCs w:val="36"/>
          <w:rtl/>
        </w:rPr>
        <w:t>قال صلّى الله عليه وسلّم: «ما من أيّامٍ، العملُ الصّالحُ فيهنّ أحبُّ إلى اللهِ من هذهِ الأيّامِ العشرِ». قالوا: يا رسولَ اللهِ، ولا الجهادُ في سبيلِ اللهِ؟ فقال رسولُ اللهِ صلّى الله عليه وسلّم: «ولا الجهادُ في سبيلِ اللهِ، إلّا رجلٌ خرج بنفسِه ومالِه، فلم يَرجِعْ من ذلك بشيءٍ» [أخرجه البخاري].</w:t>
      </w:r>
    </w:p>
    <w:p w14:paraId="33E7EE97" w14:textId="77777777" w:rsidR="004325D1" w:rsidRPr="004325D1" w:rsidRDefault="004325D1">
      <w:pPr>
        <w:pStyle w:val="p2"/>
        <w:bidi/>
        <w:rPr>
          <w:sz w:val="36"/>
          <w:szCs w:val="36"/>
          <w:rtl/>
        </w:rPr>
      </w:pPr>
    </w:p>
    <w:p w14:paraId="63B8F6D6" w14:textId="77777777" w:rsidR="004325D1" w:rsidRPr="004325D1" w:rsidRDefault="004325D1">
      <w:pPr>
        <w:pStyle w:val="p1"/>
        <w:bidi/>
        <w:rPr>
          <w:sz w:val="36"/>
          <w:szCs w:val="36"/>
          <w:rtl/>
        </w:rPr>
      </w:pPr>
      <w:r w:rsidRPr="004325D1">
        <w:rPr>
          <w:rStyle w:val="s2"/>
          <w:sz w:val="36"/>
          <w:szCs w:val="36"/>
          <w:rtl/>
        </w:rPr>
        <w:t>وتذكّروا أنَّ من أرادَ الأضحيَة، فيجبُ عليهِ بدخولِها، أن لا يأخذَ من شَعرِه، ولا بَشَرِه، ولا ظُفرِه.</w:t>
      </w:r>
    </w:p>
    <w:p w14:paraId="49E263BB" w14:textId="77777777" w:rsidR="004325D1" w:rsidRPr="004325D1" w:rsidRDefault="004325D1">
      <w:pPr>
        <w:pStyle w:val="p2"/>
        <w:bidi/>
        <w:rPr>
          <w:sz w:val="36"/>
          <w:szCs w:val="36"/>
          <w:rtl/>
        </w:rPr>
      </w:pPr>
    </w:p>
    <w:p w14:paraId="0D18DDAB" w14:textId="77777777" w:rsidR="004325D1" w:rsidRPr="004325D1" w:rsidRDefault="004325D1">
      <w:pPr>
        <w:pStyle w:val="p1"/>
        <w:bidi/>
        <w:rPr>
          <w:sz w:val="36"/>
          <w:szCs w:val="36"/>
          <w:rtl/>
        </w:rPr>
      </w:pPr>
      <w:r w:rsidRPr="004325D1">
        <w:rPr>
          <w:rStyle w:val="s2"/>
          <w:sz w:val="36"/>
          <w:szCs w:val="36"/>
          <w:rtl/>
        </w:rPr>
        <w:t>قال صلّى الله عليه وسلّم: «إذا دخَلَ العشرُ الأوَلُ، فأرادَ أحدُكم أن يُضحِّي، فلا يَمَسَّ من شعرِه، ولا من بشرِه شيئًا» [أخرجه مسلم].</w:t>
      </w:r>
    </w:p>
    <w:p w14:paraId="0DFCAFB5" w14:textId="77777777" w:rsidR="004325D1" w:rsidRPr="004325D1" w:rsidRDefault="004325D1">
      <w:pPr>
        <w:pStyle w:val="p2"/>
        <w:bidi/>
        <w:rPr>
          <w:sz w:val="36"/>
          <w:szCs w:val="36"/>
          <w:rtl/>
        </w:rPr>
      </w:pPr>
    </w:p>
    <w:p w14:paraId="31ED6A47" w14:textId="77777777" w:rsidR="004325D1" w:rsidRPr="004325D1" w:rsidRDefault="004325D1">
      <w:pPr>
        <w:pStyle w:val="p1"/>
        <w:bidi/>
        <w:rPr>
          <w:sz w:val="36"/>
          <w:szCs w:val="36"/>
          <w:rtl/>
        </w:rPr>
      </w:pPr>
      <w:r w:rsidRPr="004325D1">
        <w:rPr>
          <w:rStyle w:val="s1"/>
          <w:sz w:val="36"/>
          <w:szCs w:val="36"/>
          <w:rtl/>
        </w:rPr>
        <w:t>ثم صلُّوا وسلِّموا ..</w:t>
      </w:r>
    </w:p>
    <w:p w14:paraId="345EF8E7" w14:textId="77777777" w:rsidR="004325D1" w:rsidRPr="004325D1" w:rsidRDefault="004325D1">
      <w:pPr>
        <w:rPr>
          <w:rFonts w:hint="cs"/>
          <w:sz w:val="36"/>
          <w:szCs w:val="36"/>
        </w:rPr>
      </w:pPr>
    </w:p>
    <w:sectPr w:rsidR="004325D1" w:rsidRPr="004325D1" w:rsidSect="00C538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panose1 w:val="020B0604020202020204"/>
    <w:charset w:val="00"/>
    <w:family w:val="roman"/>
    <w:pitch w:val="default"/>
  </w:font>
  <w:font w:name="UICTFontTextStyleBody">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D1"/>
    <w:rsid w:val="004325D1"/>
    <w:rsid w:val="005B0E5A"/>
    <w:rsid w:val="00C53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68F23E2"/>
  <w15:chartTrackingRefBased/>
  <w15:docId w15:val="{53DD3F3C-DDEB-654F-82FE-A8C290B7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32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2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25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25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25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25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25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25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25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325D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325D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325D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325D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325D1"/>
    <w:rPr>
      <w:rFonts w:eastAsiaTheme="majorEastAsia" w:cstheme="majorBidi"/>
      <w:color w:val="0F4761" w:themeColor="accent1" w:themeShade="BF"/>
    </w:rPr>
  </w:style>
  <w:style w:type="character" w:customStyle="1" w:styleId="6Char">
    <w:name w:val="عنوان 6 Char"/>
    <w:basedOn w:val="a0"/>
    <w:link w:val="6"/>
    <w:uiPriority w:val="9"/>
    <w:semiHidden/>
    <w:rsid w:val="004325D1"/>
    <w:rPr>
      <w:rFonts w:eastAsiaTheme="majorEastAsia" w:cstheme="majorBidi"/>
      <w:i/>
      <w:iCs/>
      <w:color w:val="595959" w:themeColor="text1" w:themeTint="A6"/>
    </w:rPr>
  </w:style>
  <w:style w:type="character" w:customStyle="1" w:styleId="7Char">
    <w:name w:val="عنوان 7 Char"/>
    <w:basedOn w:val="a0"/>
    <w:link w:val="7"/>
    <w:uiPriority w:val="9"/>
    <w:semiHidden/>
    <w:rsid w:val="004325D1"/>
    <w:rPr>
      <w:rFonts w:eastAsiaTheme="majorEastAsia" w:cstheme="majorBidi"/>
      <w:color w:val="595959" w:themeColor="text1" w:themeTint="A6"/>
    </w:rPr>
  </w:style>
  <w:style w:type="character" w:customStyle="1" w:styleId="8Char">
    <w:name w:val="عنوان 8 Char"/>
    <w:basedOn w:val="a0"/>
    <w:link w:val="8"/>
    <w:uiPriority w:val="9"/>
    <w:semiHidden/>
    <w:rsid w:val="004325D1"/>
    <w:rPr>
      <w:rFonts w:eastAsiaTheme="majorEastAsia" w:cstheme="majorBidi"/>
      <w:i/>
      <w:iCs/>
      <w:color w:val="272727" w:themeColor="text1" w:themeTint="D8"/>
    </w:rPr>
  </w:style>
  <w:style w:type="character" w:customStyle="1" w:styleId="9Char">
    <w:name w:val="عنوان 9 Char"/>
    <w:basedOn w:val="a0"/>
    <w:link w:val="9"/>
    <w:uiPriority w:val="9"/>
    <w:semiHidden/>
    <w:rsid w:val="004325D1"/>
    <w:rPr>
      <w:rFonts w:eastAsiaTheme="majorEastAsia" w:cstheme="majorBidi"/>
      <w:color w:val="272727" w:themeColor="text1" w:themeTint="D8"/>
    </w:rPr>
  </w:style>
  <w:style w:type="paragraph" w:styleId="a3">
    <w:name w:val="Title"/>
    <w:basedOn w:val="a"/>
    <w:next w:val="a"/>
    <w:link w:val="Char"/>
    <w:uiPriority w:val="10"/>
    <w:qFormat/>
    <w:rsid w:val="0043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325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25D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325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25D1"/>
    <w:pPr>
      <w:spacing w:before="160"/>
      <w:jc w:val="center"/>
    </w:pPr>
    <w:rPr>
      <w:i/>
      <w:iCs/>
      <w:color w:val="404040" w:themeColor="text1" w:themeTint="BF"/>
    </w:rPr>
  </w:style>
  <w:style w:type="character" w:customStyle="1" w:styleId="Char1">
    <w:name w:val="اقتباس Char"/>
    <w:basedOn w:val="a0"/>
    <w:link w:val="a5"/>
    <w:uiPriority w:val="29"/>
    <w:rsid w:val="004325D1"/>
    <w:rPr>
      <w:i/>
      <w:iCs/>
      <w:color w:val="404040" w:themeColor="text1" w:themeTint="BF"/>
    </w:rPr>
  </w:style>
  <w:style w:type="paragraph" w:styleId="a6">
    <w:name w:val="List Paragraph"/>
    <w:basedOn w:val="a"/>
    <w:uiPriority w:val="34"/>
    <w:qFormat/>
    <w:rsid w:val="004325D1"/>
    <w:pPr>
      <w:ind w:left="720"/>
      <w:contextualSpacing/>
    </w:pPr>
  </w:style>
  <w:style w:type="character" w:styleId="a7">
    <w:name w:val="Intense Emphasis"/>
    <w:basedOn w:val="a0"/>
    <w:uiPriority w:val="21"/>
    <w:qFormat/>
    <w:rsid w:val="004325D1"/>
    <w:rPr>
      <w:i/>
      <w:iCs/>
      <w:color w:val="0F4761" w:themeColor="accent1" w:themeShade="BF"/>
    </w:rPr>
  </w:style>
  <w:style w:type="paragraph" w:styleId="a8">
    <w:name w:val="Intense Quote"/>
    <w:basedOn w:val="a"/>
    <w:next w:val="a"/>
    <w:link w:val="Char2"/>
    <w:uiPriority w:val="30"/>
    <w:qFormat/>
    <w:rsid w:val="00432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325D1"/>
    <w:rPr>
      <w:i/>
      <w:iCs/>
      <w:color w:val="0F4761" w:themeColor="accent1" w:themeShade="BF"/>
    </w:rPr>
  </w:style>
  <w:style w:type="character" w:styleId="a9">
    <w:name w:val="Intense Reference"/>
    <w:basedOn w:val="a0"/>
    <w:uiPriority w:val="32"/>
    <w:qFormat/>
    <w:rsid w:val="004325D1"/>
    <w:rPr>
      <w:b/>
      <w:bCs/>
      <w:smallCaps/>
      <w:color w:val="0F4761" w:themeColor="accent1" w:themeShade="BF"/>
      <w:spacing w:val="5"/>
    </w:rPr>
  </w:style>
  <w:style w:type="paragraph" w:customStyle="1" w:styleId="p1">
    <w:name w:val="p1"/>
    <w:basedOn w:val="a"/>
    <w:rsid w:val="004325D1"/>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4325D1"/>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4325D1"/>
    <w:rPr>
      <w:rFonts w:ascii="UICTFontTextStyleEmphasizedBody" w:hAnsi="UICTFontTextStyleEmphasizedBody" w:hint="default"/>
      <w:b/>
      <w:bCs/>
      <w:i w:val="0"/>
      <w:iCs w:val="0"/>
      <w:sz w:val="27"/>
      <w:szCs w:val="27"/>
    </w:rPr>
  </w:style>
  <w:style w:type="character" w:customStyle="1" w:styleId="s2">
    <w:name w:val="s2"/>
    <w:basedOn w:val="a0"/>
    <w:rsid w:val="004325D1"/>
    <w:rPr>
      <w:rFonts w:ascii="UICTFontTextStyleBody" w:hAnsi="UICTFontTextStyleBody" w:hint="default"/>
      <w:b w:val="0"/>
      <w:bCs w:val="0"/>
      <w:i w:val="0"/>
      <w:i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2025-05-22T17:18:00Z</dcterms:created>
  <dcterms:modified xsi:type="dcterms:W3CDTF">2025-05-22T17:18:00Z</dcterms:modified>
</cp:coreProperties>
</file>