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7A01" w14:textId="22F7DC56" w:rsidR="003013CD" w:rsidRPr="00D919A7" w:rsidRDefault="00D919A7">
      <w:pPr>
        <w:pStyle w:val="p1"/>
        <w:bidi/>
        <w:rPr>
          <w:rFonts w:ascii="Arabic Typesetting" w:hAnsi="Arabic Typesetting" w:cs="Arabic Typesetting" w:hint="cs"/>
          <w:sz w:val="36"/>
          <w:szCs w:val="36"/>
        </w:rPr>
      </w:pPr>
      <w:r>
        <w:rPr>
          <w:rStyle w:val="s1"/>
          <w:rFonts w:ascii="Arabic Typesetting" w:hAnsi="Arabic Typesetting" w:cs="Arabic Typesetting" w:hint="cs"/>
          <w:sz w:val="36"/>
          <w:szCs w:val="36"/>
          <w:rtl/>
        </w:rPr>
        <w:t xml:space="preserve">                                            </w:t>
      </w:r>
      <w:r w:rsidR="003013CD" w:rsidRPr="00D919A7">
        <w:rPr>
          <w:rStyle w:val="s1"/>
          <w:rFonts w:ascii="Arabic Typesetting" w:hAnsi="Arabic Typesetting" w:cs="Arabic Typesetting" w:hint="cs"/>
          <w:sz w:val="36"/>
          <w:szCs w:val="36"/>
          <w:rtl/>
        </w:rPr>
        <w:t>اهتمامُك مرآتكَ</w:t>
      </w:r>
    </w:p>
    <w:p w14:paraId="6E8B3534" w14:textId="77777777" w:rsidR="003013CD" w:rsidRPr="00D919A7" w:rsidRDefault="003013CD">
      <w:pPr>
        <w:pStyle w:val="p2"/>
        <w:bidi/>
        <w:rPr>
          <w:rFonts w:ascii="Arabic Typesetting" w:hAnsi="Arabic Typesetting" w:cs="Arabic Typesetting" w:hint="cs"/>
          <w:sz w:val="36"/>
          <w:szCs w:val="36"/>
          <w:rtl/>
        </w:rPr>
      </w:pPr>
      <w:r w:rsidRPr="00D919A7">
        <w:rPr>
          <w:rStyle w:val="apple-converted-space"/>
          <w:rFonts w:ascii="Arabic Typesetting" w:hAnsi="Arabic Typesetting" w:cs="Arabic Typesetting" w:hint="cs"/>
          <w:sz w:val="36"/>
          <w:szCs w:val="36"/>
          <w:rtl/>
        </w:rPr>
        <w:t> </w:t>
      </w:r>
    </w:p>
    <w:p w14:paraId="6D84F89C"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21426818" w14:textId="77777777" w:rsidR="003013CD" w:rsidRPr="00D919A7" w:rsidRDefault="003013CD">
      <w:pPr>
        <w:pStyle w:val="p2"/>
        <w:bidi/>
        <w:rPr>
          <w:rFonts w:ascii="Arabic Typesetting" w:hAnsi="Arabic Typesetting" w:cs="Arabic Typesetting" w:hint="cs"/>
          <w:sz w:val="36"/>
          <w:szCs w:val="36"/>
          <w:rtl/>
        </w:rPr>
      </w:pPr>
    </w:p>
    <w:p w14:paraId="0BA01818"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﴿يَا أَيُّهَا الَّذِينَ آمَنُوا اتَّقُوا اللَّهَ حَقَّ تُقَاتِهِ وَلَا تَمُوتُنَّ إِلَّا وَأَنْتُمْ مُسْلِمُونَ﴾.</w:t>
      </w:r>
    </w:p>
    <w:p w14:paraId="17C90D1D"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708D473"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﴿يَا أَيُّهَا الَّذِينَ آمَنُوا اتَّقُوا اللَّهَ وَقُولُوا قَوْلًا سَدِيدًا، يُصْلِحْ لَكُمْ أَعْمَالَكُمْ، وَيَغْفِرْ لَكُمْ ذُنُوبَكُمْ، وَمَنْ يُطِعِ اللَّهَ وَرَسُولَهُ فَقَدْ فَازَ فَوْزًا عَظِيمًا﴾.</w:t>
      </w:r>
    </w:p>
    <w:p w14:paraId="48CAFB1F" w14:textId="77777777" w:rsidR="003013CD" w:rsidRPr="00D919A7" w:rsidRDefault="003013CD">
      <w:pPr>
        <w:pStyle w:val="p2"/>
        <w:bidi/>
        <w:rPr>
          <w:rFonts w:ascii="Arabic Typesetting" w:hAnsi="Arabic Typesetting" w:cs="Arabic Typesetting" w:hint="cs"/>
          <w:sz w:val="36"/>
          <w:szCs w:val="36"/>
          <w:rtl/>
        </w:rPr>
      </w:pPr>
    </w:p>
    <w:p w14:paraId="2E10A8B5"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أمَّا بعدُ:</w:t>
      </w:r>
    </w:p>
    <w:p w14:paraId="5024F66E"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أيُّها الإخوةُ الكرامُ، مشاعرُ الإنسانِ؛ من حُبٍّ وبُغضٍ، وفَرَحٍ وحُزنٍ، من أهمِّ المعاييرِ التي تكشِفُ عن مستوى تفكيرِهِ وعقلِهِ، ومدى إيمانِهِ ودينِهِ. ولذلك أولَى الإسلامُ هذه المشاعرَ اهتمامًا عظيمًا، ولم يجعَلْها هَمَلًا.</w:t>
      </w:r>
    </w:p>
    <w:p w14:paraId="350EA929" w14:textId="77777777" w:rsidR="003013CD" w:rsidRPr="00D919A7" w:rsidRDefault="003013CD">
      <w:pPr>
        <w:pStyle w:val="p2"/>
        <w:bidi/>
        <w:rPr>
          <w:rFonts w:ascii="Arabic Typesetting" w:hAnsi="Arabic Typesetting" w:cs="Arabic Typesetting" w:hint="cs"/>
          <w:sz w:val="36"/>
          <w:szCs w:val="36"/>
          <w:rtl/>
        </w:rPr>
      </w:pPr>
    </w:p>
    <w:p w14:paraId="0E7C6383"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ومن ذلك ما قالهُ رسولُ اللهِ ﷺ كما في الحديثِ المتفقِ عليه:</w:t>
      </w:r>
    </w:p>
    <w:p w14:paraId="5502555B"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«ثلاثٌ من كُنَّ فيه وجدَ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w:t>
      </w:r>
    </w:p>
    <w:p w14:paraId="559169CF" w14:textId="77777777" w:rsidR="003013CD" w:rsidRPr="00D919A7" w:rsidRDefault="003013CD">
      <w:pPr>
        <w:pStyle w:val="p2"/>
        <w:bidi/>
        <w:rPr>
          <w:rFonts w:ascii="Arabic Typesetting" w:hAnsi="Arabic Typesetting" w:cs="Arabic Typesetting" w:hint="cs"/>
          <w:sz w:val="36"/>
          <w:szCs w:val="36"/>
          <w:rtl/>
        </w:rPr>
      </w:pPr>
    </w:p>
    <w:p w14:paraId="46951DAA"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وقال عليهِ الصلاةُ والسلامُ: «أوثقُ عُرَى الإيمانِ الحُبُّ والبُغضُ في اللهِ».</w:t>
      </w:r>
    </w:p>
    <w:p w14:paraId="619FD913" w14:textId="77777777" w:rsidR="003013CD" w:rsidRPr="00D919A7" w:rsidRDefault="003013CD">
      <w:pPr>
        <w:pStyle w:val="p2"/>
        <w:bidi/>
        <w:rPr>
          <w:rFonts w:ascii="Arabic Typesetting" w:hAnsi="Arabic Typesetting" w:cs="Arabic Typesetting" w:hint="cs"/>
          <w:sz w:val="36"/>
          <w:szCs w:val="36"/>
          <w:rtl/>
        </w:rPr>
      </w:pPr>
    </w:p>
    <w:p w14:paraId="4C579155"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ولذلك نستطيعُ التعرُّفَ على مكانةِ الأشخاصِ من خلالِ معرفةِ الأسبابِ المُهيِّجةِ لمشاعرِهم؛ من حُبٍّ وبُغضٍ، وفَرَحٍ وحُزنٍ، فكلَّما كانت الأسبابُ عظيمةً كانوا هم كذلك، وكلَّما كانت صغيرةً كانوا كذلك.</w:t>
      </w:r>
    </w:p>
    <w:p w14:paraId="566F4524" w14:textId="77777777" w:rsidR="003013CD" w:rsidRPr="00D919A7" w:rsidRDefault="003013CD">
      <w:pPr>
        <w:pStyle w:val="p2"/>
        <w:bidi/>
        <w:rPr>
          <w:rFonts w:ascii="Arabic Typesetting" w:hAnsi="Arabic Typesetting" w:cs="Arabic Typesetting" w:hint="cs"/>
          <w:sz w:val="36"/>
          <w:szCs w:val="36"/>
          <w:rtl/>
        </w:rPr>
      </w:pPr>
    </w:p>
    <w:p w14:paraId="05BC5910"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بمعنى: قُل لي ما الذي يُحزِنُكَ ويُفرِحُكَ، أَقُلْ لك مَن أنت!</w:t>
      </w:r>
    </w:p>
    <w:p w14:paraId="25B16C44"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ودونكم سيرُ العُظماءِ شاهدًا ودليلًا على ما ذكرتُ، فإنَّه لا يهمُّهم ولا يهتمُّون إلَّا لأمرٍ عظيمٍ. ولن تجدوا أعظمَ من نبيِّكم ﷺ، فاستنطِقوا سيرتَهُ، فستَنطِقُ في كلِّ تفاصيلِها بأنَّه لم يهتمَّ لغيرِ أمرِ الإسلامِ وأهلِه، وعلوِّ شأنِهِ، وبلوغِ دعوتِهِ.</w:t>
      </w:r>
    </w:p>
    <w:p w14:paraId="2293420C" w14:textId="77777777" w:rsidR="003013CD" w:rsidRPr="00D919A7" w:rsidRDefault="003013CD">
      <w:pPr>
        <w:pStyle w:val="p2"/>
        <w:bidi/>
        <w:rPr>
          <w:rFonts w:ascii="Arabic Typesetting" w:hAnsi="Arabic Typesetting" w:cs="Arabic Typesetting" w:hint="cs"/>
          <w:sz w:val="36"/>
          <w:szCs w:val="36"/>
          <w:rtl/>
        </w:rPr>
      </w:pPr>
    </w:p>
    <w:p w14:paraId="06599BEE"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فإن فرِحَ، فلأجلِهِ، وإن حزِنَ، فلأجلِهِ، وإن ذرفَ الدموعَ، فلأجلِهِ، وإن أحبَّ وأبغضَ، فلأجلِهِ.</w:t>
      </w:r>
    </w:p>
    <w:p w14:paraId="36BFBD92"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وقد عبَّر القرآنُ عن كلِّ هذه التفاصيلِ بقوله تعالى:</w:t>
      </w:r>
    </w:p>
    <w:p w14:paraId="74D86825"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﴿فَلَعَلَّكَ باخِعٌ نَفْسَكَ عَلَى آثَارِهِمْ إِنْ لَمْ يُؤْمِنُوا بِهَذَا الْحَدِيثِ أَسَفًا﴾ [الكهف: ٦].</w:t>
      </w:r>
    </w:p>
    <w:p w14:paraId="2D20590A"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lastRenderedPageBreak/>
        <w:t>وبقولِهِ سبحانه:</w:t>
      </w:r>
    </w:p>
    <w:p w14:paraId="4D04A960"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﴿أَفَمَنْ زُيِّنَ لَهُ سُوءُ عَمَلِهِ فَرَآهُ حَسَنًا، فَإِنَّ اللَّهَ يُضِلُّ مَنْ يَشَاءُ وَيَهْدِي مَنْ يَشَاءُ، فَلَا تَذْهَبْ نَفْسُكَ عَلَيْهِمْ حَسَرَاتٍ، إِنَّ اللَّهَ عَلِيمٌ بِمَا يَصْنَعُونَ﴾ [فاطر: ٨].</w:t>
      </w:r>
    </w:p>
    <w:p w14:paraId="46E2B26C" w14:textId="77777777" w:rsidR="003013CD" w:rsidRPr="00D919A7" w:rsidRDefault="003013CD">
      <w:pPr>
        <w:pStyle w:val="p2"/>
        <w:bidi/>
        <w:rPr>
          <w:rFonts w:ascii="Arabic Typesetting" w:hAnsi="Arabic Typesetting" w:cs="Arabic Typesetting" w:hint="cs"/>
          <w:sz w:val="36"/>
          <w:szCs w:val="36"/>
          <w:rtl/>
        </w:rPr>
      </w:pPr>
    </w:p>
    <w:p w14:paraId="01E3BE51"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ومن بعدِه، وعلى نهجِه، أصحابُهُ رضيَ اللهُ عنهم، فليس شيءٌ يهمُّهم ويهتمُّون له إلَّا الإسلامُ، وكلُّ أمرٍ ذي بالٍ، لذلك هم عظماءُ بعِظَمِ ما أهمَّهم.</w:t>
      </w:r>
    </w:p>
    <w:p w14:paraId="1908DE2E" w14:textId="77777777" w:rsidR="003013CD" w:rsidRPr="00D919A7" w:rsidRDefault="003013CD">
      <w:pPr>
        <w:pStyle w:val="p2"/>
        <w:bidi/>
        <w:rPr>
          <w:rFonts w:ascii="Arabic Typesetting" w:hAnsi="Arabic Typesetting" w:cs="Arabic Typesetting" w:hint="cs"/>
          <w:sz w:val="36"/>
          <w:szCs w:val="36"/>
          <w:rtl/>
        </w:rPr>
      </w:pPr>
    </w:p>
    <w:p w14:paraId="04403966"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فهذا أبو بكرٍ رضيَ اللهُ عنه، منذ إسلامِه، قد سخَّر نفسَهُ ومالَهُ وأُسرتَهُ لخدمةِ الإسلامِ حتى ماتَ.</w:t>
      </w:r>
    </w:p>
    <w:p w14:paraId="2EE6A864" w14:textId="77777777" w:rsidR="003013CD" w:rsidRPr="00D919A7" w:rsidRDefault="003013CD">
      <w:pPr>
        <w:pStyle w:val="p2"/>
        <w:bidi/>
        <w:rPr>
          <w:rFonts w:ascii="Arabic Typesetting" w:hAnsi="Arabic Typesetting" w:cs="Arabic Typesetting" w:hint="cs"/>
          <w:sz w:val="36"/>
          <w:szCs w:val="36"/>
          <w:rtl/>
        </w:rPr>
      </w:pPr>
    </w:p>
    <w:p w14:paraId="61D6CFDB"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وعمرُ رضيَ اللهُ عنه، الذي قال: “واللهِ لو عثرت دابَّةٌ في الطريقِ لخشِيتُ أن يسألَني اللهُ عنها”. وكان أمرُ المسلمينَ يهمُّهُ حتى وهو في صلاتِهِ، فروي عنه أنَّهُ لربما جهَّزَ الجيشَ وهو في صلاتِهِ.</w:t>
      </w:r>
    </w:p>
    <w:p w14:paraId="08F0E1FF" w14:textId="77777777" w:rsidR="003013CD" w:rsidRPr="00D919A7" w:rsidRDefault="003013CD">
      <w:pPr>
        <w:pStyle w:val="p2"/>
        <w:bidi/>
        <w:rPr>
          <w:rFonts w:ascii="Arabic Typesetting" w:hAnsi="Arabic Typesetting" w:cs="Arabic Typesetting" w:hint="cs"/>
          <w:sz w:val="36"/>
          <w:szCs w:val="36"/>
          <w:rtl/>
        </w:rPr>
      </w:pPr>
    </w:p>
    <w:p w14:paraId="1C1ABA85"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وهذا طلحةُ بنُ عبيدِ اللهِ رضيَ اللهُ عنه، جاءهُ مالٌ له من الشامِ كثيرٌ، فباتَ ليلتَهُ يتململُ، فقالت له زوجتُه: ما لَكَ؟ قال: تفكَّرتُ منذ الليلةِ، فقلتُ: ما ظنُّ رجلٍ بربِّهِ يبيتُ وهذا المالُ في بيتِهِ؟ قالت: فأين أنتَ عن بعضِ أخلائِكَ؟ فإذا أصبحتَ فادعُ بجفانٍ وقِصاعٍ، فاقسِمهُ.</w:t>
      </w:r>
    </w:p>
    <w:p w14:paraId="487253B6"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فقال لها: رحمكِ اللهُ، إنَّكِ موفَّقةٌ بنتُ موفَّقٍ، وهي أُمُّ كلثومٍ بنتُ الصدِّيقِ.</w:t>
      </w:r>
    </w:p>
    <w:p w14:paraId="65024D53"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فلمَّا أصبحَ، دعا بجفانٍ، فقسَّمَها بين المهاجرينَ والأنصارِ، فبعثَ إلى عليٍٍّ منها بجفنةٍ. فقالت له زوجتُه: أبا محمدٍ، أما كان لنا في هذا المالِ من نصيبٍ؟ قال: فأين كنتِ منذ اليومِ؟ فشأنُكِ بما بقي. قالت: فكانت صرَّةٌ فيها نحوُ ألفِ درهمٍ.</w:t>
      </w:r>
    </w:p>
    <w:p w14:paraId="245D4BAF" w14:textId="77777777" w:rsidR="003013CD" w:rsidRPr="00D919A7" w:rsidRDefault="003013CD">
      <w:pPr>
        <w:pStyle w:val="p2"/>
        <w:bidi/>
        <w:rPr>
          <w:rFonts w:ascii="Arabic Typesetting" w:hAnsi="Arabic Typesetting" w:cs="Arabic Typesetting" w:hint="cs"/>
          <w:sz w:val="36"/>
          <w:szCs w:val="36"/>
          <w:rtl/>
        </w:rPr>
      </w:pPr>
    </w:p>
    <w:p w14:paraId="2A2D4CF2"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وكذلك كانوا جميعًا رضيَ اللهُ عنهم، لا همَّ لهم يُحزنُهم ويقضُّ مضاجعَهم إلَّا الإسلامُ وشأنُهُ، والآخرةُ وأهوالُها، حتى أسلموها لمن جاء بعدهم من هذه الأمةِ. فتاريخُنا مليءٌ بالعظماءِ الذين ارتبطت مشاعرُهم بكلِّ عظيمٍ.</w:t>
      </w:r>
    </w:p>
    <w:p w14:paraId="26EDA79F" w14:textId="77777777" w:rsidR="003013CD" w:rsidRPr="00D919A7" w:rsidRDefault="003013CD">
      <w:pPr>
        <w:pStyle w:val="p2"/>
        <w:bidi/>
        <w:rPr>
          <w:rFonts w:ascii="Arabic Typesetting" w:hAnsi="Arabic Typesetting" w:cs="Arabic Typesetting" w:hint="cs"/>
          <w:sz w:val="36"/>
          <w:szCs w:val="36"/>
          <w:rtl/>
        </w:rPr>
      </w:pPr>
    </w:p>
    <w:p w14:paraId="06445216"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فرويَ عن صلاحِ الدينِ رحمهُ اللهُ أنَّه بعدما هيَّأَ الأمَّةَ وعبَّأَها لمعركتِهِ الكُبرى، وهي استردادُ بيتِ المقدسِ، امتنعَ عن الضحكِ، ومنعَ المزاحَ في جيشِهِ، حتى أنهى مهمَّتَهُ بهزيمةِ الصليبيينَ وطردِهم من بلادِ المسلمين، ورَدِّ بيتِ المقدسِ إلى حظيرةِ الإسلامِ والمسلمين.</w:t>
      </w:r>
    </w:p>
    <w:p w14:paraId="060DC8DF" w14:textId="77777777" w:rsidR="003013CD" w:rsidRPr="00D919A7" w:rsidRDefault="003013CD">
      <w:pPr>
        <w:pStyle w:val="p2"/>
        <w:bidi/>
        <w:rPr>
          <w:rFonts w:ascii="Arabic Typesetting" w:hAnsi="Arabic Typesetting" w:cs="Arabic Typesetting" w:hint="cs"/>
          <w:sz w:val="36"/>
          <w:szCs w:val="36"/>
          <w:rtl/>
        </w:rPr>
      </w:pPr>
    </w:p>
    <w:p w14:paraId="59DFD34D"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ومن النماذجِ المعاصرةِ التي عاشت همَّ الإسلامِ، وارتبطت مشاعرُهم به، الشاعرُ والفيلسوفُ الهنديُّ محمَّد إقبال، فقد ذُكرَ عنه أنَّ أمَّهُ كانت إذا رأتهُ حزينًا، علمت أنَّ المسلمينَ في بلدٍ ما أصابَهم سوءٌ.</w:t>
      </w:r>
    </w:p>
    <w:p w14:paraId="7ABA04F7" w14:textId="77777777" w:rsidR="003013CD" w:rsidRPr="00D919A7" w:rsidRDefault="003013CD">
      <w:pPr>
        <w:pStyle w:val="p2"/>
        <w:bidi/>
        <w:rPr>
          <w:rFonts w:ascii="Arabic Typesetting" w:hAnsi="Arabic Typesetting" w:cs="Arabic Typesetting" w:hint="cs"/>
          <w:sz w:val="36"/>
          <w:szCs w:val="36"/>
          <w:rtl/>
        </w:rPr>
      </w:pPr>
    </w:p>
    <w:p w14:paraId="4D5D6952"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وقد ترجمَ هذا الهَمَّ في شعرِه إبداعًا، ما بين فخرٍ بأمجادِ المسلمينَ الماضيةِ، أو دموعٍ على مآسي المسلمينَ الحاضرةِ.</w:t>
      </w:r>
    </w:p>
    <w:p w14:paraId="139E56B8" w14:textId="77777777" w:rsidR="003013CD" w:rsidRPr="00D919A7" w:rsidRDefault="003013CD">
      <w:pPr>
        <w:pStyle w:val="p2"/>
        <w:bidi/>
        <w:rPr>
          <w:rFonts w:ascii="Arabic Typesetting" w:hAnsi="Arabic Typesetting" w:cs="Arabic Typesetting" w:hint="cs"/>
          <w:sz w:val="36"/>
          <w:szCs w:val="36"/>
          <w:rtl/>
        </w:rPr>
      </w:pPr>
    </w:p>
    <w:p w14:paraId="3C7181D9"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lastRenderedPageBreak/>
        <w:t>وإليكَ بعضًا من نفثاتِ همِّهِ وإبداعِهِ، فهو القائلُ:</w:t>
      </w:r>
    </w:p>
    <w:p w14:paraId="698F33BA" w14:textId="77777777" w:rsidR="003013CD" w:rsidRPr="00D919A7" w:rsidRDefault="003013CD">
      <w:pPr>
        <w:pStyle w:val="p2"/>
        <w:bidi/>
        <w:rPr>
          <w:rFonts w:ascii="Arabic Typesetting" w:hAnsi="Arabic Typesetting" w:cs="Arabic Typesetting" w:hint="cs"/>
          <w:sz w:val="36"/>
          <w:szCs w:val="36"/>
          <w:rtl/>
        </w:rPr>
      </w:pPr>
    </w:p>
    <w:p w14:paraId="35C054DE"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مَلَكْنَا هذِهِ الدُّنْيَا قُرُونًا *** وَأَخْضَعَهَا جُدُودٌ خَالِدُونَا</w:t>
      </w:r>
    </w:p>
    <w:p w14:paraId="2E848A83"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وَسَطَّرْنَا صَحَائِفَ مِنْ ضِيَاءٍ *** فَمَا نَسِيَ الزَّمَانُ وَلَا نَسِينَا</w:t>
      </w:r>
    </w:p>
    <w:p w14:paraId="2DC29078"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حَمَلْنَاهَا سُيُوفًا لَامِعَاتٍ *** غَدَاةَ الرَّوْعِ تَأْبَى أَنْ تَلِينَا</w:t>
      </w:r>
    </w:p>
    <w:p w14:paraId="1C2D0D02"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إِذَا خَرَجَتْ مِنَ الْأَغْمَادِ يَوْمًا *** رَأَيْتَ الْهَوْلَ وَالْفَتْحَ الْمُبِينَا</w:t>
      </w:r>
    </w:p>
    <w:p w14:paraId="0758CF29"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وَمَا فَتِئَ الزَّمَانُ يَدُورُ حَتَّى *** مَضَى بِالْمَجْدِ قَوْمٌ آخَرُونَا</w:t>
      </w:r>
    </w:p>
    <w:p w14:paraId="75100BAB"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وَأَصْبَحَ لَا يُرَى فِي الرَّكْبِ قَوْمِي *** وَقَدْ عَاشُوا أَئِمَّتَهُ سِنِينَا</w:t>
      </w:r>
    </w:p>
    <w:p w14:paraId="039C8CAC"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وَآلَمَنِي وَآلَمَ كُلَّ حُرٍّ *** سُؤَالُ الدَّهْرِ: أَيْنَ الْمُسْلِمُونَا؟</w:t>
      </w:r>
    </w:p>
    <w:p w14:paraId="27CD4507"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تَرَى هَلْ يَرْجِعُ الْمَاضِي؟ فَإِنِّي *** أَذُوبُ لِذَاكَ الْمَاضِي حَنِينَا.</w:t>
      </w:r>
    </w:p>
    <w:p w14:paraId="08DDED45" w14:textId="77777777" w:rsidR="003013CD" w:rsidRPr="00D919A7" w:rsidRDefault="003013CD">
      <w:pPr>
        <w:pStyle w:val="p2"/>
        <w:bidi/>
        <w:rPr>
          <w:rFonts w:ascii="Arabic Typesetting" w:hAnsi="Arabic Typesetting" w:cs="Arabic Typesetting" w:hint="cs"/>
          <w:sz w:val="36"/>
          <w:szCs w:val="36"/>
          <w:rtl/>
        </w:rPr>
      </w:pPr>
    </w:p>
    <w:p w14:paraId="44E42DBB"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أقولُ قولي هذا، وأستغفرُ اللهَ لي ولكم من كلِّ ذنبٍ</w:t>
      </w:r>
    </w:p>
    <w:p w14:paraId="00BB4B95" w14:textId="77777777" w:rsidR="003013CD" w:rsidRPr="00D919A7" w:rsidRDefault="003013CD">
      <w:pPr>
        <w:pStyle w:val="p2"/>
        <w:rPr>
          <w:rFonts w:ascii="Arabic Typesetting" w:hAnsi="Arabic Typesetting" w:cs="Arabic Typesetting" w:hint="cs"/>
          <w:sz w:val="36"/>
          <w:szCs w:val="36"/>
          <w:rtl/>
        </w:rPr>
      </w:pPr>
    </w:p>
    <w:p w14:paraId="2C4F5524" w14:textId="77777777" w:rsidR="003013CD" w:rsidRPr="00D919A7" w:rsidRDefault="003013CD">
      <w:pPr>
        <w:pStyle w:val="p1"/>
        <w:bidi/>
        <w:rPr>
          <w:rFonts w:ascii="Arabic Typesetting" w:hAnsi="Arabic Typesetting" w:cs="Arabic Typesetting" w:hint="cs"/>
          <w:sz w:val="36"/>
          <w:szCs w:val="36"/>
        </w:rPr>
      </w:pPr>
      <w:r w:rsidRPr="00D919A7">
        <w:rPr>
          <w:rStyle w:val="s1"/>
          <w:rFonts w:ascii="Arabic Typesetting" w:hAnsi="Arabic Typesetting" w:cs="Arabic Typesetting" w:hint="cs"/>
          <w:sz w:val="36"/>
          <w:szCs w:val="36"/>
          <w:rtl/>
        </w:rPr>
        <w:t>وبعدُ:</w:t>
      </w:r>
    </w:p>
    <w:p w14:paraId="7A8220E4"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أيُّها الإخوةُ، ها قد وقفنا على شيءٍ من أسبابِ عظمةِ هؤلاءِ السادةِ الكبارِ، وهو عظمةُ ما حملوه من هَمٍّ، وارتبطت مشاعرُهم به.</w:t>
      </w:r>
    </w:p>
    <w:p w14:paraId="6D34B5DC" w14:textId="77777777" w:rsidR="003013CD" w:rsidRPr="00D919A7" w:rsidRDefault="003013CD">
      <w:pPr>
        <w:pStyle w:val="p2"/>
        <w:bidi/>
        <w:rPr>
          <w:rFonts w:ascii="Arabic Typesetting" w:hAnsi="Arabic Typesetting" w:cs="Arabic Typesetting" w:hint="cs"/>
          <w:sz w:val="36"/>
          <w:szCs w:val="36"/>
          <w:rtl/>
        </w:rPr>
      </w:pPr>
    </w:p>
    <w:p w14:paraId="1A31B814"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فعلى كلِّ واحدٍ منَّا، بعد أن عرَفَ هذا، أن يُسائلَ نفسَهُ: ما الهمُّ والاهتمامُ -أيَّتُها النفسُ- الذي يُهيِّجُ فيكِ المشاعرَ؛ حُبًّا وبُغضًا، وفَرَحًا وحُزنًا؟!</w:t>
      </w:r>
    </w:p>
    <w:p w14:paraId="006F9430" w14:textId="77777777" w:rsidR="003013CD" w:rsidRPr="00D919A7" w:rsidRDefault="003013CD">
      <w:pPr>
        <w:pStyle w:val="p2"/>
        <w:bidi/>
        <w:rPr>
          <w:rFonts w:ascii="Arabic Typesetting" w:hAnsi="Arabic Typesetting" w:cs="Arabic Typesetting" w:hint="cs"/>
          <w:sz w:val="36"/>
          <w:szCs w:val="36"/>
          <w:rtl/>
        </w:rPr>
      </w:pPr>
    </w:p>
    <w:p w14:paraId="53949C66"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فإن أسفرَ الجوابُ عن هَمٍّ واهتمامٍ عظيمٍ، فصاحبُهُ عظيمٌ، وإن أسفرَ الجوابُ عن غيرِ هذا، فحجمُ صاحبِهِ بحجمِ ما أهمَّهُ.</w:t>
      </w:r>
    </w:p>
    <w:p w14:paraId="0740E048" w14:textId="77777777" w:rsidR="003013CD" w:rsidRPr="00D919A7" w:rsidRDefault="003013CD">
      <w:pPr>
        <w:pStyle w:val="p2"/>
        <w:bidi/>
        <w:rPr>
          <w:rFonts w:ascii="Arabic Typesetting" w:hAnsi="Arabic Typesetting" w:cs="Arabic Typesetting" w:hint="cs"/>
          <w:sz w:val="36"/>
          <w:szCs w:val="36"/>
          <w:rtl/>
        </w:rPr>
      </w:pPr>
    </w:p>
    <w:p w14:paraId="5EE8E652"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ومِمَّا يُلاحَظُ عند كثيرٍ من الناسِ في زمانِنا هذا، تدنِّي الهممِ، فأضحى الرجلُ لا هَمَّ له يُثيرُ أحزانَهُ وأفراحَهُ، إلَّا مُتعَتَهُ وأنسَهُ، أو فوزَ فريقِهِ المفضَّلِ أو خسارتَهُ، أو ضرراً لحقَ أبطالَ مُسلسلِهِ، أو إخفاقَهُ في كسبِ الجولةِ في لُعبتِهِ!</w:t>
      </w:r>
    </w:p>
    <w:p w14:paraId="27D8D286" w14:textId="77777777" w:rsidR="003013CD" w:rsidRPr="00D919A7" w:rsidRDefault="003013CD">
      <w:pPr>
        <w:pStyle w:val="p2"/>
        <w:bidi/>
        <w:rPr>
          <w:rFonts w:ascii="Arabic Typesetting" w:hAnsi="Arabic Typesetting" w:cs="Arabic Typesetting" w:hint="cs"/>
          <w:sz w:val="36"/>
          <w:szCs w:val="36"/>
          <w:rtl/>
        </w:rPr>
      </w:pPr>
    </w:p>
    <w:p w14:paraId="44112663"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من أجلِ كلِّ ذلك، تثورُ الثوائرُ، وتُذرفُ الدموعُ، ويكثُرُ الخِصامُ والجدالُ، وربَّما لم يتَّفقْ يومًا أن حصلَ منهم كلُّ هذا لمآسي المسلمينَ التي تُحيطُ بهم، فلم تُذرفْ من أجلِهم دمعةٌ، ولم يتحشرجْ من أجلِهم صدرٌ، ولم يُخاصِمْ من أجلِهم لسانٌ!</w:t>
      </w:r>
    </w:p>
    <w:p w14:paraId="60FA7749" w14:textId="77777777" w:rsidR="003013CD" w:rsidRPr="00D919A7" w:rsidRDefault="003013CD">
      <w:pPr>
        <w:pStyle w:val="p2"/>
        <w:bidi/>
        <w:rPr>
          <w:rFonts w:ascii="Arabic Typesetting" w:hAnsi="Arabic Typesetting" w:cs="Arabic Typesetting" w:hint="cs"/>
          <w:sz w:val="36"/>
          <w:szCs w:val="36"/>
          <w:rtl/>
        </w:rPr>
      </w:pPr>
    </w:p>
    <w:p w14:paraId="03BF04C3"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ولا يعني كلُّ هذا، ألَّا يكونَ للإنسانِ وقتٌ لمُتعَتِهِ وأنسِهِ وتسليتِهِ، فهذا حقٌّ مشروعٌ، ولكن أن يتحوَّلَ هذا إلى اهتمامٍ يَطغى على كلِّ اهتمامٍ، فهنا يكمنُ الخَللُ الذي يَستوجِبُ التصحيحَ.</w:t>
      </w:r>
    </w:p>
    <w:p w14:paraId="52266D21" w14:textId="77777777" w:rsidR="003013CD" w:rsidRPr="00D919A7" w:rsidRDefault="003013CD">
      <w:pPr>
        <w:pStyle w:val="p2"/>
        <w:bidi/>
        <w:rPr>
          <w:rFonts w:ascii="Arabic Typesetting" w:hAnsi="Arabic Typesetting" w:cs="Arabic Typesetting" w:hint="cs"/>
          <w:sz w:val="36"/>
          <w:szCs w:val="36"/>
          <w:rtl/>
        </w:rPr>
      </w:pPr>
    </w:p>
    <w:p w14:paraId="27355EFC"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أيُّها الأخُ المباركُ، هَمُّكَ واهتمامُكَ هو المرآةُ التي إذا وقفتَ أمامَها، عكَسَت حجمَكَ الطبيعيَّ، وهو المعيارُ الذي يكشِفُ عن مستوى عقلِكَ وتفكيرِكَ، فاحرِصْ أن تكونَ ذا هَمٍّ عظيمٍ، حتى تكونَ عظيمًا.</w:t>
      </w:r>
    </w:p>
    <w:p w14:paraId="4589B4C6" w14:textId="77777777" w:rsidR="003013CD" w:rsidRPr="00D919A7" w:rsidRDefault="003013CD">
      <w:pPr>
        <w:pStyle w:val="p2"/>
        <w:bidi/>
        <w:rPr>
          <w:rFonts w:ascii="Arabic Typesetting" w:hAnsi="Arabic Typesetting" w:cs="Arabic Typesetting" w:hint="cs"/>
          <w:sz w:val="36"/>
          <w:szCs w:val="36"/>
          <w:rtl/>
        </w:rPr>
      </w:pPr>
    </w:p>
    <w:p w14:paraId="4EE8F7DB"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وما أصدقَ الشاعرَ حين قال:</w:t>
      </w:r>
    </w:p>
    <w:p w14:paraId="5A7963EC" w14:textId="77777777" w:rsidR="003013CD" w:rsidRPr="00D919A7" w:rsidRDefault="003013CD">
      <w:pPr>
        <w:pStyle w:val="p2"/>
        <w:bidi/>
        <w:rPr>
          <w:rFonts w:ascii="Arabic Typesetting" w:hAnsi="Arabic Typesetting" w:cs="Arabic Typesetting" w:hint="cs"/>
          <w:sz w:val="36"/>
          <w:szCs w:val="36"/>
          <w:rtl/>
        </w:rPr>
      </w:pPr>
    </w:p>
    <w:p w14:paraId="7DFB4CFE"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عَلى قَدرِ أَهلِ العَزمِ تَأتي العَزائِمُ *** وَتَأتي عَلى قَدرِ الكِرامِ المَكارِمُ</w:t>
      </w:r>
    </w:p>
    <w:p w14:paraId="2CC59A92"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وَتَعظُمُ في عَينِ الصَّغيرِ صِغارُها *** وَتَصغُرُ في عَينِ العَظيمِ العَظائِمُ</w:t>
      </w:r>
    </w:p>
    <w:p w14:paraId="33C794E7" w14:textId="77777777" w:rsidR="003013CD" w:rsidRPr="00D919A7" w:rsidRDefault="003013CD">
      <w:pPr>
        <w:pStyle w:val="p2"/>
        <w:bidi/>
        <w:rPr>
          <w:rFonts w:ascii="Arabic Typesetting" w:hAnsi="Arabic Typesetting" w:cs="Arabic Typesetting" w:hint="cs"/>
          <w:sz w:val="36"/>
          <w:szCs w:val="36"/>
          <w:rtl/>
        </w:rPr>
      </w:pPr>
    </w:p>
    <w:p w14:paraId="0AA82ECC"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هذا، وصلُّوا وسلِّموا على مَن أُمرتم بالصلاةِ والسلامِ عليه، فقال عزَّ من قائلٍ عليمٍ:</w:t>
      </w:r>
    </w:p>
    <w:p w14:paraId="71180985"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﴿إِنَّ اللَّهَ وَمَلَائِكَتَهُ يُصَلُّونَ عَلَى النَّبِيِّ، يَا أَيُّهَا الَّذِينَ آمَنُوا صَلُّوا عَلَيْهِ وَسَلِّمُوا تَسْلِيمًا﴾.</w:t>
      </w:r>
    </w:p>
    <w:p w14:paraId="4232231C" w14:textId="77777777" w:rsidR="003013CD" w:rsidRPr="00D919A7" w:rsidRDefault="003013CD">
      <w:pPr>
        <w:pStyle w:val="p2"/>
        <w:bidi/>
        <w:rPr>
          <w:rFonts w:ascii="Arabic Typesetting" w:hAnsi="Arabic Typesetting" w:cs="Arabic Typesetting" w:hint="cs"/>
          <w:sz w:val="36"/>
          <w:szCs w:val="36"/>
          <w:rtl/>
        </w:rPr>
      </w:pPr>
    </w:p>
    <w:p w14:paraId="1879C350"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اللَّهُمَّ صلِّ وسلِّمْ وبارِكْ على عبدِكَ ورسولِكَ محمدٍ، وعلى آلهِ وصحبِهِ أجمعين، وارضَ اللَّهُمَّ عن الخلفاءِ الراشدينَ، أبي بكرٍ، وعمرَ، وعثمانَ، وعليٍّ، وعن سائرِ الصحابةِ والتابعينَ، ومَن تبِعَهم بإحسانٍ إلى يومِ الدينِ</w:t>
      </w:r>
    </w:p>
    <w:p w14:paraId="12469B3F" w14:textId="77777777" w:rsidR="003013CD" w:rsidRPr="00D919A7" w:rsidRDefault="003013CD">
      <w:pPr>
        <w:pStyle w:val="p2"/>
        <w:bidi/>
        <w:rPr>
          <w:rFonts w:ascii="Arabic Typesetting" w:hAnsi="Arabic Typesetting" w:cs="Arabic Typesetting" w:hint="cs"/>
          <w:sz w:val="36"/>
          <w:szCs w:val="36"/>
          <w:rtl/>
        </w:rPr>
      </w:pPr>
    </w:p>
    <w:p w14:paraId="39BE88CB" w14:textId="77777777" w:rsidR="003013CD" w:rsidRPr="00D919A7" w:rsidRDefault="003013CD">
      <w:pPr>
        <w:pStyle w:val="p1"/>
        <w:bidi/>
        <w:rPr>
          <w:rFonts w:ascii="Arabic Typesetting" w:hAnsi="Arabic Typesetting" w:cs="Arabic Typesetting" w:hint="cs"/>
          <w:sz w:val="36"/>
          <w:szCs w:val="36"/>
          <w:rtl/>
        </w:rPr>
      </w:pPr>
      <w:r w:rsidRPr="00D919A7">
        <w:rPr>
          <w:rStyle w:val="s1"/>
          <w:rFonts w:ascii="Arabic Typesetting" w:hAnsi="Arabic Typesetting" w:cs="Arabic Typesetting" w:hint="cs"/>
          <w:sz w:val="36"/>
          <w:szCs w:val="36"/>
          <w:rtl/>
        </w:rPr>
        <w:t>اللَّهُمَّ أعِزَّ الإسلامَ والمسلمينَ، وأذِلَّ الشركَ والمشركينَ، ودمِّرْ أعداءَ الدينِ، واجعلِ اللَّهُمَّ هذا البلدَ آمنًا مطمئنًّا، وسائرَ بلادِ المسلمينَ..</w:t>
      </w:r>
    </w:p>
    <w:p w14:paraId="42CD8D37" w14:textId="77777777" w:rsidR="003013CD" w:rsidRPr="00D919A7" w:rsidRDefault="003013CD">
      <w:pPr>
        <w:rPr>
          <w:rFonts w:ascii="Arabic Typesetting" w:hAnsi="Arabic Typesetting" w:cs="Arabic Typesetting" w:hint="cs"/>
          <w:sz w:val="36"/>
          <w:szCs w:val="36"/>
        </w:rPr>
      </w:pPr>
    </w:p>
    <w:sectPr w:rsidR="003013CD" w:rsidRPr="00D919A7" w:rsidSect="001D76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CD"/>
    <w:rsid w:val="000710B2"/>
    <w:rsid w:val="001D7630"/>
    <w:rsid w:val="003013CD"/>
    <w:rsid w:val="00D9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D9B7F1"/>
  <w15:chartTrackingRefBased/>
  <w15:docId w15:val="{DFBFD516-E7B9-F342-81B2-8203C469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0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0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013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013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013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013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13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13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13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013C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013C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013C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013C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013CD"/>
    <w:rPr>
      <w:rFonts w:eastAsiaTheme="majorEastAsia" w:cstheme="majorBidi"/>
      <w:color w:val="0F4761" w:themeColor="accent1" w:themeShade="BF"/>
    </w:rPr>
  </w:style>
  <w:style w:type="character" w:customStyle="1" w:styleId="6Char">
    <w:name w:val="عنوان 6 Char"/>
    <w:basedOn w:val="a0"/>
    <w:link w:val="6"/>
    <w:uiPriority w:val="9"/>
    <w:semiHidden/>
    <w:rsid w:val="003013CD"/>
    <w:rPr>
      <w:rFonts w:eastAsiaTheme="majorEastAsia" w:cstheme="majorBidi"/>
      <w:i/>
      <w:iCs/>
      <w:color w:val="595959" w:themeColor="text1" w:themeTint="A6"/>
    </w:rPr>
  </w:style>
  <w:style w:type="character" w:customStyle="1" w:styleId="7Char">
    <w:name w:val="عنوان 7 Char"/>
    <w:basedOn w:val="a0"/>
    <w:link w:val="7"/>
    <w:uiPriority w:val="9"/>
    <w:semiHidden/>
    <w:rsid w:val="003013CD"/>
    <w:rPr>
      <w:rFonts w:eastAsiaTheme="majorEastAsia" w:cstheme="majorBidi"/>
      <w:color w:val="595959" w:themeColor="text1" w:themeTint="A6"/>
    </w:rPr>
  </w:style>
  <w:style w:type="character" w:customStyle="1" w:styleId="8Char">
    <w:name w:val="عنوان 8 Char"/>
    <w:basedOn w:val="a0"/>
    <w:link w:val="8"/>
    <w:uiPriority w:val="9"/>
    <w:semiHidden/>
    <w:rsid w:val="003013CD"/>
    <w:rPr>
      <w:rFonts w:eastAsiaTheme="majorEastAsia" w:cstheme="majorBidi"/>
      <w:i/>
      <w:iCs/>
      <w:color w:val="272727" w:themeColor="text1" w:themeTint="D8"/>
    </w:rPr>
  </w:style>
  <w:style w:type="character" w:customStyle="1" w:styleId="9Char">
    <w:name w:val="عنوان 9 Char"/>
    <w:basedOn w:val="a0"/>
    <w:link w:val="9"/>
    <w:uiPriority w:val="9"/>
    <w:semiHidden/>
    <w:rsid w:val="003013CD"/>
    <w:rPr>
      <w:rFonts w:eastAsiaTheme="majorEastAsia" w:cstheme="majorBidi"/>
      <w:color w:val="272727" w:themeColor="text1" w:themeTint="D8"/>
    </w:rPr>
  </w:style>
  <w:style w:type="paragraph" w:styleId="a3">
    <w:name w:val="Title"/>
    <w:basedOn w:val="a"/>
    <w:next w:val="a"/>
    <w:link w:val="Char"/>
    <w:uiPriority w:val="10"/>
    <w:qFormat/>
    <w:rsid w:val="0030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013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13C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013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13CD"/>
    <w:pPr>
      <w:spacing w:before="160"/>
      <w:jc w:val="center"/>
    </w:pPr>
    <w:rPr>
      <w:i/>
      <w:iCs/>
      <w:color w:val="404040" w:themeColor="text1" w:themeTint="BF"/>
    </w:rPr>
  </w:style>
  <w:style w:type="character" w:customStyle="1" w:styleId="Char1">
    <w:name w:val="اقتباس Char"/>
    <w:basedOn w:val="a0"/>
    <w:link w:val="a5"/>
    <w:uiPriority w:val="29"/>
    <w:rsid w:val="003013CD"/>
    <w:rPr>
      <w:i/>
      <w:iCs/>
      <w:color w:val="404040" w:themeColor="text1" w:themeTint="BF"/>
    </w:rPr>
  </w:style>
  <w:style w:type="paragraph" w:styleId="a6">
    <w:name w:val="List Paragraph"/>
    <w:basedOn w:val="a"/>
    <w:uiPriority w:val="34"/>
    <w:qFormat/>
    <w:rsid w:val="003013CD"/>
    <w:pPr>
      <w:ind w:left="720"/>
      <w:contextualSpacing/>
    </w:pPr>
  </w:style>
  <w:style w:type="character" w:styleId="a7">
    <w:name w:val="Intense Emphasis"/>
    <w:basedOn w:val="a0"/>
    <w:uiPriority w:val="21"/>
    <w:qFormat/>
    <w:rsid w:val="003013CD"/>
    <w:rPr>
      <w:i/>
      <w:iCs/>
      <w:color w:val="0F4761" w:themeColor="accent1" w:themeShade="BF"/>
    </w:rPr>
  </w:style>
  <w:style w:type="paragraph" w:styleId="a8">
    <w:name w:val="Intense Quote"/>
    <w:basedOn w:val="a"/>
    <w:next w:val="a"/>
    <w:link w:val="Char2"/>
    <w:uiPriority w:val="30"/>
    <w:qFormat/>
    <w:rsid w:val="0030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013CD"/>
    <w:rPr>
      <w:i/>
      <w:iCs/>
      <w:color w:val="0F4761" w:themeColor="accent1" w:themeShade="BF"/>
    </w:rPr>
  </w:style>
  <w:style w:type="character" w:styleId="a9">
    <w:name w:val="Intense Reference"/>
    <w:basedOn w:val="a0"/>
    <w:uiPriority w:val="32"/>
    <w:qFormat/>
    <w:rsid w:val="003013CD"/>
    <w:rPr>
      <w:b/>
      <w:bCs/>
      <w:smallCaps/>
      <w:color w:val="0F4761" w:themeColor="accent1" w:themeShade="BF"/>
      <w:spacing w:val="5"/>
    </w:rPr>
  </w:style>
  <w:style w:type="paragraph" w:customStyle="1" w:styleId="p1">
    <w:name w:val="p1"/>
    <w:basedOn w:val="a"/>
    <w:rsid w:val="003013CD"/>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3013CD"/>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3013CD"/>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30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2025-11-13T14:42:00Z</dcterms:created>
  <dcterms:modified xsi:type="dcterms:W3CDTF">2025-11-13T14:42:00Z</dcterms:modified>
</cp:coreProperties>
</file>