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59BE" w14:textId="1D5AEF6D" w:rsidR="00254207" w:rsidRPr="00605DCC" w:rsidRDefault="00254207" w:rsidP="00605DCC">
      <w:pPr>
        <w:pStyle w:val="a5"/>
        <w:widowControl w:val="0"/>
        <w:jc w:val="both"/>
        <w:rPr>
          <w:rFonts w:ascii="Traditional Arabic" w:hAnsi="Traditional Arabic" w:cs="Traditional Arabic"/>
          <w:sz w:val="70"/>
          <w:szCs w:val="70"/>
        </w:rPr>
      </w:pPr>
      <w:r w:rsidRPr="00605DCC">
        <w:rPr>
          <w:rFonts w:ascii="Traditional Arabic" w:hAnsi="Traditional Arabic" w:cs="Traditional Arabic"/>
          <w:sz w:val="70"/>
          <w:szCs w:val="70"/>
          <w:rtl/>
        </w:rPr>
        <w:t>الحمدُ للهِ الَّذي أَمَرَ بالعَدْلِ وَالإِحْسانِ، وَنَهى عَنِ الفَسادِ وَالعُدْوانِ، وَجَعَلَ الأَمانةَ أَصْلًا مِن أُصولِ هٰذا الدِّينِ، فَقالَ سُبحانَهُ</w:t>
      </w:r>
      <w:r w:rsidRPr="00605DCC">
        <w:rPr>
          <w:rFonts w:ascii="Traditional Arabic" w:hAnsi="Traditional Arabic" w:cs="Traditional Arabic" w:hint="cs"/>
          <w:sz w:val="70"/>
          <w:szCs w:val="70"/>
          <w:rtl/>
        </w:rPr>
        <w:t xml:space="preserve"> </w:t>
      </w:r>
      <w:r w:rsidRPr="00605DCC">
        <w:rPr>
          <w:rFonts w:ascii="Traditional Arabic" w:hAnsi="Traditional Arabic" w:cs="Traditional Arabic"/>
          <w:sz w:val="70"/>
          <w:szCs w:val="70"/>
        </w:rPr>
        <w:sym w:font="AGA Arabesque" w:char="F05D"/>
      </w:r>
      <w:r w:rsidRPr="00605DCC">
        <w:rPr>
          <w:rStyle w:val="a4"/>
          <w:rFonts w:ascii="Traditional Arabic" w:hAnsi="Traditional Arabic" w:cs="Traditional Arabic"/>
          <w:b w:val="0"/>
          <w:bCs w:val="0"/>
          <w:sz w:val="70"/>
          <w:szCs w:val="70"/>
          <w:rtl/>
        </w:rPr>
        <w:t>إِنَّ اللَّهَ يَأْمُرُكُمْ أَنْ تُؤدُّوا الأَمَانَاتِ إِلَىٰ أَهْلِهَا</w:t>
      </w:r>
      <w:r w:rsidRPr="00605DCC">
        <w:rPr>
          <w:rStyle w:val="a4"/>
          <w:rFonts w:ascii="Traditional Arabic" w:hAnsi="Traditional Arabic" w:cs="Traditional Arabic"/>
          <w:b w:val="0"/>
          <w:bCs w:val="0"/>
          <w:sz w:val="70"/>
          <w:szCs w:val="70"/>
        </w:rPr>
        <w:sym w:font="AGA Arabesque" w:char="F05B"/>
      </w:r>
      <w:r w:rsidRPr="00605DCC">
        <w:rPr>
          <w:rStyle w:val="a4"/>
          <w:rFonts w:ascii="Traditional Arabic" w:hAnsi="Traditional Arabic" w:cs="Traditional Arabic" w:hint="cs"/>
          <w:b w:val="0"/>
          <w:bCs w:val="0"/>
          <w:sz w:val="70"/>
          <w:szCs w:val="70"/>
          <w:rtl/>
        </w:rPr>
        <w:t xml:space="preserve"> </w:t>
      </w:r>
      <w:r w:rsidRPr="00605DCC">
        <w:rPr>
          <w:rFonts w:ascii="Traditional Arabic" w:hAnsi="Traditional Arabic" w:cs="Traditional Arabic"/>
          <w:sz w:val="70"/>
          <w:szCs w:val="70"/>
          <w:rtl/>
        </w:rPr>
        <w:t>وَأَشْهَدُ أَنْ لا إِلٰهَ إِلَّا اللهُ وَحدَهُ لا شَريكَ لَهُ، وَأَشْهَدُ أَنَّ مُحَمَّدًا عَبدُهُ وَرَسولُهُ، القائِلُ</w:t>
      </w:r>
      <w:r w:rsidRPr="00605DCC">
        <w:rPr>
          <w:rFonts w:ascii="Traditional Arabic" w:hAnsi="Traditional Arabic" w:cs="Traditional Arabic" w:hint="cs"/>
          <w:sz w:val="70"/>
          <w:szCs w:val="70"/>
          <w:rtl/>
        </w:rPr>
        <w:t xml:space="preserve"> (</w:t>
      </w:r>
      <w:r w:rsidRPr="00605DCC">
        <w:rPr>
          <w:rStyle w:val="a4"/>
          <w:rFonts w:ascii="Traditional Arabic" w:hAnsi="Traditional Arabic" w:cs="Traditional Arabic"/>
          <w:b w:val="0"/>
          <w:bCs w:val="0"/>
          <w:sz w:val="70"/>
          <w:szCs w:val="70"/>
          <w:rtl/>
        </w:rPr>
        <w:t>أَدِّ الأَمانةَ إِلى مَنِ ائْتَمَنَكَ، وَلا تَخُنْ مَن خانَكَ</w:t>
      </w:r>
      <w:r w:rsidRPr="00605DCC">
        <w:rPr>
          <w:rStyle w:val="a4"/>
          <w:rFonts w:ascii="Traditional Arabic" w:hAnsi="Traditional Arabic" w:cs="Traditional Arabic" w:hint="cs"/>
          <w:b w:val="0"/>
          <w:bCs w:val="0"/>
          <w:sz w:val="70"/>
          <w:szCs w:val="70"/>
          <w:rtl/>
        </w:rPr>
        <w:t xml:space="preserve">) </w:t>
      </w:r>
    </w:p>
    <w:p w14:paraId="726DAF21" w14:textId="448E0DC8" w:rsidR="00254207" w:rsidRPr="00605DCC" w:rsidRDefault="00254207" w:rsidP="00605DCC">
      <w:pPr>
        <w:pStyle w:val="a5"/>
        <w:widowControl w:val="0"/>
        <w:jc w:val="both"/>
        <w:rPr>
          <w:rFonts w:ascii="Traditional Arabic" w:hAnsi="Traditional Arabic" w:cs="Traditional Arabic"/>
          <w:sz w:val="70"/>
          <w:szCs w:val="70"/>
        </w:rPr>
      </w:pPr>
      <w:r w:rsidRPr="00605DCC">
        <w:rPr>
          <w:rFonts w:ascii="Traditional Arabic" w:hAnsi="Traditional Arabic" w:cs="Traditional Arabic"/>
          <w:sz w:val="70"/>
          <w:szCs w:val="70"/>
          <w:rtl/>
        </w:rPr>
        <w:t>أَمَّا بَعْدُ، فَاتَّقُوا اللهَ عِبادَ اللهِ، وَراقِبوهُ سِرًّا وَعَلانِيَةً، وَاعْلَموا أَنَّ الأَمانةَ لَيسَت مُجَرَّدَ خُلُقٍ كَريمٍ، بَلْ هِيَ عِبادَةٌ وَتَكْليفٌ، تَشْمَلُ كُلَّ ما أَوْكَلَهُ اللهُ إِلَيْكَ مِن مالٍ أَو قَوْلٍ أَو عَمَلٍ</w:t>
      </w:r>
      <w:r w:rsidRPr="00605DCC">
        <w:rPr>
          <w:rFonts w:ascii="Traditional Arabic" w:hAnsi="Traditional Arabic" w:cs="Traditional Arabic" w:hint="cs"/>
          <w:sz w:val="70"/>
          <w:szCs w:val="70"/>
          <w:rtl/>
        </w:rPr>
        <w:t>.</w:t>
      </w:r>
    </w:p>
    <w:p w14:paraId="7A6CA1DC" w14:textId="08A1D636" w:rsidR="00254207" w:rsidRPr="00605DCC" w:rsidRDefault="00254207" w:rsidP="00605DCC">
      <w:pPr>
        <w:pStyle w:val="a5"/>
        <w:widowControl w:val="0"/>
        <w:jc w:val="both"/>
        <w:rPr>
          <w:rFonts w:ascii="Traditional Arabic" w:hAnsi="Traditional Arabic" w:cs="Traditional Arabic"/>
          <w:sz w:val="70"/>
          <w:szCs w:val="70"/>
        </w:rPr>
      </w:pPr>
      <w:r w:rsidRPr="00605DCC">
        <w:rPr>
          <w:rStyle w:val="a4"/>
          <w:rFonts w:ascii="Traditional Arabic" w:hAnsi="Traditional Arabic" w:cs="Traditional Arabic"/>
          <w:b w:val="0"/>
          <w:bCs w:val="0"/>
          <w:sz w:val="70"/>
          <w:szCs w:val="70"/>
          <w:rtl/>
        </w:rPr>
        <w:t>أَيُّهَا المُسْلِمونَ</w:t>
      </w:r>
      <w:r w:rsidRPr="00605DCC">
        <w:rPr>
          <w:rStyle w:val="a4"/>
          <w:rFonts w:ascii="Traditional Arabic" w:hAnsi="Traditional Arabic" w:cs="Traditional Arabic" w:hint="cs"/>
          <w:b w:val="0"/>
          <w:bCs w:val="0"/>
          <w:sz w:val="70"/>
          <w:szCs w:val="70"/>
          <w:rtl/>
        </w:rPr>
        <w:t xml:space="preserve">.. </w:t>
      </w:r>
      <w:r w:rsidRPr="00605DCC">
        <w:rPr>
          <w:rFonts w:ascii="Traditional Arabic" w:hAnsi="Traditional Arabic" w:cs="Traditional Arabic"/>
          <w:sz w:val="70"/>
          <w:szCs w:val="70"/>
          <w:rtl/>
        </w:rPr>
        <w:t>إِنَّ هٰذا الدِّينَ العَظيمَ قَد بُنِيَ عَلَى الأَمانةِ وَالنَّزاهَةِ وَصِيانَةِ الحُقوقِ، وَجَعَلَها مِن أَوْضَحِ عَلاماتِ الإيمانِ. قالَ النَّبيُّ ﷺ</w:t>
      </w:r>
      <w:r w:rsidRPr="00605DCC">
        <w:rPr>
          <w:rFonts w:ascii="Traditional Arabic" w:hAnsi="Traditional Arabic" w:cs="Traditional Arabic" w:hint="cs"/>
          <w:sz w:val="70"/>
          <w:szCs w:val="70"/>
          <w:rtl/>
        </w:rPr>
        <w:t xml:space="preserve"> (</w:t>
      </w:r>
      <w:r w:rsidRPr="00605DCC">
        <w:rPr>
          <w:rStyle w:val="a4"/>
          <w:rFonts w:ascii="Traditional Arabic" w:hAnsi="Traditional Arabic" w:cs="Traditional Arabic"/>
          <w:b w:val="0"/>
          <w:bCs w:val="0"/>
          <w:sz w:val="70"/>
          <w:szCs w:val="70"/>
          <w:rtl/>
        </w:rPr>
        <w:t>لا إِيمانَ لِمَنْ لا أَمانةَ لَهُ، وَلا دينَ لِمَنْ لا عَهْدَ لَهُ</w:t>
      </w:r>
      <w:r w:rsidRPr="00605DCC">
        <w:rPr>
          <w:rStyle w:val="a4"/>
          <w:rFonts w:ascii="Traditional Arabic" w:hAnsi="Traditional Arabic" w:cs="Traditional Arabic" w:hint="cs"/>
          <w:b w:val="0"/>
          <w:bCs w:val="0"/>
          <w:sz w:val="70"/>
          <w:szCs w:val="70"/>
          <w:rtl/>
        </w:rPr>
        <w:t>).</w:t>
      </w:r>
    </w:p>
    <w:p w14:paraId="348A6E88" w14:textId="738D125D" w:rsidR="00254207" w:rsidRPr="00605DCC" w:rsidRDefault="00254207" w:rsidP="00605DCC">
      <w:pPr>
        <w:pStyle w:val="a5"/>
        <w:widowControl w:val="0"/>
        <w:jc w:val="both"/>
        <w:rPr>
          <w:rFonts w:ascii="Traditional Arabic" w:hAnsi="Traditional Arabic" w:cs="Traditional Arabic"/>
          <w:sz w:val="70"/>
          <w:szCs w:val="70"/>
        </w:rPr>
      </w:pPr>
      <w:r w:rsidRPr="00605DCC">
        <w:rPr>
          <w:rFonts w:ascii="Traditional Arabic" w:hAnsi="Traditional Arabic" w:cs="Traditional Arabic"/>
          <w:sz w:val="70"/>
          <w:szCs w:val="70"/>
          <w:rtl/>
        </w:rPr>
        <w:t xml:space="preserve">وَما مِن أُمَّةٍ تَفْشُو فيها الخِيانَةُ، وَتُضَيَّعُ فيها الأَماناتُ، </w:t>
      </w:r>
      <w:r w:rsidRPr="00605DCC">
        <w:rPr>
          <w:rFonts w:ascii="Traditional Arabic" w:hAnsi="Traditional Arabic" w:cs="Traditional Arabic"/>
          <w:sz w:val="70"/>
          <w:szCs w:val="70"/>
          <w:rtl/>
        </w:rPr>
        <w:lastRenderedPageBreak/>
        <w:t>وَيُسْتَباحُ فيها المالُ العامُّ وَالخاصُّ، إِلَّا نَزَعَ اللهُ مِنْها البَرَكَةَ، وَتَفَرَّقَتْ كَلِمَتُها، وَظَهَرَ فيها الفَسادُ</w:t>
      </w:r>
      <w:r w:rsidRPr="00605DCC">
        <w:rPr>
          <w:rFonts w:ascii="Traditional Arabic" w:hAnsi="Traditional Arabic" w:cs="Traditional Arabic" w:hint="cs"/>
          <w:sz w:val="70"/>
          <w:szCs w:val="70"/>
          <w:rtl/>
        </w:rPr>
        <w:t>.</w:t>
      </w:r>
    </w:p>
    <w:p w14:paraId="5DCD5D45" w14:textId="0EC5E1F1" w:rsidR="00254207" w:rsidRPr="00605DCC" w:rsidRDefault="00254207" w:rsidP="00605DCC">
      <w:pPr>
        <w:pStyle w:val="a5"/>
        <w:widowControl w:val="0"/>
        <w:jc w:val="both"/>
        <w:rPr>
          <w:rFonts w:ascii="Traditional Arabic" w:hAnsi="Traditional Arabic" w:cs="Traditional Arabic"/>
          <w:sz w:val="70"/>
          <w:szCs w:val="70"/>
        </w:rPr>
      </w:pPr>
      <w:r w:rsidRPr="00605DCC">
        <w:rPr>
          <w:rStyle w:val="a4"/>
          <w:rFonts w:ascii="Traditional Arabic" w:hAnsi="Traditional Arabic" w:cs="Traditional Arabic"/>
          <w:b w:val="0"/>
          <w:bCs w:val="0"/>
          <w:sz w:val="70"/>
          <w:szCs w:val="70"/>
          <w:rtl/>
        </w:rPr>
        <w:t>عِبادَ الله</w:t>
      </w:r>
      <w:r w:rsidRPr="00605DCC">
        <w:rPr>
          <w:rStyle w:val="a4"/>
          <w:rFonts w:ascii="Traditional Arabic" w:hAnsi="Traditional Arabic" w:cs="Traditional Arabic" w:hint="cs"/>
          <w:b w:val="0"/>
          <w:bCs w:val="0"/>
          <w:sz w:val="70"/>
          <w:szCs w:val="70"/>
          <w:rtl/>
        </w:rPr>
        <w:t xml:space="preserve">.. </w:t>
      </w:r>
      <w:r w:rsidRPr="00605DCC">
        <w:rPr>
          <w:rFonts w:ascii="Traditional Arabic" w:hAnsi="Traditional Arabic" w:cs="Traditional Arabic"/>
          <w:sz w:val="70"/>
          <w:szCs w:val="70"/>
          <w:rtl/>
        </w:rPr>
        <w:t>مِن أَعْظَمِ الأَماناتِ: المالُ؛ سَواءٌ كانَ مالًا عامًّا أَو خاصًّا. وَقَد جاءَ التَّحذيرُ النَّبَوِيُّ الشَّديدُ مِنَ الاعتِداءِ عَلَى الأَموالِ بِغَيرِ حَقٍّ، فَقالَ ﷺ</w:t>
      </w:r>
      <w:r w:rsidRPr="00605DCC">
        <w:rPr>
          <w:rStyle w:val="a4"/>
          <w:rFonts w:ascii="Traditional Arabic" w:hAnsi="Traditional Arabic" w:cs="Traditional Arabic" w:hint="cs"/>
          <w:b w:val="0"/>
          <w:bCs w:val="0"/>
          <w:sz w:val="70"/>
          <w:szCs w:val="70"/>
          <w:rtl/>
        </w:rPr>
        <w:t xml:space="preserve"> (</w:t>
      </w:r>
      <w:r w:rsidRPr="00605DCC">
        <w:rPr>
          <w:rStyle w:val="a4"/>
          <w:rFonts w:ascii="Traditional Arabic" w:hAnsi="Traditional Arabic" w:cs="Traditional Arabic"/>
          <w:b w:val="0"/>
          <w:bCs w:val="0"/>
          <w:sz w:val="70"/>
          <w:szCs w:val="70"/>
          <w:rtl/>
        </w:rPr>
        <w:t>كُلُّ المُسْلِمِ عَلَى المُسْلِمِ حَرامٌ: دَمُهُ وَمالُهُ وَعِرْضُهُ</w:t>
      </w:r>
      <w:r w:rsidRPr="00605DCC">
        <w:rPr>
          <w:rStyle w:val="a4"/>
          <w:rFonts w:ascii="Traditional Arabic" w:hAnsi="Traditional Arabic" w:cs="Traditional Arabic"/>
          <w:b w:val="0"/>
          <w:bCs w:val="0"/>
          <w:sz w:val="70"/>
          <w:szCs w:val="70"/>
          <w:rtl/>
        </w:rPr>
        <w:t xml:space="preserve">) </w:t>
      </w:r>
      <w:r w:rsidRPr="00605DCC">
        <w:rPr>
          <w:rFonts w:ascii="Traditional Arabic" w:hAnsi="Traditional Arabic" w:cs="Traditional Arabic"/>
          <w:sz w:val="70"/>
          <w:szCs w:val="70"/>
          <w:rtl/>
        </w:rPr>
        <w:t>وَقالَ عَلَيْهِ الصَّلاةُ وَالسَّلامُ في التَّحذيرِ مِنَ الاعتِداءِ عَلَى المالِ العامِّ</w:t>
      </w:r>
      <w:r w:rsidRPr="00605DCC">
        <w:rPr>
          <w:rFonts w:ascii="Traditional Arabic" w:hAnsi="Traditional Arabic" w:cs="Traditional Arabic"/>
          <w:sz w:val="70"/>
          <w:szCs w:val="70"/>
          <w:rtl/>
        </w:rPr>
        <w:t xml:space="preserve"> (</w:t>
      </w:r>
      <w:r w:rsidRPr="00605DCC">
        <w:rPr>
          <w:rStyle w:val="a4"/>
          <w:rFonts w:ascii="Traditional Arabic" w:hAnsi="Traditional Arabic" w:cs="Traditional Arabic"/>
          <w:b w:val="0"/>
          <w:bCs w:val="0"/>
          <w:sz w:val="70"/>
          <w:szCs w:val="70"/>
          <w:rtl/>
        </w:rPr>
        <w:t>إِنَّ رِجالًا يَتَخَوَّضونَ في مالِ اللهِ بِغَيْرِ حَقٍّ فَلَهُمُ النَّارُ يَومَ القِيامَةِ</w:t>
      </w:r>
      <w:r w:rsidRPr="00605DCC">
        <w:rPr>
          <w:rStyle w:val="a4"/>
          <w:rFonts w:ascii="Traditional Arabic" w:hAnsi="Traditional Arabic" w:cs="Traditional Arabic"/>
          <w:b w:val="0"/>
          <w:bCs w:val="0"/>
          <w:sz w:val="70"/>
          <w:szCs w:val="70"/>
          <w:rtl/>
        </w:rPr>
        <w:t xml:space="preserve">) أي: </w:t>
      </w:r>
      <w:r w:rsidRPr="00605DCC">
        <w:rPr>
          <w:rFonts w:ascii="Traditional Arabic" w:hAnsi="Traditional Arabic" w:cs="Traditional Arabic"/>
          <w:sz w:val="70"/>
          <w:szCs w:val="70"/>
          <w:shd w:val="clear" w:color="auto" w:fill="FFFFFF"/>
          <w:rtl/>
        </w:rPr>
        <w:t>يَتَص</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رَّف</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وا ف</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ي م</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الِ اللهِ ب</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غ</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ي</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رِ ح</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قٍّ</w:t>
      </w:r>
      <w:r w:rsidRPr="00605DCC">
        <w:rPr>
          <w:rFonts w:ascii="Traditional Arabic" w:hAnsi="Traditional Arabic" w:cs="Traditional Arabic"/>
          <w:sz w:val="70"/>
          <w:szCs w:val="70"/>
          <w:shd w:val="clear" w:color="auto" w:fill="FFFFFF"/>
          <w:rtl/>
        </w:rPr>
        <w:t xml:space="preserve">، </w:t>
      </w:r>
      <w:r w:rsidRPr="00605DCC">
        <w:rPr>
          <w:rFonts w:ascii="Traditional Arabic" w:hAnsi="Traditional Arabic" w:cs="Traditional Arabic"/>
          <w:sz w:val="70"/>
          <w:szCs w:val="70"/>
          <w:shd w:val="clear" w:color="auto" w:fill="FFFFFF"/>
          <w:rtl/>
        </w:rPr>
        <w:t>ف</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أ</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خ</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 xml:space="preserve">بَرَ النَّبيُّ </w:t>
      </w:r>
      <w:r w:rsidRPr="00605DCC">
        <w:rPr>
          <w:rFonts w:ascii="Traditional Arabic" w:hAnsi="Traditional Arabic" w:cs="Traditional Arabic"/>
          <w:sz w:val="70"/>
          <w:szCs w:val="70"/>
          <w:shd w:val="clear" w:color="auto" w:fill="FFFFFF"/>
          <w:rtl/>
        </w:rPr>
        <w:t xml:space="preserve">ﷺ </w:t>
      </w:r>
      <w:r w:rsidRPr="00605DCC">
        <w:rPr>
          <w:rFonts w:ascii="Traditional Arabic" w:hAnsi="Traditional Arabic" w:cs="Traditional Arabic"/>
          <w:sz w:val="70"/>
          <w:szCs w:val="70"/>
          <w:shd w:val="clear" w:color="auto" w:fill="FFFFFF"/>
          <w:rtl/>
        </w:rPr>
        <w:t>أ</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نَّ ه</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ؤ</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ل</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اءِ ل</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ه</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م</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 xml:space="preserve"> النَّارُ ي</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و</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مَ ال</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ق</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ي</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ام</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ةِ، إ</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لَّا أ</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نْ يَت</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وب</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وا، ف</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يَرُدُّوا ال</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م</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ظ</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الِمَ إ</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ل</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ى أ</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ه</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لِه</w:t>
      </w:r>
      <w:r w:rsidRPr="00605DCC">
        <w:rPr>
          <w:rFonts w:ascii="Traditional Arabic" w:hAnsi="Traditional Arabic" w:cs="Traditional Arabic"/>
          <w:sz w:val="70"/>
          <w:szCs w:val="70"/>
          <w:shd w:val="clear" w:color="auto" w:fill="FFFFFF"/>
          <w:rtl/>
        </w:rPr>
        <w:t>َ</w:t>
      </w:r>
      <w:r w:rsidRPr="00605DCC">
        <w:rPr>
          <w:rFonts w:ascii="Traditional Arabic" w:hAnsi="Traditional Arabic" w:cs="Traditional Arabic"/>
          <w:sz w:val="70"/>
          <w:szCs w:val="70"/>
          <w:shd w:val="clear" w:color="auto" w:fill="FFFFFF"/>
          <w:rtl/>
        </w:rPr>
        <w:t>ا</w:t>
      </w:r>
      <w:r w:rsidRPr="00605DCC">
        <w:rPr>
          <w:rFonts w:ascii="Traditional Arabic" w:hAnsi="Traditional Arabic" w:cs="Traditional Arabic"/>
          <w:sz w:val="70"/>
          <w:szCs w:val="70"/>
          <w:shd w:val="clear" w:color="auto" w:fill="FFFFFF"/>
          <w:rtl/>
        </w:rPr>
        <w:t>.</w:t>
      </w:r>
    </w:p>
    <w:p w14:paraId="2A80158E" w14:textId="48C83D2F" w:rsidR="00254207" w:rsidRPr="00605DCC" w:rsidRDefault="00254207" w:rsidP="00605DCC">
      <w:pPr>
        <w:pStyle w:val="a5"/>
        <w:widowControl w:val="0"/>
        <w:jc w:val="both"/>
        <w:rPr>
          <w:rFonts w:ascii="Traditional Arabic" w:hAnsi="Traditional Arabic" w:cs="Traditional Arabic"/>
          <w:sz w:val="70"/>
          <w:szCs w:val="70"/>
        </w:rPr>
      </w:pPr>
      <w:r w:rsidRPr="00605DCC">
        <w:rPr>
          <w:rFonts w:ascii="Traditional Arabic" w:hAnsi="Traditional Arabic" w:cs="Traditional Arabic"/>
          <w:sz w:val="70"/>
          <w:szCs w:val="70"/>
          <w:rtl/>
        </w:rPr>
        <w:t>فَالمالُ العامُّ لَيسَ مُباحًا لِأَحَدٍ، بَلْ هُوَ مُلْكٌ لِلأُمَّةِ كُلِّها، وَالاعتِداءُ عَلَيْهِ خِيانَةٌ لِلَّهِ وَلِرَسولِهِ وَلِلْمُؤْمِنينَ، وَنُقْصانٌ في الدِّينِ وَالمُروءَةِ</w:t>
      </w:r>
      <w:r w:rsidR="0085101F" w:rsidRPr="00605DCC">
        <w:rPr>
          <w:rFonts w:ascii="Traditional Arabic" w:hAnsi="Traditional Arabic" w:cs="Traditional Arabic" w:hint="cs"/>
          <w:sz w:val="70"/>
          <w:szCs w:val="70"/>
          <w:rtl/>
        </w:rPr>
        <w:t>.</w:t>
      </w:r>
    </w:p>
    <w:p w14:paraId="4121F7F4" w14:textId="2B1C3ADF" w:rsidR="00254207" w:rsidRPr="00605DCC" w:rsidRDefault="00254207" w:rsidP="00605DCC">
      <w:pPr>
        <w:pStyle w:val="a5"/>
        <w:widowControl w:val="0"/>
        <w:jc w:val="both"/>
        <w:rPr>
          <w:rFonts w:ascii="Traditional Arabic" w:hAnsi="Traditional Arabic" w:cs="Traditional Arabic"/>
          <w:sz w:val="70"/>
          <w:szCs w:val="70"/>
          <w:rtl/>
        </w:rPr>
      </w:pPr>
      <w:r w:rsidRPr="00605DCC">
        <w:rPr>
          <w:rStyle w:val="a4"/>
          <w:rFonts w:ascii="Traditional Arabic" w:hAnsi="Traditional Arabic" w:cs="Traditional Arabic"/>
          <w:b w:val="0"/>
          <w:bCs w:val="0"/>
          <w:sz w:val="70"/>
          <w:szCs w:val="70"/>
          <w:rtl/>
        </w:rPr>
        <w:t>أَيُّهَا المُؤْمِنونَ</w:t>
      </w:r>
      <w:r w:rsidR="0085101F" w:rsidRPr="00605DCC">
        <w:rPr>
          <w:rStyle w:val="a4"/>
          <w:rFonts w:ascii="Traditional Arabic" w:hAnsi="Traditional Arabic" w:cs="Traditional Arabic" w:hint="cs"/>
          <w:b w:val="0"/>
          <w:bCs w:val="0"/>
          <w:sz w:val="70"/>
          <w:szCs w:val="70"/>
          <w:rtl/>
        </w:rPr>
        <w:t xml:space="preserve">.. </w:t>
      </w:r>
      <w:r w:rsidRPr="00605DCC">
        <w:rPr>
          <w:rFonts w:ascii="Traditional Arabic" w:hAnsi="Traditional Arabic" w:cs="Traditional Arabic"/>
          <w:sz w:val="70"/>
          <w:szCs w:val="70"/>
          <w:rtl/>
        </w:rPr>
        <w:t>إِنَّ النَّزاهَةَ لَيسَت مُجَرَّدَ كَلِم</w:t>
      </w:r>
      <w:r w:rsidR="0085101F" w:rsidRPr="00605DCC">
        <w:rPr>
          <w:rFonts w:ascii="Traditional Arabic" w:hAnsi="Traditional Arabic" w:cs="Traditional Arabic" w:hint="cs"/>
          <w:sz w:val="70"/>
          <w:szCs w:val="70"/>
          <w:rtl/>
        </w:rPr>
        <w:t>َ</w:t>
      </w:r>
      <w:r w:rsidRPr="00605DCC">
        <w:rPr>
          <w:rFonts w:ascii="Traditional Arabic" w:hAnsi="Traditional Arabic" w:cs="Traditional Arabic"/>
          <w:sz w:val="70"/>
          <w:szCs w:val="70"/>
          <w:rtl/>
        </w:rPr>
        <w:t>اتٍ أَو شِع</w:t>
      </w:r>
      <w:r w:rsidR="0085101F" w:rsidRPr="00605DCC">
        <w:rPr>
          <w:rFonts w:ascii="Traditional Arabic" w:hAnsi="Traditional Arabic" w:cs="Traditional Arabic" w:hint="cs"/>
          <w:sz w:val="70"/>
          <w:szCs w:val="70"/>
          <w:rtl/>
        </w:rPr>
        <w:t>َ</w:t>
      </w:r>
      <w:r w:rsidRPr="00605DCC">
        <w:rPr>
          <w:rFonts w:ascii="Traditional Arabic" w:hAnsi="Traditional Arabic" w:cs="Traditional Arabic"/>
          <w:sz w:val="70"/>
          <w:szCs w:val="70"/>
          <w:rtl/>
        </w:rPr>
        <w:t>ار</w:t>
      </w:r>
      <w:r w:rsidR="0085101F" w:rsidRPr="00605DCC">
        <w:rPr>
          <w:rFonts w:ascii="Traditional Arabic" w:hAnsi="Traditional Arabic" w:cs="Traditional Arabic" w:hint="cs"/>
          <w:sz w:val="70"/>
          <w:szCs w:val="70"/>
          <w:rtl/>
        </w:rPr>
        <w:t>َ</w:t>
      </w:r>
      <w:r w:rsidRPr="00605DCC">
        <w:rPr>
          <w:rFonts w:ascii="Traditional Arabic" w:hAnsi="Traditional Arabic" w:cs="Traditional Arabic"/>
          <w:sz w:val="70"/>
          <w:szCs w:val="70"/>
          <w:rtl/>
        </w:rPr>
        <w:t xml:space="preserve">اتٍ، </w:t>
      </w:r>
      <w:r w:rsidRPr="00605DCC">
        <w:rPr>
          <w:rFonts w:ascii="Traditional Arabic" w:hAnsi="Traditional Arabic" w:cs="Traditional Arabic"/>
          <w:sz w:val="70"/>
          <w:szCs w:val="70"/>
          <w:rtl/>
        </w:rPr>
        <w:lastRenderedPageBreak/>
        <w:t>بَلْ هِيَ سُلوكٌ يَوميٌّ، يَب</w:t>
      </w:r>
      <w:r w:rsidR="0085101F" w:rsidRPr="00605DCC">
        <w:rPr>
          <w:rFonts w:ascii="Traditional Arabic" w:hAnsi="Traditional Arabic" w:cs="Traditional Arabic" w:hint="cs"/>
          <w:sz w:val="70"/>
          <w:szCs w:val="70"/>
          <w:rtl/>
        </w:rPr>
        <w:t>ْ</w:t>
      </w:r>
      <w:r w:rsidRPr="00605DCC">
        <w:rPr>
          <w:rFonts w:ascii="Traditional Arabic" w:hAnsi="Traditional Arabic" w:cs="Traditional Arabic"/>
          <w:sz w:val="70"/>
          <w:szCs w:val="70"/>
          <w:rtl/>
        </w:rPr>
        <w:t>د</w:t>
      </w:r>
      <w:r w:rsidR="0085101F" w:rsidRPr="00605DCC">
        <w:rPr>
          <w:rFonts w:ascii="Traditional Arabic" w:hAnsi="Traditional Arabic" w:cs="Traditional Arabic" w:hint="cs"/>
          <w:sz w:val="70"/>
          <w:szCs w:val="70"/>
          <w:rtl/>
        </w:rPr>
        <w:t>َ</w:t>
      </w:r>
      <w:r w:rsidRPr="00605DCC">
        <w:rPr>
          <w:rFonts w:ascii="Traditional Arabic" w:hAnsi="Traditional Arabic" w:cs="Traditional Arabic"/>
          <w:sz w:val="70"/>
          <w:szCs w:val="70"/>
          <w:rtl/>
        </w:rPr>
        <w:t>أُ مِن</w:t>
      </w:r>
      <w:r w:rsidR="0085101F" w:rsidRPr="00605DCC">
        <w:rPr>
          <w:rFonts w:ascii="Traditional Arabic" w:hAnsi="Traditional Arabic" w:cs="Traditional Arabic" w:hint="cs"/>
          <w:sz w:val="70"/>
          <w:szCs w:val="70"/>
          <w:rtl/>
        </w:rPr>
        <w:t>ْ</w:t>
      </w:r>
      <w:r w:rsidRPr="00605DCC">
        <w:rPr>
          <w:rFonts w:ascii="Traditional Arabic" w:hAnsi="Traditional Arabic" w:cs="Traditional Arabic"/>
          <w:sz w:val="70"/>
          <w:szCs w:val="70"/>
          <w:rtl/>
        </w:rPr>
        <w:t xml:space="preserve"> مُر</w:t>
      </w:r>
      <w:r w:rsidR="0085101F" w:rsidRPr="00605DCC">
        <w:rPr>
          <w:rFonts w:ascii="Traditional Arabic" w:hAnsi="Traditional Arabic" w:cs="Traditional Arabic" w:hint="cs"/>
          <w:sz w:val="70"/>
          <w:szCs w:val="70"/>
          <w:rtl/>
        </w:rPr>
        <w:t>َ</w:t>
      </w:r>
      <w:r w:rsidRPr="00605DCC">
        <w:rPr>
          <w:rFonts w:ascii="Traditional Arabic" w:hAnsi="Traditional Arabic" w:cs="Traditional Arabic"/>
          <w:sz w:val="70"/>
          <w:szCs w:val="70"/>
          <w:rtl/>
        </w:rPr>
        <w:t>اقَبَةِ اللهِ ف</w:t>
      </w:r>
      <w:r w:rsidR="0085101F" w:rsidRPr="00605DCC">
        <w:rPr>
          <w:rFonts w:ascii="Traditional Arabic" w:hAnsi="Traditional Arabic" w:cs="Traditional Arabic" w:hint="cs"/>
          <w:sz w:val="70"/>
          <w:szCs w:val="70"/>
          <w:rtl/>
        </w:rPr>
        <w:t>ِ</w:t>
      </w:r>
      <w:r w:rsidRPr="00605DCC">
        <w:rPr>
          <w:rFonts w:ascii="Traditional Arabic" w:hAnsi="Traditional Arabic" w:cs="Traditional Arabic"/>
          <w:sz w:val="70"/>
          <w:szCs w:val="70"/>
          <w:rtl/>
        </w:rPr>
        <w:t>ي السِّرِّ وَال</w:t>
      </w:r>
      <w:r w:rsidR="0085101F" w:rsidRPr="00605DCC">
        <w:rPr>
          <w:rFonts w:ascii="Traditional Arabic" w:hAnsi="Traditional Arabic" w:cs="Traditional Arabic" w:hint="cs"/>
          <w:sz w:val="70"/>
          <w:szCs w:val="70"/>
          <w:rtl/>
        </w:rPr>
        <w:t>ْ</w:t>
      </w:r>
      <w:r w:rsidRPr="00605DCC">
        <w:rPr>
          <w:rFonts w:ascii="Traditional Arabic" w:hAnsi="Traditional Arabic" w:cs="Traditional Arabic"/>
          <w:sz w:val="70"/>
          <w:szCs w:val="70"/>
          <w:rtl/>
        </w:rPr>
        <w:t>عَلَنِ، وَف</w:t>
      </w:r>
      <w:r w:rsidR="0085101F" w:rsidRPr="00605DCC">
        <w:rPr>
          <w:rFonts w:ascii="Traditional Arabic" w:hAnsi="Traditional Arabic" w:cs="Traditional Arabic" w:hint="cs"/>
          <w:sz w:val="70"/>
          <w:szCs w:val="70"/>
          <w:rtl/>
        </w:rPr>
        <w:t>ِ</w:t>
      </w:r>
      <w:r w:rsidRPr="00605DCC">
        <w:rPr>
          <w:rFonts w:ascii="Traditional Arabic" w:hAnsi="Traditional Arabic" w:cs="Traditional Arabic"/>
          <w:sz w:val="70"/>
          <w:szCs w:val="70"/>
          <w:rtl/>
        </w:rPr>
        <w:t>ي أَد</w:t>
      </w:r>
      <w:r w:rsidR="0085101F" w:rsidRPr="00605DCC">
        <w:rPr>
          <w:rFonts w:ascii="Traditional Arabic" w:hAnsi="Traditional Arabic" w:cs="Traditional Arabic" w:hint="cs"/>
          <w:sz w:val="70"/>
          <w:szCs w:val="70"/>
          <w:rtl/>
        </w:rPr>
        <w:t>َ</w:t>
      </w:r>
      <w:r w:rsidRPr="00605DCC">
        <w:rPr>
          <w:rFonts w:ascii="Traditional Arabic" w:hAnsi="Traditional Arabic" w:cs="Traditional Arabic"/>
          <w:sz w:val="70"/>
          <w:szCs w:val="70"/>
          <w:rtl/>
        </w:rPr>
        <w:t>اءِ ال</w:t>
      </w:r>
      <w:r w:rsidR="0085101F" w:rsidRPr="00605DCC">
        <w:rPr>
          <w:rFonts w:ascii="Traditional Arabic" w:hAnsi="Traditional Arabic" w:cs="Traditional Arabic" w:hint="cs"/>
          <w:sz w:val="70"/>
          <w:szCs w:val="70"/>
          <w:rtl/>
        </w:rPr>
        <w:t>ْ</w:t>
      </w:r>
      <w:r w:rsidRPr="00605DCC">
        <w:rPr>
          <w:rFonts w:ascii="Traditional Arabic" w:hAnsi="Traditional Arabic" w:cs="Traditional Arabic"/>
          <w:sz w:val="70"/>
          <w:szCs w:val="70"/>
          <w:rtl/>
        </w:rPr>
        <w:t>عَمَلِ بِإِخْل</w:t>
      </w:r>
      <w:r w:rsidR="0085101F" w:rsidRPr="00605DCC">
        <w:rPr>
          <w:rFonts w:ascii="Traditional Arabic" w:hAnsi="Traditional Arabic" w:cs="Traditional Arabic" w:hint="cs"/>
          <w:sz w:val="70"/>
          <w:szCs w:val="70"/>
          <w:rtl/>
        </w:rPr>
        <w:t>َ</w:t>
      </w:r>
      <w:r w:rsidRPr="00605DCC">
        <w:rPr>
          <w:rFonts w:ascii="Traditional Arabic" w:hAnsi="Traditional Arabic" w:cs="Traditional Arabic"/>
          <w:sz w:val="70"/>
          <w:szCs w:val="70"/>
          <w:rtl/>
        </w:rPr>
        <w:t>اصٍ، وَال</w:t>
      </w:r>
      <w:r w:rsidR="0085101F" w:rsidRPr="00605DCC">
        <w:rPr>
          <w:rFonts w:ascii="Traditional Arabic" w:hAnsi="Traditional Arabic" w:cs="Traditional Arabic" w:hint="cs"/>
          <w:sz w:val="70"/>
          <w:szCs w:val="70"/>
          <w:rtl/>
        </w:rPr>
        <w:t>ْ</w:t>
      </w:r>
      <w:r w:rsidRPr="00605DCC">
        <w:rPr>
          <w:rFonts w:ascii="Traditional Arabic" w:hAnsi="Traditional Arabic" w:cs="Traditional Arabic"/>
          <w:sz w:val="70"/>
          <w:szCs w:val="70"/>
          <w:rtl/>
        </w:rPr>
        <w:t>بُع</w:t>
      </w:r>
      <w:r w:rsidR="0085101F" w:rsidRPr="00605DCC">
        <w:rPr>
          <w:rFonts w:ascii="Traditional Arabic" w:hAnsi="Traditional Arabic" w:cs="Traditional Arabic" w:hint="cs"/>
          <w:sz w:val="70"/>
          <w:szCs w:val="70"/>
          <w:rtl/>
        </w:rPr>
        <w:t>ْ</w:t>
      </w:r>
      <w:r w:rsidRPr="00605DCC">
        <w:rPr>
          <w:rFonts w:ascii="Traditional Arabic" w:hAnsi="Traditional Arabic" w:cs="Traditional Arabic"/>
          <w:sz w:val="70"/>
          <w:szCs w:val="70"/>
          <w:rtl/>
        </w:rPr>
        <w:t xml:space="preserve">دِ عَنِ </w:t>
      </w:r>
      <w:proofErr w:type="gramStart"/>
      <w:r w:rsidRPr="00605DCC">
        <w:rPr>
          <w:rFonts w:ascii="Traditional Arabic" w:hAnsi="Traditional Arabic" w:cs="Traditional Arabic"/>
          <w:sz w:val="70"/>
          <w:szCs w:val="70"/>
          <w:rtl/>
        </w:rPr>
        <w:t>الرَّشْوَةِ</w:t>
      </w:r>
      <w:proofErr w:type="gramEnd"/>
      <w:r w:rsidRPr="00605DCC">
        <w:rPr>
          <w:rFonts w:ascii="Traditional Arabic" w:hAnsi="Traditional Arabic" w:cs="Traditional Arabic"/>
          <w:sz w:val="70"/>
          <w:szCs w:val="70"/>
          <w:rtl/>
        </w:rPr>
        <w:t xml:space="preserve"> وَال</w:t>
      </w:r>
      <w:r w:rsidR="0085101F" w:rsidRPr="00605DCC">
        <w:rPr>
          <w:rFonts w:ascii="Traditional Arabic" w:hAnsi="Traditional Arabic" w:cs="Traditional Arabic" w:hint="cs"/>
          <w:sz w:val="70"/>
          <w:szCs w:val="70"/>
          <w:rtl/>
        </w:rPr>
        <w:t>ْ</w:t>
      </w:r>
      <w:r w:rsidRPr="00605DCC">
        <w:rPr>
          <w:rFonts w:ascii="Traditional Arabic" w:hAnsi="Traditional Arabic" w:cs="Traditional Arabic"/>
          <w:sz w:val="70"/>
          <w:szCs w:val="70"/>
          <w:rtl/>
        </w:rPr>
        <w:t>مَح</w:t>
      </w:r>
      <w:r w:rsidR="0085101F" w:rsidRPr="00605DCC">
        <w:rPr>
          <w:rFonts w:ascii="Traditional Arabic" w:hAnsi="Traditional Arabic" w:cs="Traditional Arabic" w:hint="cs"/>
          <w:sz w:val="70"/>
          <w:szCs w:val="70"/>
          <w:rtl/>
        </w:rPr>
        <w:t>ْ</w:t>
      </w:r>
      <w:r w:rsidRPr="00605DCC">
        <w:rPr>
          <w:rFonts w:ascii="Traditional Arabic" w:hAnsi="Traditional Arabic" w:cs="Traditional Arabic"/>
          <w:sz w:val="70"/>
          <w:szCs w:val="70"/>
          <w:rtl/>
        </w:rPr>
        <w:t>س</w:t>
      </w:r>
      <w:r w:rsidR="0085101F" w:rsidRPr="00605DCC">
        <w:rPr>
          <w:rFonts w:ascii="Traditional Arabic" w:hAnsi="Traditional Arabic" w:cs="Traditional Arabic" w:hint="cs"/>
          <w:sz w:val="70"/>
          <w:szCs w:val="70"/>
          <w:rtl/>
        </w:rPr>
        <w:t>ُ</w:t>
      </w:r>
      <w:r w:rsidRPr="00605DCC">
        <w:rPr>
          <w:rFonts w:ascii="Traditional Arabic" w:hAnsi="Traditional Arabic" w:cs="Traditional Arabic"/>
          <w:sz w:val="70"/>
          <w:szCs w:val="70"/>
          <w:rtl/>
        </w:rPr>
        <w:t>وبِيَّةِ وَال</w:t>
      </w:r>
      <w:r w:rsidR="0085101F" w:rsidRPr="00605DCC">
        <w:rPr>
          <w:rFonts w:ascii="Traditional Arabic" w:hAnsi="Traditional Arabic" w:cs="Traditional Arabic" w:hint="cs"/>
          <w:sz w:val="70"/>
          <w:szCs w:val="70"/>
          <w:rtl/>
        </w:rPr>
        <w:t>ْ</w:t>
      </w:r>
      <w:r w:rsidRPr="00605DCC">
        <w:rPr>
          <w:rFonts w:ascii="Traditional Arabic" w:hAnsi="Traditional Arabic" w:cs="Traditional Arabic"/>
          <w:sz w:val="70"/>
          <w:szCs w:val="70"/>
          <w:rtl/>
        </w:rPr>
        <w:t>غِشِّ وَال</w:t>
      </w:r>
      <w:r w:rsidR="0085101F" w:rsidRPr="00605DCC">
        <w:rPr>
          <w:rFonts w:ascii="Traditional Arabic" w:hAnsi="Traditional Arabic" w:cs="Traditional Arabic" w:hint="cs"/>
          <w:sz w:val="70"/>
          <w:szCs w:val="70"/>
          <w:rtl/>
        </w:rPr>
        <w:t>ْ</w:t>
      </w:r>
      <w:r w:rsidRPr="00605DCC">
        <w:rPr>
          <w:rFonts w:ascii="Traditional Arabic" w:hAnsi="Traditional Arabic" w:cs="Traditional Arabic"/>
          <w:sz w:val="70"/>
          <w:szCs w:val="70"/>
          <w:rtl/>
        </w:rPr>
        <w:t>خِد</w:t>
      </w:r>
      <w:r w:rsidR="0085101F" w:rsidRPr="00605DCC">
        <w:rPr>
          <w:rFonts w:ascii="Traditional Arabic" w:hAnsi="Traditional Arabic" w:cs="Traditional Arabic" w:hint="cs"/>
          <w:sz w:val="70"/>
          <w:szCs w:val="70"/>
          <w:rtl/>
        </w:rPr>
        <w:t>َ</w:t>
      </w:r>
      <w:r w:rsidRPr="00605DCC">
        <w:rPr>
          <w:rFonts w:ascii="Traditional Arabic" w:hAnsi="Traditional Arabic" w:cs="Traditional Arabic"/>
          <w:sz w:val="70"/>
          <w:szCs w:val="70"/>
          <w:rtl/>
        </w:rPr>
        <w:t>اعِ</w:t>
      </w:r>
      <w:r w:rsidR="0085101F" w:rsidRPr="00605DCC">
        <w:rPr>
          <w:rFonts w:ascii="Traditional Arabic" w:hAnsi="Traditional Arabic" w:cs="Traditional Arabic" w:hint="cs"/>
          <w:sz w:val="70"/>
          <w:szCs w:val="70"/>
          <w:rtl/>
        </w:rPr>
        <w:t xml:space="preserve">. </w:t>
      </w:r>
      <w:r w:rsidRPr="00605DCC">
        <w:rPr>
          <w:rFonts w:ascii="Traditional Arabic" w:hAnsi="Traditional Arabic" w:cs="Traditional Arabic"/>
          <w:sz w:val="70"/>
          <w:szCs w:val="70"/>
          <w:rtl/>
        </w:rPr>
        <w:t>وَقَد قالَ النَّبيُّ ﷺ</w:t>
      </w:r>
      <w:r w:rsidR="0085101F" w:rsidRPr="00605DCC">
        <w:rPr>
          <w:rFonts w:ascii="Traditional Arabic" w:hAnsi="Traditional Arabic" w:cs="Traditional Arabic" w:hint="cs"/>
          <w:sz w:val="70"/>
          <w:szCs w:val="70"/>
          <w:rtl/>
        </w:rPr>
        <w:t xml:space="preserve"> (</w:t>
      </w:r>
      <w:r w:rsidRPr="00605DCC">
        <w:rPr>
          <w:rStyle w:val="a4"/>
          <w:rFonts w:ascii="Traditional Arabic" w:hAnsi="Traditional Arabic" w:cs="Traditional Arabic"/>
          <w:b w:val="0"/>
          <w:bCs w:val="0"/>
          <w:sz w:val="70"/>
          <w:szCs w:val="70"/>
          <w:rtl/>
        </w:rPr>
        <w:t>مَنْ غَشَّ فَلَيسَ مِنِّي</w:t>
      </w:r>
      <w:r w:rsidR="0085101F" w:rsidRPr="00605DCC">
        <w:rPr>
          <w:rStyle w:val="a4"/>
          <w:rFonts w:ascii="Traditional Arabic" w:hAnsi="Traditional Arabic" w:cs="Traditional Arabic" w:hint="cs"/>
          <w:b w:val="0"/>
          <w:bCs w:val="0"/>
          <w:sz w:val="70"/>
          <w:szCs w:val="70"/>
          <w:rtl/>
        </w:rPr>
        <w:t xml:space="preserve">) </w:t>
      </w:r>
      <w:r w:rsidRPr="00605DCC">
        <w:rPr>
          <w:rFonts w:ascii="Traditional Arabic" w:hAnsi="Traditional Arabic" w:cs="Traditional Arabic"/>
          <w:sz w:val="70"/>
          <w:szCs w:val="70"/>
          <w:rtl/>
        </w:rPr>
        <w:t>وَهٰذا وَعيدٌ شَديدٌ يَدُلُّ عَلَى خُطورَةِ الغِشِّ في البَيْعِ وَالشِّراءِ، وَفي الأَعْمالِ، وَفي المَسْؤُولِيّاتِ</w:t>
      </w:r>
      <w:r w:rsidR="0085101F" w:rsidRPr="00605DCC">
        <w:rPr>
          <w:rFonts w:ascii="Traditional Arabic" w:hAnsi="Traditional Arabic" w:cs="Traditional Arabic" w:hint="cs"/>
          <w:sz w:val="70"/>
          <w:szCs w:val="70"/>
          <w:rtl/>
        </w:rPr>
        <w:t>.</w:t>
      </w:r>
    </w:p>
    <w:p w14:paraId="55EEB442" w14:textId="72C02CE7" w:rsidR="0085101F" w:rsidRPr="00605DCC" w:rsidRDefault="0085101F" w:rsidP="00605DCC">
      <w:pPr>
        <w:pStyle w:val="a5"/>
        <w:widowControl w:val="0"/>
        <w:jc w:val="both"/>
        <w:rPr>
          <w:rFonts w:ascii="Traditional Arabic" w:hAnsi="Traditional Arabic" w:cs="Traditional Arabic"/>
          <w:sz w:val="70"/>
          <w:szCs w:val="70"/>
        </w:rPr>
      </w:pPr>
      <w:r w:rsidRPr="00605DCC">
        <w:rPr>
          <w:rStyle w:val="a4"/>
          <w:rFonts w:ascii="Traditional Arabic" w:hAnsi="Traditional Arabic" w:cs="Traditional Arabic"/>
          <w:b w:val="0"/>
          <w:bCs w:val="0"/>
          <w:sz w:val="70"/>
          <w:szCs w:val="70"/>
          <w:rtl/>
        </w:rPr>
        <w:t>اللَّهُمَّ اجْعَلْنَا مِنْ أَهْلِ الأَمَانَةِ وَالنَّزَاهَةِ، وَاصْرِفْ عَنَّا الفَسَادَ وَأَهْلَهُ، وَاحْفَظْ بِلادَنَا وَأَمْوَالَنَا، وَوَفِّقْنَا لِأَدَاءِ الحُقُوقِ كَمَا تُحِبُّ وَتَرْضَى</w:t>
      </w:r>
      <w:r w:rsidRPr="00605DCC">
        <w:rPr>
          <w:rStyle w:val="a4"/>
          <w:rFonts w:ascii="Traditional Arabic" w:hAnsi="Traditional Arabic" w:cs="Traditional Arabic" w:hint="cs"/>
          <w:b w:val="0"/>
          <w:bCs w:val="0"/>
          <w:sz w:val="70"/>
          <w:szCs w:val="70"/>
          <w:rtl/>
        </w:rPr>
        <w:t>.</w:t>
      </w:r>
    </w:p>
    <w:p w14:paraId="654FB3E3" w14:textId="77777777" w:rsidR="0085101F" w:rsidRPr="00605DCC" w:rsidRDefault="0085101F" w:rsidP="00605DCC">
      <w:pPr>
        <w:pStyle w:val="a5"/>
        <w:widowControl w:val="0"/>
        <w:jc w:val="both"/>
        <w:rPr>
          <w:rStyle w:val="a4"/>
          <w:rFonts w:ascii="Traditional Arabic" w:hAnsi="Traditional Arabic" w:cs="Traditional Arabic"/>
          <w:b w:val="0"/>
          <w:bCs w:val="0"/>
          <w:sz w:val="70"/>
          <w:szCs w:val="70"/>
          <w:rtl/>
        </w:rPr>
      </w:pPr>
      <w:r w:rsidRPr="00605DCC">
        <w:rPr>
          <w:rStyle w:val="a4"/>
          <w:rFonts w:ascii="Traditional Arabic" w:hAnsi="Traditional Arabic" w:cs="Traditional Arabic"/>
          <w:b w:val="0"/>
          <w:bCs w:val="0"/>
          <w:sz w:val="70"/>
          <w:szCs w:val="70"/>
          <w:rtl/>
        </w:rPr>
        <w:t>هذا، وَاِعْلَمُوا أَنَّ اللهَ أَمَرَكُمْ بِالتَّوْبَةِ وَالإنَابَةِ، فَتُوبُوا إِلَى اللهِ يَغْفِرْ لَكُمْ، وَاسْتَغْفِرُوهُ يَغْفِرْ لَكُمْ، فَإِنَّهُ هُوَ الغَفُورُ الرَّحِيمُ</w:t>
      </w:r>
    </w:p>
    <w:p w14:paraId="61716020" w14:textId="77777777" w:rsidR="0085101F" w:rsidRPr="00605DCC" w:rsidRDefault="0085101F" w:rsidP="00605DCC">
      <w:pPr>
        <w:pStyle w:val="a5"/>
        <w:widowControl w:val="0"/>
        <w:jc w:val="both"/>
        <w:rPr>
          <w:rStyle w:val="a4"/>
          <w:rFonts w:ascii="Traditional Arabic" w:hAnsi="Traditional Arabic" w:cs="Traditional Arabic"/>
          <w:b w:val="0"/>
          <w:bCs w:val="0"/>
          <w:sz w:val="70"/>
          <w:szCs w:val="70"/>
          <w:rtl/>
        </w:rPr>
      </w:pPr>
    </w:p>
    <w:p w14:paraId="66AA63BA" w14:textId="77777777" w:rsidR="0085101F" w:rsidRPr="00605DCC" w:rsidRDefault="0085101F" w:rsidP="00605DCC">
      <w:pPr>
        <w:pStyle w:val="a5"/>
        <w:widowControl w:val="0"/>
        <w:jc w:val="both"/>
        <w:rPr>
          <w:rStyle w:val="a4"/>
          <w:rFonts w:ascii="Traditional Arabic" w:hAnsi="Traditional Arabic" w:cs="Traditional Arabic"/>
          <w:b w:val="0"/>
          <w:bCs w:val="0"/>
          <w:sz w:val="70"/>
          <w:szCs w:val="70"/>
          <w:rtl/>
        </w:rPr>
      </w:pPr>
    </w:p>
    <w:p w14:paraId="498FAE8E" w14:textId="77777777" w:rsidR="0085101F" w:rsidRPr="00605DCC" w:rsidRDefault="0085101F" w:rsidP="00605DCC">
      <w:pPr>
        <w:pStyle w:val="a5"/>
        <w:widowControl w:val="0"/>
        <w:jc w:val="both"/>
        <w:rPr>
          <w:rStyle w:val="a4"/>
          <w:rFonts w:ascii="Traditional Arabic" w:hAnsi="Traditional Arabic" w:cs="Traditional Arabic"/>
          <w:b w:val="0"/>
          <w:bCs w:val="0"/>
          <w:sz w:val="70"/>
          <w:szCs w:val="70"/>
          <w:rtl/>
        </w:rPr>
      </w:pPr>
    </w:p>
    <w:p w14:paraId="6BCFE8E5" w14:textId="31C0B941" w:rsidR="00254207" w:rsidRPr="00605DCC" w:rsidRDefault="00254207" w:rsidP="00605DCC">
      <w:pPr>
        <w:pStyle w:val="a5"/>
        <w:widowControl w:val="0"/>
        <w:jc w:val="both"/>
        <w:rPr>
          <w:rFonts w:ascii="Traditional Arabic" w:hAnsi="Traditional Arabic" w:cs="Traditional Arabic"/>
          <w:sz w:val="70"/>
          <w:szCs w:val="70"/>
        </w:rPr>
      </w:pPr>
      <w:r w:rsidRPr="00605DCC">
        <w:rPr>
          <w:rFonts w:ascii="Traditional Arabic" w:hAnsi="Traditional Arabic" w:cs="Traditional Arabic"/>
          <w:sz w:val="70"/>
          <w:szCs w:val="70"/>
          <w:rtl/>
        </w:rPr>
        <w:t xml:space="preserve">الحمدُ للهِ رَبِّ العالَمينَ، وَالصَّلاةُ وَالسَّلامُ عَلَى أَشْرَفِ الأَنبِياءِ </w:t>
      </w:r>
      <w:r w:rsidRPr="00605DCC">
        <w:rPr>
          <w:rFonts w:ascii="Traditional Arabic" w:hAnsi="Traditional Arabic" w:cs="Traditional Arabic"/>
          <w:sz w:val="70"/>
          <w:szCs w:val="70"/>
          <w:rtl/>
        </w:rPr>
        <w:lastRenderedPageBreak/>
        <w:t xml:space="preserve">وَالمُرْسَلينَ، نَبِيِّنا مُحَمَّدٍ، وَعَلَى </w:t>
      </w:r>
      <w:proofErr w:type="spellStart"/>
      <w:r w:rsidRPr="00605DCC">
        <w:rPr>
          <w:rFonts w:ascii="Traditional Arabic" w:hAnsi="Traditional Arabic" w:cs="Traditional Arabic"/>
          <w:sz w:val="70"/>
          <w:szCs w:val="70"/>
          <w:rtl/>
        </w:rPr>
        <w:t>آلِهِ</w:t>
      </w:r>
      <w:proofErr w:type="spellEnd"/>
      <w:r w:rsidRPr="00605DCC">
        <w:rPr>
          <w:rFonts w:ascii="Traditional Arabic" w:hAnsi="Traditional Arabic" w:cs="Traditional Arabic"/>
          <w:sz w:val="70"/>
          <w:szCs w:val="70"/>
          <w:rtl/>
        </w:rPr>
        <w:t xml:space="preserve"> وَصَحْبِهِ أَجمَعينَ</w:t>
      </w:r>
      <w:r w:rsidRPr="00605DCC">
        <w:rPr>
          <w:rFonts w:ascii="Traditional Arabic" w:hAnsi="Traditional Arabic" w:cs="Traditional Arabic"/>
          <w:sz w:val="70"/>
          <w:szCs w:val="70"/>
        </w:rPr>
        <w:t>.</w:t>
      </w:r>
    </w:p>
    <w:p w14:paraId="3AF1EACE" w14:textId="731EE4FB" w:rsidR="00254207" w:rsidRPr="00605DCC" w:rsidRDefault="00254207" w:rsidP="00605DCC">
      <w:pPr>
        <w:pStyle w:val="a5"/>
        <w:widowControl w:val="0"/>
        <w:jc w:val="both"/>
        <w:rPr>
          <w:rFonts w:ascii="Traditional Arabic" w:hAnsi="Traditional Arabic" w:cs="Traditional Arabic"/>
          <w:sz w:val="70"/>
          <w:szCs w:val="70"/>
        </w:rPr>
      </w:pPr>
      <w:r w:rsidRPr="00605DCC">
        <w:rPr>
          <w:rStyle w:val="a4"/>
          <w:rFonts w:ascii="Traditional Arabic" w:hAnsi="Traditional Arabic" w:cs="Traditional Arabic"/>
          <w:b w:val="0"/>
          <w:bCs w:val="0"/>
          <w:sz w:val="70"/>
          <w:szCs w:val="70"/>
          <w:rtl/>
        </w:rPr>
        <w:t>أَيُّهَا المُؤْمِنونَ</w:t>
      </w:r>
      <w:r w:rsidR="00605DCC" w:rsidRPr="00605DCC">
        <w:rPr>
          <w:rStyle w:val="a4"/>
          <w:rFonts w:ascii="Traditional Arabic" w:hAnsi="Traditional Arabic" w:cs="Traditional Arabic" w:hint="cs"/>
          <w:b w:val="0"/>
          <w:bCs w:val="0"/>
          <w:sz w:val="70"/>
          <w:szCs w:val="70"/>
          <w:rtl/>
        </w:rPr>
        <w:t xml:space="preserve">.. </w:t>
      </w:r>
      <w:r w:rsidRPr="00605DCC">
        <w:rPr>
          <w:rFonts w:ascii="Traditional Arabic" w:hAnsi="Traditional Arabic" w:cs="Traditional Arabic"/>
          <w:sz w:val="70"/>
          <w:szCs w:val="70"/>
          <w:rtl/>
        </w:rPr>
        <w:t>إِنَّ مِن أَعْظَمِ تَوجِيهاتِ نَبِيِّنا ﷺ ما جاءَ في قَولِهِ</w:t>
      </w:r>
      <w:r w:rsidR="00605DCC" w:rsidRPr="00605DCC">
        <w:rPr>
          <w:rFonts w:ascii="Traditional Arabic" w:hAnsi="Traditional Arabic" w:cs="Traditional Arabic" w:hint="cs"/>
          <w:sz w:val="70"/>
          <w:szCs w:val="70"/>
          <w:rtl/>
        </w:rPr>
        <w:t xml:space="preserve"> (</w:t>
      </w:r>
      <w:r w:rsidRPr="00605DCC">
        <w:rPr>
          <w:rStyle w:val="a4"/>
          <w:rFonts w:ascii="Traditional Arabic" w:hAnsi="Traditional Arabic" w:cs="Traditional Arabic"/>
          <w:b w:val="0"/>
          <w:bCs w:val="0"/>
          <w:sz w:val="70"/>
          <w:szCs w:val="70"/>
          <w:rtl/>
        </w:rPr>
        <w:t>اتَّقِ اللهَ حَيثُما كُنتَ</w:t>
      </w:r>
      <w:r w:rsidR="00605DCC" w:rsidRPr="00605DCC">
        <w:rPr>
          <w:rStyle w:val="a4"/>
          <w:rFonts w:ascii="Traditional Arabic" w:hAnsi="Traditional Arabic" w:cs="Traditional Arabic" w:hint="cs"/>
          <w:b w:val="0"/>
          <w:bCs w:val="0"/>
          <w:sz w:val="70"/>
          <w:szCs w:val="70"/>
          <w:rtl/>
        </w:rPr>
        <w:t xml:space="preserve">) </w:t>
      </w:r>
      <w:r w:rsidRPr="00605DCC">
        <w:rPr>
          <w:rFonts w:ascii="Traditional Arabic" w:hAnsi="Traditional Arabic" w:cs="Traditional Arabic"/>
          <w:sz w:val="70"/>
          <w:szCs w:val="70"/>
          <w:rtl/>
        </w:rPr>
        <w:t>فَمَنِ اتَّقَى اللهَ راقَبَ نَفْسَهُ، وَأَخلَصَ عَمَلَهُ، وَأَدَّى الأَماناتِ، وَابتَعَدَ عَنِ الظُّلْمِ وَالاعتِداءِ</w:t>
      </w:r>
      <w:r w:rsidR="00605DCC" w:rsidRPr="00605DCC">
        <w:rPr>
          <w:rFonts w:ascii="Traditional Arabic" w:hAnsi="Traditional Arabic" w:cs="Traditional Arabic" w:hint="cs"/>
          <w:sz w:val="70"/>
          <w:szCs w:val="70"/>
          <w:rtl/>
        </w:rPr>
        <w:t>.</w:t>
      </w:r>
    </w:p>
    <w:p w14:paraId="6DC9B640" w14:textId="03A1D153" w:rsidR="00254207" w:rsidRPr="00605DCC" w:rsidRDefault="00254207" w:rsidP="00605DCC">
      <w:pPr>
        <w:pStyle w:val="a5"/>
        <w:widowControl w:val="0"/>
        <w:jc w:val="both"/>
        <w:rPr>
          <w:rFonts w:ascii="Traditional Arabic" w:hAnsi="Traditional Arabic" w:cs="Traditional Arabic"/>
          <w:sz w:val="70"/>
          <w:szCs w:val="70"/>
        </w:rPr>
      </w:pPr>
      <w:r w:rsidRPr="00605DCC">
        <w:rPr>
          <w:rFonts w:ascii="Traditional Arabic" w:hAnsi="Traditional Arabic" w:cs="Traditional Arabic"/>
          <w:sz w:val="70"/>
          <w:szCs w:val="70"/>
          <w:rtl/>
        </w:rPr>
        <w:t>وَقالَ ﷺ في الإِحسانِ إِلَى المُجتَمَعِ وَحِفْظِ مَصالِحِهِ</w:t>
      </w:r>
      <w:r w:rsidR="00605DCC" w:rsidRPr="00605DCC">
        <w:rPr>
          <w:rFonts w:ascii="Traditional Arabic" w:hAnsi="Traditional Arabic" w:cs="Traditional Arabic" w:hint="cs"/>
          <w:sz w:val="70"/>
          <w:szCs w:val="70"/>
          <w:rtl/>
        </w:rPr>
        <w:t xml:space="preserve"> (</w:t>
      </w:r>
      <w:r w:rsidRPr="00605DCC">
        <w:rPr>
          <w:rStyle w:val="a4"/>
          <w:rFonts w:ascii="Traditional Arabic" w:hAnsi="Traditional Arabic" w:cs="Traditional Arabic"/>
          <w:b w:val="0"/>
          <w:bCs w:val="0"/>
          <w:sz w:val="70"/>
          <w:szCs w:val="70"/>
          <w:rtl/>
        </w:rPr>
        <w:t>المُسْلِمُ مَن سَلِمَ المُسْلِمونَ مِن لِسانِهِ وَيَدِهِ</w:t>
      </w:r>
      <w:r w:rsidR="00605DCC" w:rsidRPr="00605DCC">
        <w:rPr>
          <w:rStyle w:val="a4"/>
          <w:rFonts w:ascii="Traditional Arabic" w:hAnsi="Traditional Arabic" w:cs="Traditional Arabic" w:hint="cs"/>
          <w:b w:val="0"/>
          <w:bCs w:val="0"/>
          <w:sz w:val="70"/>
          <w:szCs w:val="70"/>
          <w:rtl/>
        </w:rPr>
        <w:t xml:space="preserve">) </w:t>
      </w:r>
      <w:r w:rsidRPr="00605DCC">
        <w:rPr>
          <w:rFonts w:ascii="Traditional Arabic" w:hAnsi="Traditional Arabic" w:cs="Traditional Arabic"/>
          <w:sz w:val="70"/>
          <w:szCs w:val="70"/>
          <w:rtl/>
        </w:rPr>
        <w:t>فَكَيْفَ بِمَنْ يَعْتَدِي عَلَى مُؤَسَّساتٍ، أَو مَرافِقَ، أَو مُمتَلَكاتٍ عامَّةٍ؟ ذٰلِكَ لَيسَ مِن خُلُقِ المُسْلِمِ، وَلا مِن شَمائِلِ المُؤْمِنِ الصّادِقِ</w:t>
      </w:r>
      <w:r w:rsidR="00605DCC" w:rsidRPr="00605DCC">
        <w:rPr>
          <w:rFonts w:ascii="Traditional Arabic" w:hAnsi="Traditional Arabic" w:cs="Traditional Arabic" w:hint="cs"/>
          <w:sz w:val="70"/>
          <w:szCs w:val="70"/>
          <w:rtl/>
        </w:rPr>
        <w:t>.</w:t>
      </w:r>
    </w:p>
    <w:p w14:paraId="4AF86CF6" w14:textId="2707D330" w:rsidR="00254207" w:rsidRPr="00605DCC" w:rsidRDefault="00254207" w:rsidP="00605DCC">
      <w:pPr>
        <w:pStyle w:val="a5"/>
        <w:widowControl w:val="0"/>
        <w:jc w:val="both"/>
        <w:rPr>
          <w:rFonts w:ascii="Traditional Arabic" w:hAnsi="Traditional Arabic" w:cs="Traditional Arabic"/>
          <w:sz w:val="70"/>
          <w:szCs w:val="70"/>
        </w:rPr>
      </w:pPr>
      <w:r w:rsidRPr="00605DCC">
        <w:rPr>
          <w:rStyle w:val="a4"/>
          <w:rFonts w:ascii="Traditional Arabic" w:hAnsi="Traditional Arabic" w:cs="Traditional Arabic"/>
          <w:b w:val="0"/>
          <w:bCs w:val="0"/>
          <w:sz w:val="70"/>
          <w:szCs w:val="70"/>
          <w:rtl/>
        </w:rPr>
        <w:t>أَيُّهَا المُسْلِمونَ</w:t>
      </w:r>
      <w:r w:rsidR="00605DCC" w:rsidRPr="00605DCC">
        <w:rPr>
          <w:rStyle w:val="a4"/>
          <w:rFonts w:ascii="Traditional Arabic" w:hAnsi="Traditional Arabic" w:cs="Traditional Arabic" w:hint="cs"/>
          <w:b w:val="0"/>
          <w:bCs w:val="0"/>
          <w:sz w:val="70"/>
          <w:szCs w:val="70"/>
          <w:rtl/>
        </w:rPr>
        <w:t xml:space="preserve">.. </w:t>
      </w:r>
      <w:r w:rsidRPr="00605DCC">
        <w:rPr>
          <w:rFonts w:ascii="Traditional Arabic" w:hAnsi="Traditional Arabic" w:cs="Traditional Arabic"/>
          <w:sz w:val="70"/>
          <w:szCs w:val="70"/>
          <w:rtl/>
        </w:rPr>
        <w:t>وَمِن أَنفَعِ الإِرشاداتِ النَّبَوِيَّةِ: قَولُهُ ﷺ</w:t>
      </w:r>
      <w:r w:rsidR="00605DCC" w:rsidRPr="00605DCC">
        <w:rPr>
          <w:rFonts w:ascii="Traditional Arabic" w:hAnsi="Traditional Arabic" w:cs="Traditional Arabic" w:hint="cs"/>
          <w:sz w:val="70"/>
          <w:szCs w:val="70"/>
          <w:rtl/>
        </w:rPr>
        <w:t xml:space="preserve"> (</w:t>
      </w:r>
      <w:r w:rsidRPr="00605DCC">
        <w:rPr>
          <w:rStyle w:val="a4"/>
          <w:rFonts w:ascii="Traditional Arabic" w:hAnsi="Traditional Arabic" w:cs="Traditional Arabic"/>
          <w:b w:val="0"/>
          <w:bCs w:val="0"/>
          <w:sz w:val="70"/>
          <w:szCs w:val="70"/>
          <w:rtl/>
        </w:rPr>
        <w:t>لا ضَرَرَ وَلا ضِرارَ</w:t>
      </w:r>
      <w:r w:rsidR="00605DCC" w:rsidRPr="00605DCC">
        <w:rPr>
          <w:rStyle w:val="a4"/>
          <w:rFonts w:ascii="Traditional Arabic" w:hAnsi="Traditional Arabic" w:cs="Traditional Arabic" w:hint="cs"/>
          <w:b w:val="0"/>
          <w:bCs w:val="0"/>
          <w:sz w:val="70"/>
          <w:szCs w:val="70"/>
          <w:rtl/>
        </w:rPr>
        <w:t xml:space="preserve">) </w:t>
      </w:r>
      <w:r w:rsidRPr="00605DCC">
        <w:rPr>
          <w:rFonts w:ascii="Traditional Arabic" w:hAnsi="Traditional Arabic" w:cs="Traditional Arabic"/>
          <w:sz w:val="70"/>
          <w:szCs w:val="70"/>
          <w:rtl/>
        </w:rPr>
        <w:t>وَهٰذا يَشمَلُ مَنْعَ كُلِّ أَنواعِ الضَّرَرِ: في المالِ، وَالحُقوقِ، وَالمُمتَلَكاتِ، وَالبِيئَةِ، وَالمُجتَمَعِ</w:t>
      </w:r>
      <w:r w:rsidR="00605DCC" w:rsidRPr="00605DCC">
        <w:rPr>
          <w:rFonts w:ascii="Traditional Arabic" w:hAnsi="Traditional Arabic" w:cs="Traditional Arabic" w:hint="cs"/>
          <w:sz w:val="70"/>
          <w:szCs w:val="70"/>
          <w:rtl/>
        </w:rPr>
        <w:t xml:space="preserve">. </w:t>
      </w:r>
      <w:r w:rsidRPr="00605DCC">
        <w:rPr>
          <w:rFonts w:ascii="Traditional Arabic" w:hAnsi="Traditional Arabic" w:cs="Traditional Arabic"/>
          <w:sz w:val="70"/>
          <w:szCs w:val="70"/>
          <w:rtl/>
        </w:rPr>
        <w:t>فَاستِخدامُ المالِ العامِّ أَوِ المُمتَلَكاتِ العامَّةِ لِغَيرِ وَجهِ حَقٍّ يَدخُلُ في هٰذا البابِ</w:t>
      </w:r>
      <w:r w:rsidR="00605DCC" w:rsidRPr="00605DCC">
        <w:rPr>
          <w:rFonts w:ascii="Traditional Arabic" w:hAnsi="Traditional Arabic" w:cs="Traditional Arabic" w:hint="cs"/>
          <w:sz w:val="70"/>
          <w:szCs w:val="70"/>
          <w:rtl/>
        </w:rPr>
        <w:t>.</w:t>
      </w:r>
    </w:p>
    <w:p w14:paraId="36CC21C7" w14:textId="43BF2189" w:rsidR="00254207" w:rsidRPr="00605DCC" w:rsidRDefault="00254207" w:rsidP="00605DCC">
      <w:pPr>
        <w:pStyle w:val="a5"/>
        <w:widowControl w:val="0"/>
        <w:jc w:val="both"/>
        <w:rPr>
          <w:rFonts w:ascii="Traditional Arabic" w:hAnsi="Traditional Arabic" w:cs="Traditional Arabic"/>
          <w:sz w:val="70"/>
          <w:szCs w:val="70"/>
        </w:rPr>
      </w:pPr>
      <w:r w:rsidRPr="00605DCC">
        <w:rPr>
          <w:rStyle w:val="a4"/>
          <w:rFonts w:ascii="Traditional Arabic" w:hAnsi="Traditional Arabic" w:cs="Traditional Arabic"/>
          <w:b w:val="0"/>
          <w:bCs w:val="0"/>
          <w:sz w:val="70"/>
          <w:szCs w:val="70"/>
          <w:rtl/>
        </w:rPr>
        <w:t>عِبادَ الله</w:t>
      </w:r>
      <w:r w:rsidR="00605DCC" w:rsidRPr="00605DCC">
        <w:rPr>
          <w:rStyle w:val="a4"/>
          <w:rFonts w:ascii="Traditional Arabic" w:hAnsi="Traditional Arabic" w:cs="Traditional Arabic" w:hint="cs"/>
          <w:b w:val="0"/>
          <w:bCs w:val="0"/>
          <w:sz w:val="70"/>
          <w:szCs w:val="70"/>
          <w:rtl/>
        </w:rPr>
        <w:t xml:space="preserve">.. </w:t>
      </w:r>
      <w:r w:rsidRPr="00605DCC">
        <w:rPr>
          <w:rFonts w:ascii="Traditional Arabic" w:hAnsi="Traditional Arabic" w:cs="Traditional Arabic"/>
          <w:sz w:val="70"/>
          <w:szCs w:val="70"/>
          <w:rtl/>
        </w:rPr>
        <w:t xml:space="preserve">احفَظوا الأَمانةَ الَّتي حَمَّلَكُمُ اللهُ إِيَّاها، وَكونوا قُدوةً </w:t>
      </w:r>
      <w:r w:rsidRPr="00605DCC">
        <w:rPr>
          <w:rFonts w:ascii="Traditional Arabic" w:hAnsi="Traditional Arabic" w:cs="Traditional Arabic"/>
          <w:sz w:val="70"/>
          <w:szCs w:val="70"/>
          <w:rtl/>
        </w:rPr>
        <w:lastRenderedPageBreak/>
        <w:t>في الصِّدقِ وَالنَّزاهَةِ، فَإِنَّ الأُمَّةَ لا تَنهَضُ إِلَّا بِرِجالٍ صادِقينَ، وَنِساءٍ مُخلِصاتٍ، وَأَجيالٍ تَرَبَّت عَلَى الخَوْفِ مِنَ اللهِ، وَالمُحافَظَةِ عَلَى الخَيرِ، وَالدِّفاعِ عَنِ الحُقوقِ، وَمَنعِ الفَسادِ بِكُلِّ أَشكالِهِ</w:t>
      </w:r>
      <w:r w:rsidR="00605DCC" w:rsidRPr="00605DCC">
        <w:rPr>
          <w:rFonts w:ascii="Traditional Arabic" w:hAnsi="Traditional Arabic" w:cs="Traditional Arabic" w:hint="cs"/>
          <w:sz w:val="70"/>
          <w:szCs w:val="70"/>
          <w:rtl/>
        </w:rPr>
        <w:t>.</w:t>
      </w:r>
    </w:p>
    <w:p w14:paraId="73BAEB87" w14:textId="77777777" w:rsidR="00605DCC" w:rsidRPr="00605DCC" w:rsidRDefault="00254207" w:rsidP="00605DCC">
      <w:pPr>
        <w:pStyle w:val="a5"/>
        <w:widowControl w:val="0"/>
        <w:jc w:val="both"/>
        <w:rPr>
          <w:rFonts w:ascii="Traditional Arabic" w:hAnsi="Traditional Arabic" w:cs="Traditional Arabic"/>
          <w:sz w:val="70"/>
          <w:szCs w:val="70"/>
          <w:rtl/>
        </w:rPr>
      </w:pPr>
      <w:r w:rsidRPr="00605DCC">
        <w:rPr>
          <w:rFonts w:ascii="Traditional Arabic" w:hAnsi="Traditional Arabic" w:cs="Traditional Arabic"/>
          <w:sz w:val="70"/>
          <w:szCs w:val="70"/>
          <w:rtl/>
        </w:rPr>
        <w:t>اللَّهُمَّ إِنَّا نَسأَلُكَ الهُدى وَالتُّقى، وَالعَفافَ وَالغِنى</w:t>
      </w:r>
      <w:r w:rsidR="00605DCC" w:rsidRPr="00605DCC">
        <w:rPr>
          <w:rFonts w:ascii="Traditional Arabic" w:hAnsi="Traditional Arabic" w:cs="Traditional Arabic" w:hint="cs"/>
          <w:sz w:val="70"/>
          <w:szCs w:val="70"/>
          <w:rtl/>
        </w:rPr>
        <w:t xml:space="preserve">. </w:t>
      </w:r>
      <w:r w:rsidRPr="00605DCC">
        <w:rPr>
          <w:rFonts w:ascii="Traditional Arabic" w:hAnsi="Traditional Arabic" w:cs="Traditional Arabic"/>
          <w:sz w:val="70"/>
          <w:szCs w:val="70"/>
          <w:rtl/>
        </w:rPr>
        <w:t>اللَّهُمَّ طَهِّر قُلوبَنا مِنَ الخِيانَةِ، وَأَعمالَنا مِنَ الرِّياءِ، وَأَموالَنا مِنَ الحَرامِ</w:t>
      </w:r>
      <w:r w:rsidR="00605DCC" w:rsidRPr="00605DCC">
        <w:rPr>
          <w:rFonts w:ascii="Traditional Arabic" w:hAnsi="Traditional Arabic" w:cs="Traditional Arabic" w:hint="cs"/>
          <w:sz w:val="70"/>
          <w:szCs w:val="70"/>
          <w:rtl/>
        </w:rPr>
        <w:t xml:space="preserve">. </w:t>
      </w:r>
      <w:r w:rsidRPr="00605DCC">
        <w:rPr>
          <w:rFonts w:ascii="Traditional Arabic" w:hAnsi="Traditional Arabic" w:cs="Traditional Arabic"/>
          <w:sz w:val="70"/>
          <w:szCs w:val="70"/>
          <w:rtl/>
        </w:rPr>
        <w:t>اللَّهُمَّ أَصلِح أَحوالَ المُسلِمينَ، وَاجعَل هٰذا البَلَدَ آمِنًا مُطمَئِنًّا وَسائِرَ بِلادِ المُسلِمينَ</w:t>
      </w:r>
      <w:r w:rsidR="00605DCC" w:rsidRPr="00605DCC">
        <w:rPr>
          <w:rFonts w:ascii="Traditional Arabic" w:hAnsi="Traditional Arabic" w:cs="Traditional Arabic" w:hint="cs"/>
          <w:sz w:val="70"/>
          <w:szCs w:val="70"/>
          <w:rtl/>
        </w:rPr>
        <w:t>.</w:t>
      </w:r>
    </w:p>
    <w:p w14:paraId="064B6397" w14:textId="6896337A" w:rsidR="00ED430E" w:rsidRPr="00605DCC" w:rsidRDefault="00254207" w:rsidP="00605DCC">
      <w:pPr>
        <w:pStyle w:val="a5"/>
        <w:widowControl w:val="0"/>
        <w:jc w:val="both"/>
        <w:rPr>
          <w:rFonts w:ascii="Traditional Arabic" w:hAnsi="Traditional Arabic" w:cs="Traditional Arabic"/>
          <w:sz w:val="70"/>
          <w:szCs w:val="70"/>
        </w:rPr>
      </w:pPr>
      <w:r w:rsidRPr="00605DCC">
        <w:rPr>
          <w:rFonts w:ascii="Traditional Arabic" w:hAnsi="Traditional Arabic" w:cs="Traditional Arabic"/>
          <w:sz w:val="70"/>
          <w:szCs w:val="70"/>
          <w:rtl/>
        </w:rPr>
        <w:t xml:space="preserve">صَلَّى اللهُ وَسَلَّمَ عَلَى نَبِيِّنا مُحَمَّدٍ، وَعَلَى </w:t>
      </w:r>
      <w:proofErr w:type="spellStart"/>
      <w:r w:rsidRPr="00605DCC">
        <w:rPr>
          <w:rFonts w:ascii="Traditional Arabic" w:hAnsi="Traditional Arabic" w:cs="Traditional Arabic"/>
          <w:sz w:val="70"/>
          <w:szCs w:val="70"/>
          <w:rtl/>
        </w:rPr>
        <w:t>آلِهِ</w:t>
      </w:r>
      <w:proofErr w:type="spellEnd"/>
      <w:r w:rsidRPr="00605DCC">
        <w:rPr>
          <w:rFonts w:ascii="Traditional Arabic" w:hAnsi="Traditional Arabic" w:cs="Traditional Arabic"/>
          <w:sz w:val="70"/>
          <w:szCs w:val="70"/>
          <w:rtl/>
        </w:rPr>
        <w:t xml:space="preserve"> وَصَحْبِهِ أَجمَعينَ</w:t>
      </w:r>
      <w:r w:rsidR="00605DCC" w:rsidRPr="00605DCC">
        <w:rPr>
          <w:rFonts w:ascii="Traditional Arabic" w:hAnsi="Traditional Arabic" w:cs="Traditional Arabic" w:hint="cs"/>
          <w:sz w:val="70"/>
          <w:szCs w:val="70"/>
          <w:rtl/>
        </w:rPr>
        <w:t>.</w:t>
      </w:r>
    </w:p>
    <w:sectPr w:rsidR="00ED430E" w:rsidRPr="00605DCC"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207"/>
    <w:rsid w:val="001430A7"/>
    <w:rsid w:val="00254207"/>
    <w:rsid w:val="00354A38"/>
    <w:rsid w:val="00480C30"/>
    <w:rsid w:val="00605DCC"/>
    <w:rsid w:val="00617A73"/>
    <w:rsid w:val="006C3311"/>
    <w:rsid w:val="0085101F"/>
    <w:rsid w:val="009E0B5D"/>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3638"/>
  <w15:chartTrackingRefBased/>
  <w15:docId w15:val="{D57AC340-DB3E-4F00-924B-36680B49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25420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2">
    <w:name w:val="heading 2"/>
    <w:basedOn w:val="a"/>
    <w:next w:val="a"/>
    <w:link w:val="2Char"/>
    <w:uiPriority w:val="9"/>
    <w:semiHidden/>
    <w:unhideWhenUsed/>
    <w:qFormat/>
    <w:rsid w:val="002542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Char"/>
    <w:uiPriority w:val="9"/>
    <w:qFormat/>
    <w:rsid w:val="00254207"/>
    <w:pPr>
      <w:bidi w:val="0"/>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54207"/>
    <w:rPr>
      <w:rFonts w:ascii="Times New Roman" w:eastAsia="Times New Roman" w:hAnsi="Times New Roman" w:cs="Times New Roman"/>
      <w:b/>
      <w:bCs/>
      <w:kern w:val="36"/>
      <w:sz w:val="48"/>
      <w:szCs w:val="48"/>
      <w14:ligatures w14:val="none"/>
    </w:rPr>
  </w:style>
  <w:style w:type="character" w:customStyle="1" w:styleId="3Char">
    <w:name w:val="عنوان 3 Char"/>
    <w:basedOn w:val="a0"/>
    <w:link w:val="3"/>
    <w:uiPriority w:val="9"/>
    <w:rsid w:val="00254207"/>
    <w:rPr>
      <w:rFonts w:ascii="Times New Roman" w:eastAsia="Times New Roman" w:hAnsi="Times New Roman" w:cs="Times New Roman"/>
      <w:b/>
      <w:bCs/>
      <w:kern w:val="0"/>
      <w:sz w:val="27"/>
      <w:szCs w:val="27"/>
      <w14:ligatures w14:val="none"/>
    </w:rPr>
  </w:style>
  <w:style w:type="paragraph" w:styleId="a3">
    <w:name w:val="Normal (Web)"/>
    <w:basedOn w:val="a"/>
    <w:uiPriority w:val="99"/>
    <w:semiHidden/>
    <w:unhideWhenUsed/>
    <w:rsid w:val="00254207"/>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254207"/>
    <w:rPr>
      <w:b/>
      <w:bCs/>
    </w:rPr>
  </w:style>
  <w:style w:type="paragraph" w:styleId="a5">
    <w:name w:val="No Spacing"/>
    <w:uiPriority w:val="1"/>
    <w:qFormat/>
    <w:rsid w:val="00254207"/>
    <w:pPr>
      <w:spacing w:after="0" w:line="240" w:lineRule="auto"/>
    </w:pPr>
  </w:style>
  <w:style w:type="character" w:customStyle="1" w:styleId="2Char">
    <w:name w:val="عنوان 2 Char"/>
    <w:basedOn w:val="a0"/>
    <w:link w:val="2"/>
    <w:uiPriority w:val="9"/>
    <w:semiHidden/>
    <w:rsid w:val="0025420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15593">
      <w:bodyDiv w:val="1"/>
      <w:marLeft w:val="0"/>
      <w:marRight w:val="0"/>
      <w:marTop w:val="0"/>
      <w:marBottom w:val="0"/>
      <w:divBdr>
        <w:top w:val="none" w:sz="0" w:space="0" w:color="auto"/>
        <w:left w:val="none" w:sz="0" w:space="0" w:color="auto"/>
        <w:bottom w:val="none" w:sz="0" w:space="0" w:color="auto"/>
        <w:right w:val="none" w:sz="0" w:space="0" w:color="auto"/>
      </w:divBdr>
    </w:div>
    <w:div w:id="608246068">
      <w:bodyDiv w:val="1"/>
      <w:marLeft w:val="0"/>
      <w:marRight w:val="0"/>
      <w:marTop w:val="0"/>
      <w:marBottom w:val="0"/>
      <w:divBdr>
        <w:top w:val="none" w:sz="0" w:space="0" w:color="auto"/>
        <w:left w:val="none" w:sz="0" w:space="0" w:color="auto"/>
        <w:bottom w:val="none" w:sz="0" w:space="0" w:color="auto"/>
        <w:right w:val="none" w:sz="0" w:space="0" w:color="auto"/>
      </w:divBdr>
    </w:div>
    <w:div w:id="901789432">
      <w:bodyDiv w:val="1"/>
      <w:marLeft w:val="0"/>
      <w:marRight w:val="0"/>
      <w:marTop w:val="0"/>
      <w:marBottom w:val="0"/>
      <w:divBdr>
        <w:top w:val="none" w:sz="0" w:space="0" w:color="auto"/>
        <w:left w:val="none" w:sz="0" w:space="0" w:color="auto"/>
        <w:bottom w:val="none" w:sz="0" w:space="0" w:color="auto"/>
        <w:right w:val="none" w:sz="0" w:space="0" w:color="auto"/>
      </w:divBdr>
    </w:div>
    <w:div w:id="1033189129">
      <w:bodyDiv w:val="1"/>
      <w:marLeft w:val="0"/>
      <w:marRight w:val="0"/>
      <w:marTop w:val="0"/>
      <w:marBottom w:val="0"/>
      <w:divBdr>
        <w:top w:val="none" w:sz="0" w:space="0" w:color="auto"/>
        <w:left w:val="none" w:sz="0" w:space="0" w:color="auto"/>
        <w:bottom w:val="none" w:sz="0" w:space="0" w:color="auto"/>
        <w:right w:val="none" w:sz="0" w:space="0" w:color="auto"/>
      </w:divBdr>
    </w:div>
    <w:div w:id="182230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658</Words>
  <Characters>3752</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2</cp:revision>
  <dcterms:created xsi:type="dcterms:W3CDTF">2025-12-04T21:48:00Z</dcterms:created>
  <dcterms:modified xsi:type="dcterms:W3CDTF">2025-12-04T22:08:00Z</dcterms:modified>
</cp:coreProperties>
</file>