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29DA" w14:textId="593DD846" w:rsidR="000802D2" w:rsidRPr="000802D2" w:rsidRDefault="000802D2">
      <w:pPr>
        <w:pStyle w:val="p1"/>
        <w:bidi/>
        <w:rPr>
          <w:rFonts w:ascii="Arabic Typesetting" w:hAnsi="Arabic Typesetting" w:cs="Arabic Typesetting"/>
          <w:sz w:val="36"/>
          <w:szCs w:val="36"/>
        </w:rPr>
      </w:pPr>
      <w:r>
        <w:rPr>
          <w:rStyle w:val="s1"/>
          <w:rFonts w:ascii="Arabic Typesetting" w:hAnsi="Arabic Typesetting" w:cs="Arabic Typesetting" w:hint="cs"/>
          <w:sz w:val="36"/>
          <w:szCs w:val="36"/>
          <w:rtl/>
        </w:rPr>
        <w:t xml:space="preserve">                                        </w:t>
      </w:r>
      <w:r w:rsidRPr="000802D2">
        <w:rPr>
          <w:rStyle w:val="s1"/>
          <w:rFonts w:ascii="Arabic Typesetting" w:hAnsi="Arabic Typesetting" w:cs="Arabic Typesetting" w:hint="cs"/>
          <w:sz w:val="36"/>
          <w:szCs w:val="36"/>
          <w:rtl/>
        </w:rPr>
        <w:t>أنتَ مَن تَصنَعُ خَيْبَةَ أَمَلِكَ!</w:t>
      </w:r>
    </w:p>
    <w:p w14:paraId="32D96E15" w14:textId="77777777" w:rsidR="000802D2" w:rsidRPr="000802D2" w:rsidRDefault="000802D2">
      <w:pPr>
        <w:pStyle w:val="p2"/>
        <w:bidi/>
        <w:rPr>
          <w:rFonts w:ascii="Arabic Typesetting" w:hAnsi="Arabic Typesetting" w:cs="Arabic Typesetting"/>
          <w:sz w:val="36"/>
          <w:szCs w:val="36"/>
          <w:rtl/>
        </w:rPr>
      </w:pPr>
    </w:p>
    <w:p w14:paraId="5A60E5F5" w14:textId="77777777" w:rsidR="000802D2" w:rsidRPr="000802D2" w:rsidRDefault="000802D2">
      <w:pPr>
        <w:pStyle w:val="p1"/>
        <w:bidi/>
        <w:rPr>
          <w:rFonts w:ascii="Arabic Typesetting" w:hAnsi="Arabic Typesetting" w:cs="Arabic Typesetting"/>
          <w:sz w:val="36"/>
          <w:szCs w:val="36"/>
          <w:rtl/>
        </w:rPr>
      </w:pPr>
      <w:r w:rsidRPr="000802D2">
        <w:rPr>
          <w:rStyle w:val="apple-converted-space"/>
          <w:rFonts w:ascii="Arabic Typesetting" w:hAnsi="Arabic Typesetting" w:cs="Arabic Typesetting" w:hint="cs"/>
          <w:sz w:val="36"/>
          <w:szCs w:val="36"/>
          <w:rtl/>
        </w:rPr>
        <w:t xml:space="preserve">  </w:t>
      </w:r>
      <w:r w:rsidRPr="000802D2">
        <w:rPr>
          <w:rStyle w:val="s1"/>
          <w:rFonts w:ascii="Arabic Typesetting" w:hAnsi="Arabic Typesetting" w:cs="Arabic Typesetting" w:hint="cs"/>
          <w:sz w:val="36"/>
          <w:szCs w:val="36"/>
          <w:rtl/>
        </w:rPr>
        <w:t>الحمدُ للهِ الَّذي أَمَرَنا أن نُخلِصَ لهُ نُفوسَنا، ويَعظُمَ فيهِ رَجاؤُنا، ويَبلُغَ فيهِ مُنتَهى حُبِّنا. والصَّلاةُ والسَّلامُ على مَن لم يَعْظُمِ اللهُ في قلبِ أحدٍ من خلقِهِ، مثلَ ما عَظُمَ في قلبِهِ؛ فانقطعَ رَجاؤُهُ وخَوفُهُ بكلِّ أحدٍ، إلّا بالصَّمدِ الأَحدِ.</w:t>
      </w:r>
    </w:p>
    <w:p w14:paraId="5262C909" w14:textId="77777777" w:rsidR="000802D2" w:rsidRPr="000802D2" w:rsidRDefault="000802D2">
      <w:pPr>
        <w:pStyle w:val="p2"/>
        <w:bidi/>
        <w:rPr>
          <w:rFonts w:ascii="Arabic Typesetting" w:hAnsi="Arabic Typesetting" w:cs="Arabic Typesetting"/>
          <w:sz w:val="36"/>
          <w:szCs w:val="36"/>
          <w:rtl/>
        </w:rPr>
      </w:pPr>
    </w:p>
    <w:p w14:paraId="32C740BA"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أيُّها النَّاسُ، اتَّقوا اللهَ؛ فإنَّ مَنِ اتَّقى اللهَ كانَ من الأبرارِ، الَّذينَ وَعَدَهُمُ اللهُ الجَنَّةَ، الَّتي تَجري مِن تحتِها الأنهارُ. قال تعالى: ﴿لٰكِنِ الَّذينَ اتَّقَوا رَبَّهُم لَهُم جَنّاتٌ تَجري مِن تَحتِهَا الأَنهارُ خالِدينَ فيها نُزُلًا مِن عِندِ اللَّهِ وَما عِندَ اللَّهِ خَيرٌ لِلأَبرارِ﴾ [آل عمران: ١٩٨].</w:t>
      </w:r>
    </w:p>
    <w:p w14:paraId="210AECF9" w14:textId="77777777" w:rsidR="000802D2" w:rsidRPr="000802D2" w:rsidRDefault="000802D2">
      <w:pPr>
        <w:pStyle w:val="p2"/>
        <w:bidi/>
        <w:rPr>
          <w:rFonts w:ascii="Arabic Typesetting" w:hAnsi="Arabic Typesetting" w:cs="Arabic Typesetting"/>
          <w:sz w:val="36"/>
          <w:szCs w:val="36"/>
          <w:rtl/>
        </w:rPr>
      </w:pPr>
    </w:p>
    <w:p w14:paraId="3B31D849"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وبعدُ:</w:t>
      </w:r>
    </w:p>
    <w:p w14:paraId="02433B78"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أيُّها الإخوةُ الكرامُ، إنَّنا مُكَلَّفونَ بأن نُراقِبَ كلَّ ما مِن شأنِهِ أن يُهَدِّدَ سعادةَ نُفوسِنا وطمأنينتَها؛ فإنَّ ذلك من العملِ الحَصيفِ، والأسبابِ المشروعةِ، الَّتي تُساهِمُ في تحسينِ وجودِنا في الحياةِ مُدَّةَ بقائِنا فيها. فما العيشُ بلا سعادةٍ وطمأنينةٍ؟!</w:t>
      </w:r>
    </w:p>
    <w:p w14:paraId="684D20FD" w14:textId="77777777" w:rsidR="000802D2" w:rsidRPr="000802D2" w:rsidRDefault="000802D2">
      <w:pPr>
        <w:pStyle w:val="p2"/>
        <w:bidi/>
        <w:rPr>
          <w:rFonts w:ascii="Arabic Typesetting" w:hAnsi="Arabic Typesetting" w:cs="Arabic Typesetting"/>
          <w:sz w:val="36"/>
          <w:szCs w:val="36"/>
          <w:rtl/>
        </w:rPr>
      </w:pPr>
    </w:p>
    <w:p w14:paraId="71F7852B"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وأسبابُ الأسى والحُزنِ كثيرةٌ، وجديرةٌ بالحديثِ بينَ الفينةِ والأخرى، حتّى نُجَلِّيَها لِمَن أرادَ أن يتَّقيَها.</w:t>
      </w:r>
    </w:p>
    <w:p w14:paraId="3FBCABBF" w14:textId="77777777" w:rsidR="000802D2" w:rsidRPr="000802D2" w:rsidRDefault="000802D2">
      <w:pPr>
        <w:pStyle w:val="p2"/>
        <w:bidi/>
        <w:rPr>
          <w:rFonts w:ascii="Arabic Typesetting" w:hAnsi="Arabic Typesetting" w:cs="Arabic Typesetting"/>
          <w:sz w:val="36"/>
          <w:szCs w:val="36"/>
          <w:rtl/>
        </w:rPr>
      </w:pPr>
    </w:p>
    <w:p w14:paraId="4415923B"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ومِن المعلومِ أنَّ مِن أعظمِ الأسبابِ علاقتَنا بالنَّاسِ؛ فلا تزالُ هذه العلاقاتُ تَقذِفُنا بألوانٍ ممّا يَخدِشُ المشاعرَ، ويُعكِّرُ الصَّفوَ، ويَجلِبُ الأكدارَ والأحزانَ.</w:t>
      </w:r>
    </w:p>
    <w:p w14:paraId="0A97C518" w14:textId="77777777" w:rsidR="000802D2" w:rsidRPr="000802D2" w:rsidRDefault="000802D2">
      <w:pPr>
        <w:pStyle w:val="p2"/>
        <w:bidi/>
        <w:rPr>
          <w:rFonts w:ascii="Arabic Typesetting" w:hAnsi="Arabic Typesetting" w:cs="Arabic Typesetting"/>
          <w:sz w:val="36"/>
          <w:szCs w:val="36"/>
          <w:rtl/>
        </w:rPr>
      </w:pPr>
    </w:p>
    <w:p w14:paraId="7B70CD28"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وهذا واقعٌ لا تُخطِئُ العينُ أن تراهُ، ولا الأُذُنُ أن تسمعَهُ؛ فما أكثرَ شكوى النَّاسِ من النَّاسِ!</w:t>
      </w:r>
    </w:p>
    <w:p w14:paraId="317B7483" w14:textId="77777777" w:rsidR="000802D2" w:rsidRPr="000802D2" w:rsidRDefault="000802D2">
      <w:pPr>
        <w:pStyle w:val="p2"/>
        <w:bidi/>
        <w:rPr>
          <w:rFonts w:ascii="Arabic Typesetting" w:hAnsi="Arabic Typesetting" w:cs="Arabic Typesetting"/>
          <w:sz w:val="36"/>
          <w:szCs w:val="36"/>
          <w:rtl/>
        </w:rPr>
      </w:pPr>
    </w:p>
    <w:p w14:paraId="68319E87"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ولسانُ حالِهم ما قالَهُ الشافعيُّ:</w:t>
      </w:r>
    </w:p>
    <w:p w14:paraId="529B922F" w14:textId="77777777" w:rsidR="000802D2" w:rsidRPr="000802D2" w:rsidRDefault="000802D2">
      <w:pPr>
        <w:pStyle w:val="p2"/>
        <w:bidi/>
        <w:rPr>
          <w:rFonts w:ascii="Arabic Typesetting" w:hAnsi="Arabic Typesetting" w:cs="Arabic Typesetting"/>
          <w:sz w:val="36"/>
          <w:szCs w:val="36"/>
          <w:rtl/>
        </w:rPr>
      </w:pPr>
    </w:p>
    <w:p w14:paraId="3543F98E"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النَّاسُ داءٌ وداءُ النَّاسِ قُربُهُمُ</w:t>
      </w:r>
    </w:p>
    <w:p w14:paraId="0BC98652"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وفي اعتزالِهِمُ قَطعُ المودَّاتِ</w:t>
      </w:r>
    </w:p>
    <w:p w14:paraId="4D32A113" w14:textId="77777777" w:rsidR="000802D2" w:rsidRPr="000802D2" w:rsidRDefault="000802D2">
      <w:pPr>
        <w:pStyle w:val="p2"/>
        <w:bidi/>
        <w:rPr>
          <w:rFonts w:ascii="Arabic Typesetting" w:hAnsi="Arabic Typesetting" w:cs="Arabic Typesetting"/>
          <w:sz w:val="36"/>
          <w:szCs w:val="36"/>
          <w:rtl/>
        </w:rPr>
      </w:pPr>
    </w:p>
    <w:p w14:paraId="2A5A32F7"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وليس فيما سيأتي من القولِ، دعوةٌ إلى تركِ النَّاسِ ومُجافاتهم، بل هي دعوةٌ لمُجافاةِ الأسبابِ الَّتي تجعلُ من العلاقاتِ بالنَّاسِ وبالًا على صاحبِها.</w:t>
      </w:r>
    </w:p>
    <w:p w14:paraId="6161F822" w14:textId="77777777" w:rsidR="000802D2" w:rsidRPr="000802D2" w:rsidRDefault="000802D2">
      <w:pPr>
        <w:pStyle w:val="p2"/>
        <w:bidi/>
        <w:rPr>
          <w:rFonts w:ascii="Arabic Typesetting" w:hAnsi="Arabic Typesetting" w:cs="Arabic Typesetting"/>
          <w:sz w:val="36"/>
          <w:szCs w:val="36"/>
          <w:rtl/>
        </w:rPr>
      </w:pPr>
    </w:p>
    <w:p w14:paraId="0679185B"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فشبكةُ العلاقاتِ الَّتي تُحيطُ بك سلاحٌ ذو حدَّين؛ فإمّا أن تُديرَها بعقلٍ وحكمةٍ؛ فتكونَ سببًا في سعادتِك، وإلّا جَرَّت عليك أنواعًا من الأسى والحُزنِ.</w:t>
      </w:r>
    </w:p>
    <w:p w14:paraId="6EA81307" w14:textId="77777777" w:rsidR="000802D2" w:rsidRPr="000802D2" w:rsidRDefault="000802D2">
      <w:pPr>
        <w:pStyle w:val="p2"/>
        <w:bidi/>
        <w:rPr>
          <w:rFonts w:ascii="Arabic Typesetting" w:hAnsi="Arabic Typesetting" w:cs="Arabic Typesetting"/>
          <w:sz w:val="36"/>
          <w:szCs w:val="36"/>
          <w:rtl/>
        </w:rPr>
      </w:pPr>
    </w:p>
    <w:p w14:paraId="40EEE7AF"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lastRenderedPageBreak/>
        <w:t>وممّا يُجافي العقلَ والحكمةَ، في إدارةِ هذه العلاقاتِ، المبالغةُ في رجاءِ النَّاسِ وانتظارِ الجميلِ منهم؛ مِن تقديرٍ، وحبٍّ، واهتمامٍ، واحترامٍ، وثناءٍ، وحُسنِ معاشرةٍ، وشُكرٍ على المعروفِ، وما إلى ذلك؛ لأنَّ كلَّ ذلك ربّما ارتدَّ عليك خيبةَ أملٍ، والَّتي ستكونُ بحجمِ رجائِك؛ فكلَّما عَظُمَ رجاؤُك فيهم عَظُمَت خيبةُ أملِك.</w:t>
      </w:r>
    </w:p>
    <w:p w14:paraId="283AECE2" w14:textId="77777777" w:rsidR="000802D2" w:rsidRPr="000802D2" w:rsidRDefault="000802D2">
      <w:pPr>
        <w:pStyle w:val="p2"/>
        <w:bidi/>
        <w:rPr>
          <w:rFonts w:ascii="Arabic Typesetting" w:hAnsi="Arabic Typesetting" w:cs="Arabic Typesetting"/>
          <w:sz w:val="36"/>
          <w:szCs w:val="36"/>
          <w:rtl/>
        </w:rPr>
      </w:pPr>
    </w:p>
    <w:p w14:paraId="779E5870"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فإذا كنتَ تريدُ الاحتراسَ من خيباتِ الأملِ، فاقطعِ الرَّجاءَ بالنَّاسِ، أو على الأقلِّ لا تنتظرْ منهم الكثيرَ، وإلّا فإنَّك لا تزالُ تُساهِمُ في صناعةِ خيبةِ أملِك بنفسِك مرَّةً بعد أُخرى.</w:t>
      </w:r>
    </w:p>
    <w:p w14:paraId="10B3C5B0" w14:textId="77777777" w:rsidR="000802D2" w:rsidRPr="000802D2" w:rsidRDefault="000802D2">
      <w:pPr>
        <w:pStyle w:val="p2"/>
        <w:bidi/>
        <w:rPr>
          <w:rFonts w:ascii="Arabic Typesetting" w:hAnsi="Arabic Typesetting" w:cs="Arabic Typesetting"/>
          <w:sz w:val="36"/>
          <w:szCs w:val="36"/>
          <w:rtl/>
        </w:rPr>
      </w:pPr>
    </w:p>
    <w:p w14:paraId="5BB3B44C"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أيُّها الأخُ المباركُ، قطعُ الرَّجاءِ بالنَّاسِ، يُغلِقُ البابَ بينك وبين ما يأتيك من هذه العلاقاتِ من صُنوفِ الأذى والأسى؛ لأنَّك لم تكنْ تنتظرُ شيئًا لتحزنَ على فواتِهِ.</w:t>
      </w:r>
    </w:p>
    <w:p w14:paraId="1818ACC4" w14:textId="77777777" w:rsidR="000802D2" w:rsidRPr="000802D2" w:rsidRDefault="000802D2">
      <w:pPr>
        <w:pStyle w:val="p2"/>
        <w:bidi/>
        <w:rPr>
          <w:rFonts w:ascii="Arabic Typesetting" w:hAnsi="Arabic Typesetting" w:cs="Arabic Typesetting"/>
          <w:sz w:val="36"/>
          <w:szCs w:val="36"/>
          <w:rtl/>
        </w:rPr>
      </w:pPr>
    </w:p>
    <w:p w14:paraId="05A896ED"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وإذا كان هذا صنيعُك وظنُّك بالنَّاسِ، فقد أنزلتَهم منزلتَهم الَّتي يستحقّونَ؛ فمَن هم حتّى تجعلَ قيمتَك وتقديرَك متوقِّفَينِ عليهم؟!</w:t>
      </w:r>
    </w:p>
    <w:p w14:paraId="2FB2ACA9" w14:textId="77777777" w:rsidR="000802D2" w:rsidRPr="000802D2" w:rsidRDefault="000802D2">
      <w:pPr>
        <w:pStyle w:val="p2"/>
        <w:bidi/>
        <w:rPr>
          <w:rFonts w:ascii="Arabic Typesetting" w:hAnsi="Arabic Typesetting" w:cs="Arabic Typesetting"/>
          <w:sz w:val="36"/>
          <w:szCs w:val="36"/>
          <w:rtl/>
        </w:rPr>
      </w:pPr>
    </w:p>
    <w:p w14:paraId="74968976"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ومَن هم حتّى تظنَّ أنَّهم غيرُ ما جُبِلوا عليه من الطَّمعِ والشُّحِّ ونُكرانِ الجميلِ؟!</w:t>
      </w:r>
    </w:p>
    <w:p w14:paraId="4E246B4D" w14:textId="77777777" w:rsidR="000802D2" w:rsidRPr="000802D2" w:rsidRDefault="000802D2">
      <w:pPr>
        <w:pStyle w:val="p2"/>
        <w:bidi/>
        <w:rPr>
          <w:rFonts w:ascii="Arabic Typesetting" w:hAnsi="Arabic Typesetting" w:cs="Arabic Typesetting"/>
          <w:sz w:val="36"/>
          <w:szCs w:val="36"/>
          <w:rtl/>
        </w:rPr>
      </w:pPr>
    </w:p>
    <w:p w14:paraId="66355757"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فتنتظرُ منهم ما لم يُعامِلوا به خالقَهم، الَّذي قابَلوا إنعامَهُ وإيجادَهُ لهم بالكفرِ والجحودِ في غالبِ أحوالِهم؛ فكيف بغيرِهِ؟!</w:t>
      </w:r>
    </w:p>
    <w:p w14:paraId="276493CD" w14:textId="77777777" w:rsidR="000802D2" w:rsidRPr="000802D2" w:rsidRDefault="000802D2">
      <w:pPr>
        <w:pStyle w:val="p2"/>
        <w:bidi/>
        <w:rPr>
          <w:rFonts w:ascii="Arabic Typesetting" w:hAnsi="Arabic Typesetting" w:cs="Arabic Typesetting"/>
          <w:sz w:val="36"/>
          <w:szCs w:val="36"/>
          <w:rtl/>
        </w:rPr>
      </w:pPr>
    </w:p>
    <w:p w14:paraId="5886E83A"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فاحرِصْ ألّا تكونَ في علاقتِك مع النَّاسِ عاطفيًّا، تتبعُهم نفسَك؛ فهذا من شأنِهِ أن يُضعِفَك، ويجعلَك كثيرَ تقلُّبِ المزاجِ، كثيرَ التذمُّرِ، بقدرِ تقلُّبِ طبائعِ النَّاسِ وتعاملِهم معك.</w:t>
      </w:r>
    </w:p>
    <w:p w14:paraId="4A87E138" w14:textId="77777777" w:rsidR="000802D2" w:rsidRPr="000802D2" w:rsidRDefault="000802D2">
      <w:pPr>
        <w:pStyle w:val="p2"/>
        <w:bidi/>
        <w:rPr>
          <w:rFonts w:ascii="Arabic Typesetting" w:hAnsi="Arabic Typesetting" w:cs="Arabic Typesetting"/>
          <w:sz w:val="36"/>
          <w:szCs w:val="36"/>
          <w:rtl/>
        </w:rPr>
      </w:pPr>
    </w:p>
    <w:p w14:paraId="59D80D9D"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وكُن عقلانيًّا في تعامُلِك، عزيزَ النَّفسِ، زاهدًا فيما عندَهم، غيرَ راجٍ شيئًا من ورائِهم؛ فهذا من شأنِهِ أن يجعلَك قويًّا، قد حُطَّت نفسُك بسِياجٍ سميكٍ من أن تُصيبَك خيباتُ الأملِ.</w:t>
      </w:r>
    </w:p>
    <w:p w14:paraId="508F2BEE" w14:textId="77777777" w:rsidR="000802D2" w:rsidRPr="000802D2" w:rsidRDefault="000802D2">
      <w:pPr>
        <w:pStyle w:val="p2"/>
        <w:bidi/>
        <w:rPr>
          <w:rFonts w:ascii="Arabic Typesetting" w:hAnsi="Arabic Typesetting" w:cs="Arabic Typesetting"/>
          <w:sz w:val="36"/>
          <w:szCs w:val="36"/>
          <w:rtl/>
        </w:rPr>
      </w:pPr>
    </w:p>
    <w:p w14:paraId="1F9538E2" w14:textId="6550E65C"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ثمَّ اجعلْ من الألمِ الَّذي ذُقتَهُ منهم، موعظةً لك من أن تصنعَ مثلَ صنيعِهم معهم. فما أجملَ أن يكونَ المرءُ مُنصِفًا من نفسِهِ، يُعامِلُ النَّاسَ بمثلِ ما يُحبُّ أن يُعام</w:t>
      </w:r>
      <w:r w:rsidR="008843C8">
        <w:rPr>
          <w:rStyle w:val="s1"/>
          <w:rFonts w:ascii="Arabic Typesetting" w:hAnsi="Arabic Typesetting" w:cs="Arabic Typesetting" w:hint="cs"/>
          <w:sz w:val="36"/>
          <w:szCs w:val="36"/>
          <w:rtl/>
        </w:rPr>
        <w:t>ِ</w:t>
      </w:r>
      <w:r w:rsidRPr="000802D2">
        <w:rPr>
          <w:rStyle w:val="s1"/>
          <w:rFonts w:ascii="Arabic Typesetting" w:hAnsi="Arabic Typesetting" w:cs="Arabic Typesetting" w:hint="cs"/>
          <w:sz w:val="36"/>
          <w:szCs w:val="36"/>
          <w:rtl/>
        </w:rPr>
        <w:t>لوه به.</w:t>
      </w:r>
    </w:p>
    <w:p w14:paraId="3AB3ED66" w14:textId="77777777" w:rsidR="000802D2" w:rsidRPr="000802D2" w:rsidRDefault="000802D2">
      <w:pPr>
        <w:pStyle w:val="p2"/>
        <w:bidi/>
        <w:rPr>
          <w:rFonts w:ascii="Arabic Typesetting" w:hAnsi="Arabic Typesetting" w:cs="Arabic Typesetting"/>
          <w:sz w:val="36"/>
          <w:szCs w:val="36"/>
          <w:rtl/>
        </w:rPr>
      </w:pPr>
    </w:p>
    <w:p w14:paraId="23A73DD8"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فلا تَجرَحْ أحدًا، ولا تُخيِّبْ ظنَّهُ وأملَهُ فيك، ولا تكنْ سببًا في اهتزازِ ثقتِهِ بنفسِهِ، بكلمةٍ غيرِ محسوبةٍ، أو نظرةٍ غيرِ محبوبةٍ. وكُن ودودًا، بشوشًا، باذلًا للخيرِ والمعروفِ، عند حُسنِ ظنِّ النَّاسِ بك وأكثر.</w:t>
      </w:r>
    </w:p>
    <w:p w14:paraId="61FC4E80" w14:textId="77777777" w:rsidR="000802D2" w:rsidRPr="000802D2" w:rsidRDefault="000802D2">
      <w:pPr>
        <w:pStyle w:val="p2"/>
        <w:bidi/>
        <w:rPr>
          <w:rFonts w:ascii="Arabic Typesetting" w:hAnsi="Arabic Typesetting" w:cs="Arabic Typesetting"/>
          <w:sz w:val="36"/>
          <w:szCs w:val="36"/>
          <w:rtl/>
        </w:rPr>
      </w:pPr>
    </w:p>
    <w:p w14:paraId="275C65D5"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فإذا كنتَ على هذا النَّحوِ، بأن قطعتَ الرَّجاءَ بهم، ووصلتَ الخيرَ لهم، فقد تسنَّمتَ أعلى المراتبِ في حُسنِ التَّعامُلِ والخُلُقِ، والكِياسةِ والفِطنةِ الاجتماعيَّةِ، وحصَّنتَ نفسَك من أن تكونَ العلاقاتُ بالنَّاسِ مصدرًا للأذى والإياسِ، وأفلحتَ أن تعيشَ معهم لا بهم، ونأيتَ بنفسِك عن أسبابِ الكدرِ والحُزنِ.</w:t>
      </w:r>
    </w:p>
    <w:p w14:paraId="1EBB7459" w14:textId="77777777" w:rsidR="000802D2" w:rsidRPr="000802D2" w:rsidRDefault="000802D2">
      <w:pPr>
        <w:pStyle w:val="p2"/>
        <w:bidi/>
        <w:rPr>
          <w:rFonts w:ascii="Arabic Typesetting" w:hAnsi="Arabic Typesetting" w:cs="Arabic Typesetting"/>
          <w:sz w:val="36"/>
          <w:szCs w:val="36"/>
          <w:rtl/>
        </w:rPr>
      </w:pPr>
    </w:p>
    <w:p w14:paraId="186B3740"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ولو أردتَ أن أختصرَ لك كلَّ ما مرَّ من المعاني في عبارةٍ، فلن أجدَ أبلغَ ممّا سطَّرهُ علماءُ السُّلوكِ، المعنيّونَ بالأخلاقِ وتهذيبِ النُّفوسِ، وسكّوهُ كالقاعدةِ الجليلةِ والحكمةِ العليَّةِ، وهي قولُهم: «عِشْ مع الخالقِ بلا خَلْقٍ، ومع الخَلْقِ بلا نفسٍ».</w:t>
      </w:r>
    </w:p>
    <w:p w14:paraId="64335F93" w14:textId="77777777" w:rsidR="000802D2" w:rsidRPr="000802D2" w:rsidRDefault="000802D2">
      <w:pPr>
        <w:pStyle w:val="p2"/>
        <w:bidi/>
        <w:rPr>
          <w:rFonts w:ascii="Arabic Typesetting" w:hAnsi="Arabic Typesetting" w:cs="Arabic Typesetting"/>
          <w:sz w:val="36"/>
          <w:szCs w:val="36"/>
          <w:rtl/>
        </w:rPr>
      </w:pPr>
    </w:p>
    <w:p w14:paraId="21E675A0"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أقولُ قولي هذا…</w:t>
      </w:r>
    </w:p>
    <w:p w14:paraId="213B5232" w14:textId="77777777" w:rsidR="000802D2" w:rsidRPr="000802D2" w:rsidRDefault="000802D2">
      <w:pPr>
        <w:pStyle w:val="p2"/>
        <w:bidi/>
        <w:rPr>
          <w:rFonts w:ascii="Arabic Typesetting" w:hAnsi="Arabic Typesetting" w:cs="Arabic Typesetting"/>
          <w:sz w:val="36"/>
          <w:szCs w:val="36"/>
          <w:rtl/>
        </w:rPr>
      </w:pPr>
    </w:p>
    <w:p w14:paraId="7BCCFE2F"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الثانيةُ:</w:t>
      </w:r>
    </w:p>
    <w:p w14:paraId="02404FDB"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وبعدُ:</w:t>
      </w:r>
    </w:p>
    <w:p w14:paraId="784444EB"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أيُّها الأخُ الكريمُ، وإذا أردتَ ألّا تكتفيَ بغلقِ هذا البابِ بينك وبين الأحزانِ، وتريدُ أن تفتحَ بابًا آخرَ للسعادةِ في تعامُلِك مع النَّاسِ، فاجعلْ رجاءَك باللهِ في تعامُلِك معهم؛ فتحسِنَ إليهم ليُحسِنَ اللهُ إليك، فتجعلَ من البشرِ ومعاملتِهم جسرًا لرضى اللهِ عنك. وكيف لا تكونُ بذلك سعيدًا وقد عملتَ بعملِ أهلِ الجنَّةِ، الَّذين قالوا: ﴿إِنَّما نُطعِمُكُم لِوَجهِ اللَّهِ لا نُريدُ مِنكُم جَزاءً وَلا شُكورًا﴾ [الإنسان: ٩].</w:t>
      </w:r>
    </w:p>
    <w:p w14:paraId="6E14ECB2" w14:textId="77777777" w:rsidR="000802D2" w:rsidRPr="000802D2" w:rsidRDefault="000802D2">
      <w:pPr>
        <w:pStyle w:val="p2"/>
        <w:bidi/>
        <w:rPr>
          <w:rFonts w:ascii="Arabic Typesetting" w:hAnsi="Arabic Typesetting" w:cs="Arabic Typesetting"/>
          <w:sz w:val="36"/>
          <w:szCs w:val="36"/>
          <w:rtl/>
        </w:rPr>
      </w:pPr>
    </w:p>
    <w:p w14:paraId="33C96D10"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ومن جعلَ ظنَّهُ ورجاءَهُ باللهِ لم يَخِبْ له ظنٌّ؛ فكلُّ رجاءٍ قد يَخيبُ إلّا الظنَّ باللهِ؛ فإنَّه عند حُسنِ ظنِّ عبدِهِ به، كما قالَ عن نفسِهِ.</w:t>
      </w:r>
    </w:p>
    <w:p w14:paraId="5169D727" w14:textId="77777777" w:rsidR="000802D2" w:rsidRPr="000802D2" w:rsidRDefault="000802D2">
      <w:pPr>
        <w:pStyle w:val="p2"/>
        <w:bidi/>
        <w:rPr>
          <w:rFonts w:ascii="Arabic Typesetting" w:hAnsi="Arabic Typesetting" w:cs="Arabic Typesetting"/>
          <w:sz w:val="36"/>
          <w:szCs w:val="36"/>
          <w:rtl/>
        </w:rPr>
      </w:pPr>
    </w:p>
    <w:p w14:paraId="646FD2ED"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فيمِّمْ وجهَك بعملِك شطرَ مَن لا تخيبُ فيه الظنونُ، ويجدُ العبدُ عندَهُ الجزاءَ والشُّكرَ على ما قدَّمَ أوفرَ ما يكونُ، وإلّا كثرتْ خيباتُ أملِك، وكان تعامُلُك مع النَّاسِ وبالًا عليك.</w:t>
      </w:r>
    </w:p>
    <w:p w14:paraId="30FBAD2F" w14:textId="77777777" w:rsidR="000802D2" w:rsidRPr="000802D2" w:rsidRDefault="000802D2">
      <w:pPr>
        <w:pStyle w:val="p2"/>
        <w:bidi/>
        <w:rPr>
          <w:rFonts w:ascii="Arabic Typesetting" w:hAnsi="Arabic Typesetting" w:cs="Arabic Typesetting"/>
          <w:sz w:val="36"/>
          <w:szCs w:val="36"/>
          <w:rtl/>
        </w:rPr>
      </w:pPr>
    </w:p>
    <w:p w14:paraId="422FAACF"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وإن لم تفعلْ فلا تَلُمْ إلّا نفسَك، كما فعلَ المتنبّي عندما ظنَّ بسيفِ الدولةِ الظنونَ، فكثرَ مدحُهُ له رجاءَ ما عندَهُ، فخابَ ظنُّهُ، فوصفَ حالَهُ بأبلغِ ما يكونُ، فقال:</w:t>
      </w:r>
    </w:p>
    <w:p w14:paraId="39B88CA9" w14:textId="77777777" w:rsidR="000802D2" w:rsidRPr="000802D2" w:rsidRDefault="000802D2">
      <w:pPr>
        <w:pStyle w:val="p2"/>
        <w:bidi/>
        <w:rPr>
          <w:rFonts w:ascii="Arabic Typesetting" w:hAnsi="Arabic Typesetting" w:cs="Arabic Typesetting"/>
          <w:sz w:val="36"/>
          <w:szCs w:val="36"/>
          <w:rtl/>
        </w:rPr>
      </w:pPr>
    </w:p>
    <w:p w14:paraId="77F8F17A"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أبِعَينِ مُفتقِرٍ إليكَ نظرتَني</w:t>
      </w:r>
    </w:p>
    <w:p w14:paraId="2454DD78"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فأهنتَني وقذفتَني من حالِقِ</w:t>
      </w:r>
    </w:p>
    <w:p w14:paraId="66C0F9B7" w14:textId="77777777" w:rsidR="000802D2" w:rsidRPr="000802D2" w:rsidRDefault="000802D2">
      <w:pPr>
        <w:pStyle w:val="p2"/>
        <w:bidi/>
        <w:rPr>
          <w:rFonts w:ascii="Arabic Typesetting" w:hAnsi="Arabic Typesetting" w:cs="Arabic Typesetting"/>
          <w:sz w:val="36"/>
          <w:szCs w:val="36"/>
          <w:rtl/>
        </w:rPr>
      </w:pPr>
    </w:p>
    <w:p w14:paraId="1438D95E"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لستَ الملومَ أنا الملومُ لأنَّني</w:t>
      </w:r>
    </w:p>
    <w:p w14:paraId="63F7B699"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أنزلتُ آمالي بغيرِ الخالقِ</w:t>
      </w:r>
    </w:p>
    <w:p w14:paraId="3125086A" w14:textId="77777777" w:rsidR="000802D2" w:rsidRPr="000802D2" w:rsidRDefault="000802D2">
      <w:pPr>
        <w:pStyle w:val="p2"/>
        <w:bidi/>
        <w:rPr>
          <w:rFonts w:ascii="Arabic Typesetting" w:hAnsi="Arabic Typesetting" w:cs="Arabic Typesetting"/>
          <w:sz w:val="36"/>
          <w:szCs w:val="36"/>
          <w:rtl/>
        </w:rPr>
      </w:pPr>
    </w:p>
    <w:p w14:paraId="74C09582" w14:textId="77777777" w:rsidR="000802D2" w:rsidRPr="000802D2" w:rsidRDefault="000802D2">
      <w:pPr>
        <w:pStyle w:val="p1"/>
        <w:bidi/>
        <w:rPr>
          <w:rFonts w:ascii="Arabic Typesetting" w:hAnsi="Arabic Typesetting" w:cs="Arabic Typesetting"/>
          <w:sz w:val="36"/>
          <w:szCs w:val="36"/>
          <w:rtl/>
        </w:rPr>
      </w:pPr>
      <w:r w:rsidRPr="000802D2">
        <w:rPr>
          <w:rStyle w:val="s1"/>
          <w:rFonts w:ascii="Arabic Typesetting" w:hAnsi="Arabic Typesetting" w:cs="Arabic Typesetting" w:hint="cs"/>
          <w:sz w:val="36"/>
          <w:szCs w:val="36"/>
          <w:rtl/>
        </w:rPr>
        <w:t>اللهمَّ لا تُعلِّقْ نُفوسَنا إلّا بك، ولا تجعلْ رجاءَنا إلّا فيك، ولا تجعلْ سيرَنا إلّا إليك..</w:t>
      </w:r>
    </w:p>
    <w:p w14:paraId="772FEB44" w14:textId="77777777" w:rsidR="000802D2" w:rsidRPr="000802D2" w:rsidRDefault="000802D2">
      <w:pPr>
        <w:rPr>
          <w:rFonts w:ascii="Arabic Typesetting" w:hAnsi="Arabic Typesetting" w:cs="Arabic Typesetting"/>
          <w:sz w:val="36"/>
          <w:szCs w:val="36"/>
        </w:rPr>
      </w:pPr>
    </w:p>
    <w:sectPr w:rsidR="000802D2" w:rsidRPr="000802D2" w:rsidSect="00FF5E4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D2"/>
    <w:rsid w:val="000802D2"/>
    <w:rsid w:val="00823572"/>
    <w:rsid w:val="008843C8"/>
    <w:rsid w:val="00A3486B"/>
    <w:rsid w:val="00FF5E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0BA3D10"/>
  <w15:chartTrackingRefBased/>
  <w15:docId w15:val="{C881EB3D-2FB1-1546-8C45-97D44640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80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80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802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802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802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802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802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802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802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802D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802D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802D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802D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802D2"/>
    <w:rPr>
      <w:rFonts w:eastAsiaTheme="majorEastAsia" w:cstheme="majorBidi"/>
      <w:color w:val="0F4761" w:themeColor="accent1" w:themeShade="BF"/>
    </w:rPr>
  </w:style>
  <w:style w:type="character" w:customStyle="1" w:styleId="6Char">
    <w:name w:val="عنوان 6 Char"/>
    <w:basedOn w:val="a0"/>
    <w:link w:val="6"/>
    <w:uiPriority w:val="9"/>
    <w:semiHidden/>
    <w:rsid w:val="000802D2"/>
    <w:rPr>
      <w:rFonts w:eastAsiaTheme="majorEastAsia" w:cstheme="majorBidi"/>
      <w:i/>
      <w:iCs/>
      <w:color w:val="595959" w:themeColor="text1" w:themeTint="A6"/>
    </w:rPr>
  </w:style>
  <w:style w:type="character" w:customStyle="1" w:styleId="7Char">
    <w:name w:val="عنوان 7 Char"/>
    <w:basedOn w:val="a0"/>
    <w:link w:val="7"/>
    <w:uiPriority w:val="9"/>
    <w:semiHidden/>
    <w:rsid w:val="000802D2"/>
    <w:rPr>
      <w:rFonts w:eastAsiaTheme="majorEastAsia" w:cstheme="majorBidi"/>
      <w:color w:val="595959" w:themeColor="text1" w:themeTint="A6"/>
    </w:rPr>
  </w:style>
  <w:style w:type="character" w:customStyle="1" w:styleId="8Char">
    <w:name w:val="عنوان 8 Char"/>
    <w:basedOn w:val="a0"/>
    <w:link w:val="8"/>
    <w:uiPriority w:val="9"/>
    <w:semiHidden/>
    <w:rsid w:val="000802D2"/>
    <w:rPr>
      <w:rFonts w:eastAsiaTheme="majorEastAsia" w:cstheme="majorBidi"/>
      <w:i/>
      <w:iCs/>
      <w:color w:val="272727" w:themeColor="text1" w:themeTint="D8"/>
    </w:rPr>
  </w:style>
  <w:style w:type="character" w:customStyle="1" w:styleId="9Char">
    <w:name w:val="عنوان 9 Char"/>
    <w:basedOn w:val="a0"/>
    <w:link w:val="9"/>
    <w:uiPriority w:val="9"/>
    <w:semiHidden/>
    <w:rsid w:val="000802D2"/>
    <w:rPr>
      <w:rFonts w:eastAsiaTheme="majorEastAsia" w:cstheme="majorBidi"/>
      <w:color w:val="272727" w:themeColor="text1" w:themeTint="D8"/>
    </w:rPr>
  </w:style>
  <w:style w:type="paragraph" w:styleId="a3">
    <w:name w:val="Title"/>
    <w:basedOn w:val="a"/>
    <w:next w:val="a"/>
    <w:link w:val="Char"/>
    <w:uiPriority w:val="10"/>
    <w:qFormat/>
    <w:rsid w:val="00080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802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802D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802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802D2"/>
    <w:pPr>
      <w:spacing w:before="160"/>
      <w:jc w:val="center"/>
    </w:pPr>
    <w:rPr>
      <w:i/>
      <w:iCs/>
      <w:color w:val="404040" w:themeColor="text1" w:themeTint="BF"/>
    </w:rPr>
  </w:style>
  <w:style w:type="character" w:customStyle="1" w:styleId="Char1">
    <w:name w:val="اقتباس Char"/>
    <w:basedOn w:val="a0"/>
    <w:link w:val="a5"/>
    <w:uiPriority w:val="29"/>
    <w:rsid w:val="000802D2"/>
    <w:rPr>
      <w:i/>
      <w:iCs/>
      <w:color w:val="404040" w:themeColor="text1" w:themeTint="BF"/>
    </w:rPr>
  </w:style>
  <w:style w:type="paragraph" w:styleId="a6">
    <w:name w:val="List Paragraph"/>
    <w:basedOn w:val="a"/>
    <w:uiPriority w:val="34"/>
    <w:qFormat/>
    <w:rsid w:val="000802D2"/>
    <w:pPr>
      <w:ind w:left="720"/>
      <w:contextualSpacing/>
    </w:pPr>
  </w:style>
  <w:style w:type="character" w:styleId="a7">
    <w:name w:val="Intense Emphasis"/>
    <w:basedOn w:val="a0"/>
    <w:uiPriority w:val="21"/>
    <w:qFormat/>
    <w:rsid w:val="000802D2"/>
    <w:rPr>
      <w:i/>
      <w:iCs/>
      <w:color w:val="0F4761" w:themeColor="accent1" w:themeShade="BF"/>
    </w:rPr>
  </w:style>
  <w:style w:type="paragraph" w:styleId="a8">
    <w:name w:val="Intense Quote"/>
    <w:basedOn w:val="a"/>
    <w:next w:val="a"/>
    <w:link w:val="Char2"/>
    <w:uiPriority w:val="30"/>
    <w:qFormat/>
    <w:rsid w:val="00080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802D2"/>
    <w:rPr>
      <w:i/>
      <w:iCs/>
      <w:color w:val="0F4761" w:themeColor="accent1" w:themeShade="BF"/>
    </w:rPr>
  </w:style>
  <w:style w:type="character" w:styleId="a9">
    <w:name w:val="Intense Reference"/>
    <w:basedOn w:val="a0"/>
    <w:uiPriority w:val="32"/>
    <w:qFormat/>
    <w:rsid w:val="000802D2"/>
    <w:rPr>
      <w:b/>
      <w:bCs/>
      <w:smallCaps/>
      <w:color w:val="0F4761" w:themeColor="accent1" w:themeShade="BF"/>
      <w:spacing w:val="5"/>
    </w:rPr>
  </w:style>
  <w:style w:type="paragraph" w:customStyle="1" w:styleId="p1">
    <w:name w:val="p1"/>
    <w:basedOn w:val="a"/>
    <w:rsid w:val="000802D2"/>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0802D2"/>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0802D2"/>
    <w:rPr>
      <w:rFonts w:ascii="UICTFontTextStyleBody" w:hAnsi="UICTFontTextStyleBody" w:hint="default"/>
      <w:b w:val="0"/>
      <w:bCs w:val="0"/>
      <w:i w:val="0"/>
      <w:iCs w:val="0"/>
      <w:sz w:val="27"/>
      <w:szCs w:val="27"/>
    </w:rPr>
  </w:style>
  <w:style w:type="character" w:customStyle="1" w:styleId="apple-converted-space">
    <w:name w:val="apple-converted-space"/>
    <w:basedOn w:val="a0"/>
    <w:rsid w:val="00080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3</cp:revision>
  <dcterms:created xsi:type="dcterms:W3CDTF">2026-01-01T12:22:00Z</dcterms:created>
  <dcterms:modified xsi:type="dcterms:W3CDTF">2026-01-01T15:45:00Z</dcterms:modified>
</cp:coreProperties>
</file>