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A3E5891" w14:textId="77777777" w:rsidR="0021097B" w:rsidRDefault="0021097B" w:rsidP="0021097B">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عُمَر الفاروق رضي الله عنه</w:t>
      </w:r>
    </w:p>
    <w:p w14:paraId="000CB2BA" w14:textId="77777777" w:rsidR="0021097B" w:rsidRDefault="0021097B" w:rsidP="0021097B">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0231431F" w14:textId="77777777" w:rsidR="0021097B" w:rsidRDefault="0021097B" w:rsidP="0021097B">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w:t>
      </w:r>
      <w:r w:rsidRPr="0021097B">
        <w:rPr>
          <w:rFonts w:ascii="Simplified Arabic" w:hAnsi="Simplified Arabic" w:cs="Simplified Arabic"/>
          <w:sz w:val="32"/>
          <w:szCs w:val="32"/>
          <w:rtl/>
        </w:rPr>
        <w:t>أَجْمَعِينَ. أَمَّا بَعْدُ: فَبَيْنَ أَيْدِينَا قُطُوفٌ مِنْ سِيرَةِ رَجُلٍ عَظِيمٍ، وَخَلِيفَةٍ عَزَّ نَظِيرُهُ، زَلْزَلَ</w:t>
      </w:r>
      <w:r>
        <w:rPr>
          <w:rFonts w:ascii="Simplified Arabic" w:hAnsi="Simplified Arabic" w:cs="Simplified Arabic"/>
          <w:sz w:val="32"/>
          <w:szCs w:val="32"/>
          <w:rtl/>
        </w:rPr>
        <w:t xml:space="preserve"> عُرُوشَ الظَّالِمِينَ، وَدَكَّ قِلَاعَ الْغَاشِمِينَ، وَهَوَتْ أَمَامَهُ عَنَاكِبُ الظُّلْمِ وَالطُّغْيَانِ؛ إِنَّهُ عُمَرُ بْنُ الْخَطَّابِ رَضِيَ اللَّهُ عَنْهُ، ثَانِي الْخُلَفَاءِ الرَّاشِدِينَ، فَارُوقُ الْأُمَّةِ، وَأَحَدُ وَزِيرَيْ نَبِيِّ الْأُمَّةِ، وَثَانِي كُهُولِ أَهْلِ الْجَنَّةِ، وَأَشَدُّ الْأُمَّةِ فِي دِينِهَا.</w:t>
      </w:r>
    </w:p>
    <w:p w14:paraId="36E89C8F"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كَانَ النَّبِيُّ صَلَّى اللَّهُ عَلَيْهِ وَسَلَّمَ يَتَطَلَّعُ إِلَى الْيَوْمِ الَّذِي يُعِزُّ اللَّهُ بِهِ الْإِسْلَامَ بِإِسْلَامِ عُمَرَ</w:t>
      </w:r>
      <w:r>
        <w:rPr>
          <w:rFonts w:ascii="Simplified Arabic" w:hAnsi="Simplified Arabic" w:cs="Simplified Arabic"/>
          <w:sz w:val="32"/>
          <w:szCs w:val="32"/>
          <w:rtl/>
        </w:rPr>
        <w:t>؛ لِأَنَّهُ كَانَ مِنْ أَشْرَافِ قُرَيْشٍ وَأَعْيَانِهَا، فَكَانَ كَثِيرًا مَا يَقُولُ: «</w:t>
      </w:r>
      <w:r>
        <w:rPr>
          <w:rFonts w:ascii="Simplified Arabic" w:hAnsi="Simplified Arabic" w:cs="Simplified Arabic"/>
          <w:b/>
          <w:bCs/>
          <w:sz w:val="32"/>
          <w:szCs w:val="32"/>
          <w:rtl/>
        </w:rPr>
        <w:t>اللَّهُمَّ أَعِزَّ الْإِسْلَامَ بِأَحَبِّ هَذَيْنِ الرَّجُلَيْنِ إِلَيْكَ؛ بِأَبِي جَهْلٍ، أَوْ بِعُمَرَ بْنِ الْخَطَّابِ</w:t>
      </w:r>
      <w:r>
        <w:rPr>
          <w:rFonts w:ascii="Simplified Arabic" w:hAnsi="Simplified Arabic" w:cs="Simplified Arabic"/>
          <w:sz w:val="32"/>
          <w:szCs w:val="32"/>
          <w:rtl/>
        </w:rPr>
        <w:t>». قَالَ ابْنُ عُمَرَ: وَكَانَ أَحَبَّهُمَا إِلَيْهِ عُمَرُ. صَحِيحٌ - رَوَاهُ التِّرْمِذِيُّ.</w:t>
      </w:r>
    </w:p>
    <w:p w14:paraId="14CAE619"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قَدْ كُنْتَ أَعْدَى أَعَادِيهَا فَصِرْتَ لَهَا *** بِفَضْلِ رَبِّكَ حِصْنًا مِنْ أَعَادِيهَا</w:t>
      </w:r>
    </w:p>
    <w:p w14:paraId="46EA0DAC"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جَاءَ فِي فَضَائِلِ عُمَرَ بْنِ الْخَطَّابِ وَمَنَاقِبِهِ</w:t>
      </w:r>
      <w:r>
        <w:rPr>
          <w:rFonts w:ascii="Simplified Arabic" w:hAnsi="Simplified Arabic" w:cs="Simplified Arabic"/>
          <w:sz w:val="32"/>
          <w:szCs w:val="32"/>
          <w:rtl/>
        </w:rPr>
        <w:t xml:space="preserve">: </w:t>
      </w:r>
    </w:p>
    <w:p w14:paraId="1C1B48FE"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إِنَّ اللَّهَ جَعَلَ الْحَقَّ عَلَى لِسَانِ عُمَرَ وَقَلْبِهِ</w:t>
      </w:r>
      <w:r>
        <w:rPr>
          <w:rFonts w:ascii="Simplified Arabic" w:hAnsi="Simplified Arabic" w:cs="Simplified Arabic"/>
          <w:sz w:val="32"/>
          <w:szCs w:val="32"/>
          <w:rtl/>
        </w:rPr>
        <w:t>» صَحِيحٌ - رَوَاهُ أَحْمَدُ وَالتِّرْمِذِيُّ. وَقَالَ أَيْضًا: «</w:t>
      </w:r>
      <w:r>
        <w:rPr>
          <w:rFonts w:ascii="Simplified Arabic" w:hAnsi="Simplified Arabic" w:cs="Simplified Arabic"/>
          <w:b/>
          <w:bCs/>
          <w:sz w:val="32"/>
          <w:szCs w:val="32"/>
          <w:rtl/>
        </w:rPr>
        <w:t>قَدْ كَانَ يَكُونُ فِي الْأُمَمِ قَبْلَكُمْ مُحَدَّثُونَ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فَإِنْ يَكُنْ فِي أُمَّتِي مِنْهُمْ أَحَدٌ؛ فَإِنَّ عُمَرَ بْنَ الْخَطَّابِ مِنْهُمْ</w:t>
      </w:r>
      <w:r>
        <w:rPr>
          <w:rFonts w:ascii="Simplified Arabic" w:hAnsi="Simplified Arabic" w:cs="Simplified Arabic"/>
          <w:sz w:val="32"/>
          <w:szCs w:val="32"/>
          <w:rtl/>
        </w:rPr>
        <w:t xml:space="preserve">» رَوَاهُ مُسْلِمٌ. </w:t>
      </w:r>
    </w:p>
    <w:p w14:paraId="5DCBF304"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صَلَّى اللَّهُ عَلَيْهِ وَسَلَّمَ: «</w:t>
      </w:r>
      <w:r>
        <w:rPr>
          <w:rFonts w:ascii="Simplified Arabic" w:hAnsi="Simplified Arabic" w:cs="Simplified Arabic"/>
          <w:b/>
          <w:bCs/>
          <w:sz w:val="32"/>
          <w:szCs w:val="32"/>
          <w:rtl/>
        </w:rPr>
        <w:t>إِيهٍ يَا ابْنَ الْخَطَّابِ، وَالَّذِي نَفْسِي بِيَدِهِ، مَا لَقِيَكَ الشَّيْطَانُ سَالِكًا فَجًّا</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2"/>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إِلَّا سَلَكَ فَجًّا غَيْرَ فَجِّكَ</w:t>
      </w:r>
      <w:r>
        <w:rPr>
          <w:rFonts w:ascii="Simplified Arabic" w:hAnsi="Simplified Arabic" w:cs="Simplified Arabic"/>
          <w:sz w:val="32"/>
          <w:szCs w:val="32"/>
          <w:rtl/>
        </w:rPr>
        <w:t>» رَوَاهُ الْبُخَارِيُّ وَمُسْلِمٌ. وَفِي رِوَايَةٍ: «</w:t>
      </w:r>
      <w:r>
        <w:rPr>
          <w:rFonts w:ascii="Simplified Arabic" w:hAnsi="Simplified Arabic" w:cs="Simplified Arabic"/>
          <w:b/>
          <w:bCs/>
          <w:sz w:val="32"/>
          <w:szCs w:val="32"/>
          <w:rtl/>
        </w:rPr>
        <w:t>إِنِّي لَأَنْظُرُ إِلَى شَيَاطِينِ الْإِنْسِ وَالْجِنِّ قَدْ فَرُّوا مِنْ عُمَرَ</w:t>
      </w:r>
      <w:r>
        <w:rPr>
          <w:rFonts w:ascii="Simplified Arabic" w:hAnsi="Simplified Arabic" w:cs="Simplified Arabic"/>
          <w:sz w:val="32"/>
          <w:szCs w:val="32"/>
          <w:rtl/>
        </w:rPr>
        <w:t xml:space="preserve">» صَحِيحٌ - رَوَاهُ التِّرْمِذِيُّ. </w:t>
      </w:r>
    </w:p>
    <w:p w14:paraId="7436C9E0"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أَيْضًا: «</w:t>
      </w:r>
      <w:r>
        <w:rPr>
          <w:rFonts w:ascii="Simplified Arabic" w:hAnsi="Simplified Arabic" w:cs="Simplified Arabic"/>
          <w:b/>
          <w:bCs/>
          <w:sz w:val="32"/>
          <w:szCs w:val="32"/>
          <w:rtl/>
        </w:rPr>
        <w:t>بَيْنَا أَنَا نَائِمٌ رَأَيْتُ النَّاسَ يُعْرَضُونَ عَلَيَّ وَعَلَيْهِمْ قُمُصٌ؛ مِنْهَا مَا يَبْلُغُ الثُّدِيَّ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وَمِنْهَا مَا دُونَ ذَلِكَ، وَعُرِضَ عَلَيَّ عُمَرُ بْنُ الْخَطَّابِ وَعَلَيْهِ قَمِيصٌ يَجُرُّهُ</w:t>
      </w:r>
      <w:r>
        <w:rPr>
          <w:rFonts w:ascii="Simplified Arabic" w:hAnsi="Simplified Arabic" w:cs="Simplified Arabic"/>
          <w:sz w:val="32"/>
          <w:szCs w:val="32"/>
          <w:rtl/>
        </w:rPr>
        <w:t>». قَالُوا: فَمَا أَوَّلْتَ ذَلِكَ يَا رَسُولَ اللَّهِ؟ قَالَ: «</w:t>
      </w:r>
      <w:r>
        <w:rPr>
          <w:rFonts w:ascii="Simplified Arabic" w:hAnsi="Simplified Arabic" w:cs="Simplified Arabic"/>
          <w:b/>
          <w:bCs/>
          <w:sz w:val="32"/>
          <w:szCs w:val="32"/>
          <w:rtl/>
        </w:rPr>
        <w:t>الدِّينَ</w:t>
      </w:r>
      <w:r>
        <w:rPr>
          <w:rFonts w:ascii="Simplified Arabic" w:hAnsi="Simplified Arabic" w:cs="Simplified Arabic"/>
          <w:sz w:val="32"/>
          <w:szCs w:val="32"/>
          <w:rtl/>
        </w:rPr>
        <w:t>» رَوَاهُ الْبُخَارِيُّ وَمُسْلِمٌ.</w:t>
      </w:r>
    </w:p>
    <w:p w14:paraId="74EB8604"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عَلَيْهِ الصَّلَاةُ وَالسَّلَامُ: «</w:t>
      </w:r>
      <w:r>
        <w:rPr>
          <w:rFonts w:ascii="Simplified Arabic" w:hAnsi="Simplified Arabic" w:cs="Simplified Arabic"/>
          <w:b/>
          <w:bCs/>
          <w:sz w:val="32"/>
          <w:szCs w:val="32"/>
          <w:rtl/>
        </w:rPr>
        <w:t>بَيْنَا أَنَا نَائِمٌ أُتِيتُ بِقَدَحِ لَبَنٍ، فَشَرِبْتُ، حَتَّى إِنِّي لَأَرَى الرِّيَّ يَخْرُجُ فِي أَظْفَارِي، ثُمَّ أَعْطَيْتُ فَضْلِي عُمَرَ بْنَ الْخَطَّابِ</w:t>
      </w:r>
      <w:r>
        <w:rPr>
          <w:rFonts w:ascii="Simplified Arabic" w:hAnsi="Simplified Arabic" w:cs="Simplified Arabic"/>
          <w:sz w:val="32"/>
          <w:szCs w:val="32"/>
          <w:rtl/>
        </w:rPr>
        <w:t>» قَالُوا: فَمَا أَوَّلْتَهُ يَا رَسُولَ اللَّهِ؟ قَالَ: «</w:t>
      </w:r>
      <w:r>
        <w:rPr>
          <w:rFonts w:ascii="Simplified Arabic" w:hAnsi="Simplified Arabic" w:cs="Simplified Arabic"/>
          <w:b/>
          <w:bCs/>
          <w:sz w:val="32"/>
          <w:szCs w:val="32"/>
          <w:rtl/>
        </w:rPr>
        <w:t>الْعِلْمَ</w:t>
      </w:r>
      <w:r>
        <w:rPr>
          <w:rFonts w:ascii="Simplified Arabic" w:hAnsi="Simplified Arabic" w:cs="Simplified Arabic"/>
          <w:sz w:val="32"/>
          <w:szCs w:val="32"/>
          <w:rtl/>
        </w:rPr>
        <w:t xml:space="preserve">» رَوَاهُ الْبُخَارِيُّ. فَكَانَ عُمَرُ رَضِيَ اللَّهُ عَنْهُ، فُرْقَانًا بَيْنَ الْحَقِّ وَالْبَاطِلِ، وَكَانَ </w:t>
      </w:r>
      <w:r>
        <w:rPr>
          <w:rFonts w:ascii="Simplified Arabic" w:hAnsi="Simplified Arabic" w:cs="Simplified Arabic"/>
          <w:sz w:val="32"/>
          <w:szCs w:val="32"/>
          <w:u w:val="single"/>
          <w:rtl/>
        </w:rPr>
        <w:t>مِنْ</w:t>
      </w:r>
      <w:r>
        <w:rPr>
          <w:rFonts w:ascii="Simplified Arabic" w:hAnsi="Simplified Arabic" w:cs="Simplified Arabic"/>
          <w:sz w:val="32"/>
          <w:szCs w:val="32"/>
          <w:rtl/>
        </w:rPr>
        <w:t xml:space="preserve"> أَعْلَمِ الصَّحَابَةِ وَأَفْقَهِهِمْ، أَيَّدَهُ الْوَحْيُ فِي كَثِيرٍ مِنْ آرَائِهِ الْفِقْهِيَّةِ؛ كَمَا فِي أَسْرَى غَزْوَةِ بَدْرٍ، وَمَشْرُوعِيَّةِ الْحِجَابِ، وَغَيْرِهَا.</w:t>
      </w:r>
    </w:p>
    <w:p w14:paraId="0A813A2C"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وَكَانَ عُمَرُ رَضِيَ اللَّهُ عَنْهُ رَجُلًا مِنْ أَهْلِ الْجَنَّةِ يَمْشِي عَلَى الْأَرْضِ، قَالَ رَسُولُ اللَّهِ صَلَّى اللَّهُ عَلَيْهِ وَسَلَّمَ: «</w:t>
      </w:r>
      <w:r>
        <w:rPr>
          <w:rFonts w:ascii="Simplified Arabic" w:hAnsi="Simplified Arabic" w:cs="Simplified Arabic"/>
          <w:b/>
          <w:bCs/>
          <w:sz w:val="32"/>
          <w:szCs w:val="32"/>
          <w:rtl/>
        </w:rPr>
        <w:t>بَيْنَا أَنَا نَائِمٌ رَأَيْتُنِي فِي الْجَنَّةِ، فَإِذَا امْرَأَةٌ تَتَوَضَّأُ إِلَى جَانِبِ قَصْرٍ، فَقُلْتُ: لِمَنْ هَذَا الْقَصْرُ؟ فَقَالُوا: لِعُمَرَ بْنِ الْخَطَّابِ، فَذَكَرْتُ غَيْرَتَهُ، فَوَلَّيْتُ مُدْبِرًا</w:t>
      </w:r>
      <w:r>
        <w:rPr>
          <w:rFonts w:ascii="Simplified Arabic" w:hAnsi="Simplified Arabic" w:cs="Simplified Arabic"/>
          <w:sz w:val="32"/>
          <w:szCs w:val="32"/>
          <w:rtl/>
        </w:rPr>
        <w:t>» فَبَكَى عُمَرُ، وَقَالَ: أَعَلَيْكَ أَغَارُ يَا رَسُولَ اللَّهِ؟! رَوَاهُ الْبُخَارِيُّ.</w:t>
      </w:r>
    </w:p>
    <w:p w14:paraId="1AA1610F"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وَلَمَّا أَذِنَ النَّبِيُّ صَلَّى اللَّهُ عَلَيْهِ وَسَلَّمَ لِأَصْحَابِهِ بِالْهِجْرَةِ إِلَى الْمَدِينَةِ؛ هَاجَرَ الصَّحَابَةُ كُلُّهُمْ خُفْيَةً وَسِرًّا، وَهَاجَرَ عُمَرُ جَهَارًا نَهَارًا</w:t>
      </w:r>
      <w:r>
        <w:rPr>
          <w:rFonts w:ascii="Simplified Arabic" w:hAnsi="Simplified Arabic" w:cs="Simplified Arabic"/>
          <w:sz w:val="32"/>
          <w:szCs w:val="32"/>
          <w:rtl/>
        </w:rPr>
        <w:t>، قَالَ عَبْدُ اللَّهِ بْنُ مَسْعُودٍ رَضِيَ اللَّهُ عَنْهُ: «‌كَانَ ‌إِسْلَامُ ‌عُمَرَ ‌فَتْحًا، وَكَانَتْ هِجْرَتُهُ نَصْرًا، وَكَانَتْ إِمَارَتُهُ رَحْمَةً، لَقَدْ رَأَيْتُنَا وَمَا نَسْتَطِيعُ أَنَّ نُصَلِّيَ بِالْبَيْتِ حَتَّى أَسْلَمَ عُمَرُ، فَلَمَّا أَسْلَمَ عُمَرُ قَاتَلَهُمْ حَتَّى تَرَكُونَا فَصَلَّيْنَا»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أَيْضًا: «وَاللَّهِ مَا اسْتَطَعْنَا أَنْ نُصَلِّيَ عِنْدَ الْكَعْبَةِ ظَاهِرِينَ ‌حَتَّى ‌أَسْلَمَ ‌عُمَرُ»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C154355"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وَمَعَ هَذِهِ الشَّهَادَاتِ الْعَظِيمَةِ، وَالْبِشَارَاتِ الْكَرِيمَةِ، وَالْأَوْسِمَةِ الْفَرِيدَةِ؛ فَقَدْ كَانَ عُمَرُ رَضِيَ اللَّهُ عَنْهُ عَلَى دَرَجَةٍ مِنَ الْخَوْفِ وَالتَّوَاضُعِ، وَالْإِعْرَاضِ عَنِ الدُّنْيَا</w:t>
      </w:r>
      <w:r>
        <w:rPr>
          <w:rFonts w:ascii="Simplified Arabic" w:hAnsi="Simplified Arabic" w:cs="Simplified Arabic"/>
          <w:sz w:val="32"/>
          <w:szCs w:val="32"/>
          <w:rtl/>
        </w:rPr>
        <w:t xml:space="preserve">، وَقَدِ اجْتَمَعَ لَهُ حُكْمُ ثِنْتَيْنِ وَعِشْرِينَ دَوْلَةً، وَرَغِبَتْ فِيهِ الدُّنْيَا، وَحُمِلَتْ إِلَيْهِ كُنُوزُ الذَّهَبِ </w:t>
      </w:r>
      <w:r>
        <w:rPr>
          <w:rFonts w:ascii="Simplified Arabic" w:hAnsi="Simplified Arabic" w:cs="Simplified Arabic"/>
          <w:sz w:val="32"/>
          <w:szCs w:val="32"/>
          <w:rtl/>
        </w:rPr>
        <w:lastRenderedPageBreak/>
        <w:t>وَالْفِضَّةِ، فَأَعْرَضَ عَنْ ذَلِكَ كُلِّهِ، وَزَهِدَ فِيهِ؛ طَلَبًا لِلدَّارِ الْآخِرَةِ وَنَعِيمِهَا، وَكَانَ نَقْشُ خَاتَمِهِ: «‌كَفَى ‌بِالْمَوْتِ ‌وَاعِظًا ‌يَا ‌عُمَرُ»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6C4E747"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وَكَانَ رَسُولُ اللَّهِ صَلَّى اللَّهُ عَلَيْهِ وَسَلَّمَ قَدْ أَسَرَّ إِلَى حُذَيْفَةَ أَسْمَاءَ الْمُنَافِقِينَ؛ فَنَاشَدَهُ عُمَرُ: «أَأَنَا مِنَ الْمُنَافِقِينَ؟ فَقَالَ: لَا، ‌وَلَا أُزَكِّي أَحَدًا بَعْدَكَ»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AE948A4"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فَهَذَا صَنِيعُ عُمَرَ، وَهُوَ الْمُبَشَّرُ بِالْجَنَّةِ، وَثَالِثُ رَجُلٍ فِي الْأُمَّةِ، فَمَاذَا يَصْنَعُ الضُّعَفَاءُ، الْغَارِقُونَ فِي الْمَعَاصِي، الْمُحْتَجُّونَ بِرَحْمَةِ اللَّهِ، الْمُتَنَاسُونَ سَطْوَتَهُ وَعِقَابَهُ؟!</w:t>
      </w:r>
    </w:p>
    <w:p w14:paraId="029477C0"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عُمَرُ رَضِيَ اللَّهُ عَنْهُ وَقَّافًا عِنْدَ حُدُودِ اللَّهِ، يَسْتَمِعُ لِلنَّصِيحَةِ</w:t>
      </w:r>
      <w:r>
        <w:rPr>
          <w:rFonts w:ascii="Simplified Arabic" w:hAnsi="Simplified Arabic" w:cs="Simplified Arabic"/>
          <w:sz w:val="32"/>
          <w:szCs w:val="32"/>
          <w:rtl/>
        </w:rPr>
        <w:t>، وَيَقْبَلُ الْحَقَّ مِمَّنْ ذَكَّرَهُ بِهِ؛ دَخَلَ عَلَيْهِ عُيَيْنَةُ بْنُ حِصْنٍ فَقَالَ: «هِي يَا ابْنَ الْخَطَّابِ! فَوَاللَّهِ مَا تُعْطِينَا الْجَزْلَ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وَلَا تَحْكُمُ بَيْنَنَا بِالْعَدْلِ، فَغَضِبَ عُمَرُ حَتَّى هَمَّ بِهِ، فَقَالَ لَهُ الْحُرُّ بْنُ قَيْسٍ: يَا أَمِيرَ الْمُؤْمِنِينَ، إِنَّ اللَّهَ تَعَالَى قَالَ - لِنَبِيِّهِ صَلَّى اللَّهُ عَلَيْهِ وَسَلَّمَ: {</w:t>
      </w:r>
      <w:r>
        <w:rPr>
          <w:rFonts w:cs="Simplified Arabic"/>
          <w:bCs/>
          <w:color w:val="00B050"/>
          <w:sz w:val="44"/>
          <w:szCs w:val="32"/>
          <w:rtl/>
        </w:rPr>
        <w:t>خُذِ الْعَفْوَ وَأْمُرْ بِالْعُرْفِ وَأَعْرِضْ عَنِ الْجَاهِلِينَ</w:t>
      </w:r>
      <w:r>
        <w:rPr>
          <w:rFonts w:ascii="Simplified Arabic" w:hAnsi="Simplified Arabic" w:cs="Simplified Arabic"/>
          <w:sz w:val="32"/>
          <w:szCs w:val="32"/>
          <w:rtl/>
        </w:rPr>
        <w:t>} [الْأَعْرَافِ: 199]. وَاللَّهِ مَا جَاوَزَهَا عُمَرُ حِينَ تَلَاهَا عَلَيْهِ، وَكَانَ وَقَّافًا عِنْدَ كِتَابِ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w:t>
      </w:r>
    </w:p>
    <w:p w14:paraId="14C2AEC2"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أَعْظَمِ الصِّفَاتِ الَّتِي تَمَيَّزَ بِهَا</w:t>
      </w:r>
      <w:r>
        <w:rPr>
          <w:rFonts w:ascii="Simplified Arabic" w:hAnsi="Simplified Arabic" w:cs="Simplified Arabic"/>
          <w:sz w:val="32"/>
          <w:szCs w:val="32"/>
          <w:rtl/>
        </w:rPr>
        <w:t xml:space="preserve">: حِرْصُهُ عَلَى سِيَاسَةِ رَعِيَّتِهِ بِالْعَدْلِ وَالْإِنْصَافِ، وَاهْتِمَامُهُ بِحَاجَاتِهِمْ، وَقِيَامُهُ بِمَصَالِحِهِمْ، وَقَدْ بَلَغَ مِنْ ذَلِكَ عَجَبًا. </w:t>
      </w:r>
    </w:p>
    <w:p w14:paraId="0BB71030" w14:textId="77777777" w:rsidR="0021097B" w:rsidRDefault="0021097B" w:rsidP="0021097B">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8F4C567" w14:textId="77777777" w:rsidR="0021097B" w:rsidRDefault="0021097B" w:rsidP="0021097B">
      <w:pPr>
        <w:ind w:firstLine="720"/>
        <w:jc w:val="both"/>
        <w:rPr>
          <w:rFonts w:ascii="Simplified Arabic" w:hAnsi="Simplified Arabic" w:cs="Simplified Arabic"/>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وَأَمَّا زُهْدُ عُمَرَ فَحَدِّثْ عَنْهُ وَلَا حَرَجَ، فَهُوَ إِمَامُ الزَّاهِدِينَ</w:t>
      </w:r>
      <w:r>
        <w:rPr>
          <w:rFonts w:ascii="Simplified Arabic" w:hAnsi="Simplified Arabic" w:cs="Simplified Arabic"/>
          <w:sz w:val="32"/>
          <w:szCs w:val="32"/>
          <w:rtl/>
        </w:rPr>
        <w:t xml:space="preserve">: </w:t>
      </w:r>
    </w:p>
    <w:p w14:paraId="3145AA3B"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sz w:val="32"/>
          <w:szCs w:val="32"/>
          <w:rtl/>
        </w:rPr>
        <w:t xml:space="preserve"> عَنْ أَسْلَمَ الْعَدَوِيِّ</w:t>
      </w:r>
      <w:r>
        <w:rPr>
          <w:rFonts w:ascii="Simplified Arabic" w:hAnsi="Simplified Arabic" w:cs="Simplified Arabic"/>
          <w:color w:val="000000"/>
          <w:sz w:val="32"/>
          <w:szCs w:val="32"/>
          <w:rtl/>
        </w:rPr>
        <w:t xml:space="preserve"> </w:t>
      </w:r>
      <w:r>
        <w:rPr>
          <w:rFonts w:ascii="Simplified Arabic" w:hAnsi="Simplified Arabic" w:cs="Simplified Arabic"/>
          <w:sz w:val="32"/>
          <w:szCs w:val="32"/>
          <w:rtl/>
        </w:rPr>
        <w:t>قَالَ: أَصَابَ النَّاسَ ‌سَنَةٌ ‌غَلَا ‌فِيهَا ‌السَّمْنُ، وَكَانَ عُمَرُ يَأْكُلُ الزَّيْتَ؛ فَيُقَرْقِرُ بَطْنُهُ، فَيَقُولُ: «قَرْقِرْ مَا شِئْتَ، فَوَاللَّهِ، لَا تَأْكُلُ السَّمْنَ حَتَّى يَأْكُلَهُ النَّاسُ»، ثُمَّ قَالَ: «اكْسِرْ عَنِّي حَرَّهُ بِالنَّارِ، فَكُنْتُ أَطْبُخُهُ لَهُ فَيَأْكُلُهُ»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8A05A8C"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أَنَسُ بْنُ مَالِكٍ رَضِيَ اللَّهُ عَنْهُ: «رَأَيْتُ عُمَرَ بْنَ الْخَطَّابِ، وَهُوَ يَوْمَئِذٍ أَمِيرُ الْمُؤْمِنِينَ؛ وَقَدْ رَقَّعَ بَيْنَ كَتِفَيْهِ ‌أُرَاهُ ‌أَرْبَعَ ‌رِقَاعٍ، بَعْضُهَا فَوْقَ بَعْضٍ»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ABE80C8"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قَالَتْ حَفْصَةُ بِنْتُ عُمَرَ رَضِيَ اللَّهُ عَنْهُمَا: يَا أَمِيرَ الْمُؤْمِنِينَ، لَوْ لَبِسْتَ ثَوْبًا ‌هُوَ ‌أَلْيَنُ ‌مِنْ ‌ثَوْبِكَ، وَأَكَلْتَ طَعَامًا هُوَ أَطْيَبُ مِنْ طَعَامِكَ؛ فَقَدْ وَسَّعَ اللَّهُ عَزَّ وَجَلَّ مِنَ الرِّزْقِ، وَأَكْثَرَ مِنَ الْخَيْرِ. قَالَ: «إِنِّي سَأَخْصِمُكِ إِلَى نَفْسِكِ، أَمَا تَذْكُرِينَ مَا كَانَ رَسُولُ اللَّهِ صَلَّى اللَّهُ عَلَيْهِ وَسَلَّمَ يَلْقَى مِنْ شِدَّةِ الْعَيْشِ؟» فَمَا زَالَ يُذَكِّرُهَا حَتَّى أَبْكَاهَا، فَقَالَ لَهَا: «إِنْ قُلْتُ لَكِ ذَاكَ، إِنِّي وَاللَّهِ لَئِنِ اسْتَطَعْتُ لَأُشَارِكَنَّهُمَا بِمِثْلِ عَيْشِهِمَا الشَّدِيدِ؛ لِعَلِّي أُدْرِكُ مَعَهُمَا عَيْشَهُمَا الرَّخَيَّ»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95F3CEB"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وَمَكَّنَ اللَّهُ عَزَّ وَجَلَّ لِعُمَرَ فِي الْأَرْضِ، وَفَتَحَ عَلَى يَدَيْهِ الْفُتُوحَاتِ الْعَظِيمَةَ، وَانْتَشَرَتْ رَعِيَّتُهُ، وَكَبُرَتْ سِنُّهُ، فَأَحَسَّ بِدُنُوِّ أَجَلِهِ، وَانْقِضَاءِ أَيَّامِهِ</w:t>
      </w:r>
      <w:r>
        <w:rPr>
          <w:rFonts w:ascii="Simplified Arabic" w:hAnsi="Simplified Arabic" w:cs="Simplified Arabic"/>
          <w:sz w:val="32"/>
          <w:szCs w:val="32"/>
          <w:rtl/>
        </w:rPr>
        <w:t>، فَقَالَ رَضِيَ اللَّهُ عَنْهُ - لَمَّا قَفَلَ مِنْ آخِرِ حَجَّةٍ حَجَّهَا: «‌اللَّهُمَّ ‌كَبُرَتْ ‌سِنِّي، ‌وَضَعُفَتْ ‌قُوَّتِي، فَاقْبِضْنِي إِلَيْكَ غَيْرَ مُفَرِّطٍ، وَلَا مُضَيِّعٍ»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وَكَانَ يَدْعُو فَيَقُولُ: «‌اللَّهُمَّ ‌تَوَفَّنِي ‌مَعَ ‌الْأَبْرَارِ، وَلَا تُخَلِّفْنِي فِي الْأَشْرَارِ، وَأَلْحِقْنِي بِالْأَخْيَارِ»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وَمِنْ دُعَائِهِ أَيْضًا: «اللَّهُمَّ ارْزُقْنِي شَهَادَةً فِي سَبِيلِكَ، وَاجْعَلْ مَوْتِي فِي بَلَدِ رَسُولِكَ صَلَّى اللَّهُ عَلَيْهِ وَسَلَّمَ» رَوَاهُ الْبُخَارِيُّ.</w:t>
      </w:r>
    </w:p>
    <w:p w14:paraId="75B0C90D"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وَدَنَتْ سَاعَةُ الْقَدَرِ الْمَحْتُومِ الَّتِي أُصِيبَ فِيهَا الْخَلِيفَةُ الْعَظِيمُ</w:t>
      </w:r>
      <w:r>
        <w:rPr>
          <w:rFonts w:ascii="Simplified Arabic" w:hAnsi="Simplified Arabic" w:cs="Simplified Arabic"/>
          <w:sz w:val="32"/>
          <w:szCs w:val="32"/>
          <w:rtl/>
        </w:rPr>
        <w:t>، وَهُوَ يُصَلِّي صَلَاةَ الْفَجْرِ فِي مَسْجِدِ رَسُولِ اللَّهِ صَلَّى اللَّهُ عَلَيْهِ وَسَلَّمَ؛ فَبَاغَتَهُ أَبُو لُؤْلُؤَةَ الْمَجُوسِيُّ - لَعَنَهُ اللَّهُ وَقَبَّحَهُ - بِيَدِهِ الْغَادِرَةِ، فَطَعَنَهُ بِسِكِّينٍ ذِي طَرَفَيْنِ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A1DF515"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وَلَمَّا حَضَرَتْهُ الْوَفَاةُ جَعَلَ النَّاسُ يُثْنُونَ عَلَيْهِ بِعَدْلِهِ فِي إِمَارَتِهِ، وَقِيَامِهِ بِحُقُوقِ رَعِيَّتِهِ</w:t>
      </w:r>
      <w:r>
        <w:rPr>
          <w:rFonts w:ascii="Simplified Arabic" w:hAnsi="Simplified Arabic" w:cs="Simplified Arabic"/>
          <w:sz w:val="32"/>
          <w:szCs w:val="32"/>
          <w:rtl/>
        </w:rPr>
        <w:t>، فَقَالَ رَضِيَ اللَّهُ عَنْهُ: «أَبِالْإِمَارَةِ تَغْبِطُونِي؟! فَوَاللَّهِ ‌لَوَدِدْتُ ‌أَنِّي ‌نَجَوْتُ ‌مِنْهَا ‌كَفَافًا لَا لِي، وَلَا عَلَيَّ»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وَدَخَلَ عَلَيْهِ ابْنُ عَبَّاسٍ رَضِيَ اللَّهُ عَنْهُمَا؛ فَقَالَ: أَبْشِرْ بِالْجَنَّةِ يَا أَمِيرَ الْمُؤْمِنِينَ، ‌أَسْلَمْتَ ‌حِينَ ‌كَفَرَ ‌النَّاسُ وَجَاهَدْتَ مَعَ رَسُولِ اللَّهِ حِينَ خَذَلَهُ النَّاسُ، وَقُبِضَ رَسُولُ اللَّهِ وَهُوَ عَنْكَ رَاضٍ، وَلَمْ يَخْتَلِفْ فِي خِلَافَتِكَ اثْنَانِ، وَقُتِلْتَ شَهِيدًا، فَقَالَ: </w:t>
      </w:r>
      <w:r>
        <w:rPr>
          <w:rFonts w:ascii="Simplified Arabic" w:hAnsi="Simplified Arabic" w:cs="Simplified Arabic"/>
          <w:sz w:val="32"/>
          <w:szCs w:val="32"/>
          <w:rtl/>
        </w:rPr>
        <w:lastRenderedPageBreak/>
        <w:t>«أَعِدْ عَلَيَّ»، فَأَعَدْتُ عَلَيْهِ فَقَالَ: «وَالَّذِي لَا إِلَهَ غَيْرُهُ؛ لَوْ أَنَّ لِي مَا عَلَى الْأَرْضِ مِنْ صَفْرَاءَ وَبَيْضَاءَ لَافْتَدَيْتُ بِهِ مِنْ هَوْلِ الْمُطَّلَعِ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A4FD5C3" w14:textId="77777777" w:rsidR="0021097B" w:rsidRDefault="0021097B" w:rsidP="0021097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فَرَضِيَ اللَّهُ عَنْهُ وَأَرْضَاهُ، وَجَزَاهُ عَنْ أُمَّةِ الْإِسْلَامِ خَيْرَ الْجَزَاءِ، وَجَمَعَنَا بِهِ فِي دَارِ الْكَرَامَةِ، وَجَنَّاتِ النَّعِيمِ.</w:t>
      </w:r>
    </w:p>
    <w:p w14:paraId="785D38A0" w14:textId="31B6D705" w:rsidR="002103C2" w:rsidRPr="00822A56" w:rsidRDefault="002103C2" w:rsidP="00822A56">
      <w:pPr>
        <w:rPr>
          <w:rtl/>
        </w:rPr>
      </w:pPr>
    </w:p>
    <w:sectPr w:rsidR="002103C2" w:rsidRPr="00822A56" w:rsidSect="00B71C9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A610" w14:textId="77777777" w:rsidR="00E81C59" w:rsidRDefault="00E81C59" w:rsidP="009E7489">
      <w:r>
        <w:separator/>
      </w:r>
    </w:p>
  </w:endnote>
  <w:endnote w:type="continuationSeparator" w:id="0">
    <w:p w14:paraId="0FBCBA44" w14:textId="77777777" w:rsidR="00E81C59" w:rsidRDefault="00E81C59" w:rsidP="009E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CD1" w14:textId="77777777" w:rsidR="00A649F6" w:rsidRDefault="00A649F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D14A" w14:textId="77777777" w:rsidR="00A649F6" w:rsidRDefault="00A649F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6518" w14:textId="77777777" w:rsidR="00A649F6" w:rsidRDefault="00A649F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E632" w14:textId="77777777" w:rsidR="00E81C59" w:rsidRDefault="00E81C59" w:rsidP="009E7489">
      <w:r>
        <w:separator/>
      </w:r>
    </w:p>
  </w:footnote>
  <w:footnote w:type="continuationSeparator" w:id="0">
    <w:p w14:paraId="7B7AAD67" w14:textId="77777777" w:rsidR="00E81C59" w:rsidRDefault="00E81C59" w:rsidP="009E7489">
      <w:r>
        <w:continuationSeparator/>
      </w:r>
    </w:p>
  </w:footnote>
  <w:footnote w:id="1">
    <w:p w14:paraId="33C856FB" w14:textId="77777777" w:rsidR="0021097B" w:rsidRDefault="0021097B" w:rsidP="0021097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مُحَدَّثُونَ</w:t>
      </w:r>
      <w:r>
        <w:rPr>
          <w:rFonts w:ascii="Simplified Arabic" w:hAnsi="Simplified Arabic" w:cs="Simplified Arabic"/>
          <w:sz w:val="20"/>
          <w:szCs w:val="20"/>
          <w:rtl/>
        </w:rPr>
        <w:t xml:space="preserve">: أي: مُلْهَمُون للصواب، يقولون قولًا فيكون موافقًا للحق، </w:t>
      </w:r>
      <w:r>
        <w:rPr>
          <w:rFonts w:ascii="Simplified Arabic" w:hAnsi="Simplified Arabic" w:cs="Simplified Arabic"/>
          <w:b/>
          <w:bCs/>
          <w:sz w:val="20"/>
          <w:szCs w:val="20"/>
          <w:rtl/>
        </w:rPr>
        <w:t>والمُحَدَّثُ</w:t>
      </w:r>
      <w:r>
        <w:rPr>
          <w:rFonts w:ascii="Simplified Arabic" w:hAnsi="Simplified Arabic" w:cs="Simplified Arabic"/>
          <w:sz w:val="20"/>
          <w:szCs w:val="20"/>
          <w:rtl/>
        </w:rPr>
        <w:t>: هو الرجل الصادق الظن، وهو مَنْ أُلْقِيَ في روعه شيء، فيكون كالذي حدَّثَه غيرُه به. انظر: فتح المنعم شرح صحيح مسلم، (9/ 605).</w:t>
      </w:r>
    </w:p>
  </w:footnote>
  <w:footnote w:id="2">
    <w:p w14:paraId="27BDBD6B" w14:textId="77777777" w:rsidR="0021097B" w:rsidRDefault="0021097B" w:rsidP="0021097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الفَجُّ</w:t>
      </w:r>
      <w:r>
        <w:rPr>
          <w:rFonts w:ascii="Simplified Arabic" w:hAnsi="Simplified Arabic" w:cs="Simplified Arabic"/>
          <w:rtl/>
        </w:rPr>
        <w:t>: هو الطريق الواسع. انظر: النهاية في غريب الحديث والأثر، (3/ 412).</w:t>
      </w:r>
    </w:p>
  </w:footnote>
  <w:footnote w:id="3">
    <w:p w14:paraId="35186A5E" w14:textId="77777777" w:rsidR="0021097B" w:rsidRDefault="0021097B" w:rsidP="0021097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الثُّدِيَّ</w:t>
      </w:r>
      <w:r>
        <w:rPr>
          <w:rFonts w:ascii="Simplified Arabic" w:hAnsi="Simplified Arabic" w:cs="Simplified Arabic"/>
          <w:sz w:val="20"/>
          <w:szCs w:val="20"/>
          <w:rtl/>
        </w:rPr>
        <w:t>: جَمْعُ ثَدْيٍ، وهو على وزن فَعْلٍ كفَلْس يُجمع على فُعُول كفلوس. انظر: البحر المحيط الثجاج في شرح صحيح مسلم بن الحجاج، (38/ 427).</w:t>
      </w:r>
    </w:p>
  </w:footnote>
  <w:footnote w:id="4">
    <w:p w14:paraId="04B57058"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حسنٌ – رواه ابن شبة في (تاريخ المدينة)، (2/ 661)؛ وابن سعد في (الطبقات الكبرى)، (3/ 270).</w:t>
      </w:r>
    </w:p>
  </w:footnote>
  <w:footnote w:id="5">
    <w:p w14:paraId="3FA38B6D" w14:textId="77777777" w:rsidR="0021097B" w:rsidRDefault="0021097B" w:rsidP="0021097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رواه الطبرانيُّ في (الكبير)، (9/ 162). رجاله رجال الصحيح إلَّا أن القاسم لم يُدرِك جَدَّه ابنَ مسعود. انظر: مجمع الزوائد، (9/ 63).</w:t>
      </w:r>
    </w:p>
  </w:footnote>
  <w:footnote w:id="6">
    <w:p w14:paraId="0028BBEE"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موطأ مالك، (6/ 85)؛ معرفة الصحابة، لأبي نُعيم (1/ 54)، (رقم220)؛ البداية والنهاية، لابن كثير (7/ 151).</w:t>
      </w:r>
    </w:p>
  </w:footnote>
  <w:footnote w:id="7">
    <w:p w14:paraId="35BE3915"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معرفة الصحابة، (2/ 686)؛ أُسد الغابة، (1/ 706)؛ سير أعلام النبلاء، (2/ 361)؛ الإصابة في تمييز الصحابة، (2/ 496). </w:t>
      </w:r>
    </w:p>
  </w:footnote>
  <w:footnote w:id="8">
    <w:p w14:paraId="5DA0A721"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الْجَزْلَ</w:t>
      </w:r>
      <w:r>
        <w:rPr>
          <w:rFonts w:ascii="Simplified Arabic" w:hAnsi="Simplified Arabic" w:cs="Simplified Arabic"/>
          <w:rtl/>
        </w:rPr>
        <w:t>: أي: الكثير. يُقال: عَطَاءٌ ‌جَزْلٌ وجَزيل؛ إِذا كَانَ كَثِيرًا. انظر: لسان العرب، (11/ 109).</w:t>
      </w:r>
    </w:p>
  </w:footnote>
  <w:footnote w:id="9">
    <w:p w14:paraId="773896AB"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وَقَّافًا عِنْدَ كِتَابِ اللَّهِ</w:t>
      </w:r>
      <w:r>
        <w:rPr>
          <w:rFonts w:ascii="Simplified Arabic" w:hAnsi="Simplified Arabic" w:cs="Simplified Arabic"/>
          <w:rtl/>
        </w:rPr>
        <w:t>: أي: يَعمل بما فيه، وَلَا يتجاوزه. انظر: فتح الباري، (13/ 273).</w:t>
      </w:r>
    </w:p>
  </w:footnote>
  <w:footnote w:id="10">
    <w:p w14:paraId="50F91DB9"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أحمد في (الزهد)، (ص99)، (رقم636)؛ والبيهقي في (السنن الكبرى)، (9/ 73)، (رقم17909).</w:t>
      </w:r>
    </w:p>
  </w:footnote>
  <w:footnote w:id="11">
    <w:p w14:paraId="7FF628EE"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أبو داود في (الزهد)، (ص54)، (رقم56).</w:t>
      </w:r>
    </w:p>
    <w:p w14:paraId="218D33CA" w14:textId="77777777" w:rsidR="0021097B" w:rsidRDefault="0021097B" w:rsidP="0021097B">
      <w:pPr>
        <w:pStyle w:val="aa"/>
        <w:jc w:val="both"/>
        <w:rPr>
          <w:rFonts w:ascii="Simplified Arabic" w:hAnsi="Simplified Arabic" w:cs="Simplified Arabic"/>
          <w:rtl/>
        </w:rPr>
      </w:pPr>
    </w:p>
  </w:footnote>
  <w:footnote w:id="12">
    <w:p w14:paraId="410893A4"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أحمد في (الزهد)، (ص103)، (رقم660)؛ والبيهقي في (شعب الإيمان)، (13/ 168)، (رقم10121).</w:t>
      </w:r>
    </w:p>
  </w:footnote>
  <w:footnote w:id="13">
    <w:p w14:paraId="0114CA75" w14:textId="77777777" w:rsidR="0021097B" w:rsidRDefault="0021097B" w:rsidP="0021097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حسن لغيره – رواه مالك في (الموطأ)، (2/ 21)؛ وابن سعد في (الطبقات)، 0(3/ 324)؛ وابن أبي شيبة في (المصنف)، (7/ 96).</w:t>
      </w:r>
    </w:p>
  </w:footnote>
  <w:footnote w:id="14">
    <w:p w14:paraId="15A78FBF"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ابن سعد في (الطبقات)، (3/ 331)؛ والبخاري في (الأدب المفرد)، (ص220).</w:t>
      </w:r>
    </w:p>
  </w:footnote>
  <w:footnote w:id="15">
    <w:p w14:paraId="5842506D"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تهذيب التهذيب، (3/ 222).</w:t>
      </w:r>
    </w:p>
  </w:footnote>
  <w:footnote w:id="16">
    <w:p w14:paraId="03145A3A" w14:textId="77777777" w:rsidR="0021097B" w:rsidRDefault="0021097B" w:rsidP="0021097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صحيح – رواه ابن سعد في (الطبقات)، (3/ 351)؛ والحميدي في (المسند)، (1/ 17).</w:t>
      </w:r>
    </w:p>
  </w:footnote>
  <w:footnote w:id="17">
    <w:p w14:paraId="3ED61F2A" w14:textId="77777777" w:rsidR="0021097B" w:rsidRDefault="0021097B" w:rsidP="0021097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المُطَّلَع</w:t>
      </w:r>
      <w:r>
        <w:rPr>
          <w:rFonts w:ascii="Simplified Arabic" w:hAnsi="Simplified Arabic" w:cs="Simplified Arabic"/>
          <w:sz w:val="20"/>
          <w:szCs w:val="20"/>
          <w:rtl/>
        </w:rPr>
        <w:t>: يُرِيدُ بِهِ الْمَوْقِفَ يَوْمَ الْقِيَامَةِ أَو ‌مَا ‌يُشْرِفُ ‌عَلَيْهِ ‌مِنْ ‌أَمرِ ‌الْآخِرَةِ بعد الْمَوْتِ، فشبَّهَهُ بالمُطَّلَعِ الَّذِي يُشْرَفُ عَلَيْهِ مِنْ مَوْضِعٍ عالٍ. انظر: لسان العرب، (8/ 239).</w:t>
      </w:r>
    </w:p>
  </w:footnote>
  <w:footnote w:id="18">
    <w:p w14:paraId="37765BA9" w14:textId="77777777" w:rsidR="0021097B" w:rsidRDefault="0021097B" w:rsidP="002109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ابن شيبة في (المصنف)، (7/ 100)؛ وابن سعد في (الطبقات)، (3/ 351)؛ وأحمد في (الزهد)، (ص154).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E5D1" w14:textId="77777777" w:rsidR="00A649F6" w:rsidRDefault="00A649F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F1E1" w14:textId="77777777" w:rsidR="00A649F6" w:rsidRDefault="00A649F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EAF" w14:textId="77777777" w:rsidR="00A649F6" w:rsidRDefault="00A649F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1A"/>
    <w:rsid w:val="00000AE5"/>
    <w:rsid w:val="00002A4D"/>
    <w:rsid w:val="000038EE"/>
    <w:rsid w:val="0001327B"/>
    <w:rsid w:val="00014EDB"/>
    <w:rsid w:val="000311C4"/>
    <w:rsid w:val="00033DC8"/>
    <w:rsid w:val="00045C00"/>
    <w:rsid w:val="00054D00"/>
    <w:rsid w:val="00070471"/>
    <w:rsid w:val="00093BC2"/>
    <w:rsid w:val="0009598B"/>
    <w:rsid w:val="00096BE7"/>
    <w:rsid w:val="000A0B98"/>
    <w:rsid w:val="000B12C8"/>
    <w:rsid w:val="000B58A1"/>
    <w:rsid w:val="000B6FC5"/>
    <w:rsid w:val="000C4F59"/>
    <w:rsid w:val="000D0708"/>
    <w:rsid w:val="000D7B8D"/>
    <w:rsid w:val="000F0CEC"/>
    <w:rsid w:val="00107FE2"/>
    <w:rsid w:val="0011412E"/>
    <w:rsid w:val="00136578"/>
    <w:rsid w:val="00136D71"/>
    <w:rsid w:val="0014225C"/>
    <w:rsid w:val="00153CDA"/>
    <w:rsid w:val="00154144"/>
    <w:rsid w:val="0016143B"/>
    <w:rsid w:val="0016529C"/>
    <w:rsid w:val="00171E4C"/>
    <w:rsid w:val="001723BD"/>
    <w:rsid w:val="00187851"/>
    <w:rsid w:val="001A7182"/>
    <w:rsid w:val="001B6F01"/>
    <w:rsid w:val="001B7F6D"/>
    <w:rsid w:val="001C6494"/>
    <w:rsid w:val="001D14A0"/>
    <w:rsid w:val="001D1E58"/>
    <w:rsid w:val="001D2564"/>
    <w:rsid w:val="001D26C6"/>
    <w:rsid w:val="001E782D"/>
    <w:rsid w:val="00202350"/>
    <w:rsid w:val="00202958"/>
    <w:rsid w:val="002103C2"/>
    <w:rsid w:val="0021097B"/>
    <w:rsid w:val="00210A88"/>
    <w:rsid w:val="00214108"/>
    <w:rsid w:val="0023219F"/>
    <w:rsid w:val="002330F4"/>
    <w:rsid w:val="00234789"/>
    <w:rsid w:val="00243F5D"/>
    <w:rsid w:val="0026750D"/>
    <w:rsid w:val="00274BEB"/>
    <w:rsid w:val="00280084"/>
    <w:rsid w:val="00280426"/>
    <w:rsid w:val="00292023"/>
    <w:rsid w:val="002A0CFC"/>
    <w:rsid w:val="002A4C82"/>
    <w:rsid w:val="002B19E4"/>
    <w:rsid w:val="002C0959"/>
    <w:rsid w:val="002F154D"/>
    <w:rsid w:val="002F785E"/>
    <w:rsid w:val="00303459"/>
    <w:rsid w:val="003035D3"/>
    <w:rsid w:val="00306845"/>
    <w:rsid w:val="003241BB"/>
    <w:rsid w:val="0032614E"/>
    <w:rsid w:val="00327C2E"/>
    <w:rsid w:val="00337D29"/>
    <w:rsid w:val="00341F80"/>
    <w:rsid w:val="00363C5F"/>
    <w:rsid w:val="00370532"/>
    <w:rsid w:val="00370B83"/>
    <w:rsid w:val="00380153"/>
    <w:rsid w:val="0038467B"/>
    <w:rsid w:val="003903FE"/>
    <w:rsid w:val="003939E6"/>
    <w:rsid w:val="00397333"/>
    <w:rsid w:val="003A0FBD"/>
    <w:rsid w:val="003A1AE3"/>
    <w:rsid w:val="003A221A"/>
    <w:rsid w:val="003B2B5D"/>
    <w:rsid w:val="003B5F36"/>
    <w:rsid w:val="003B66A6"/>
    <w:rsid w:val="003D2B48"/>
    <w:rsid w:val="003D60BD"/>
    <w:rsid w:val="003F7874"/>
    <w:rsid w:val="00412340"/>
    <w:rsid w:val="00414CCA"/>
    <w:rsid w:val="00424026"/>
    <w:rsid w:val="004378B5"/>
    <w:rsid w:val="00440174"/>
    <w:rsid w:val="004426AD"/>
    <w:rsid w:val="00450CB9"/>
    <w:rsid w:val="004562D0"/>
    <w:rsid w:val="0046060F"/>
    <w:rsid w:val="004652ED"/>
    <w:rsid w:val="00481405"/>
    <w:rsid w:val="00492254"/>
    <w:rsid w:val="0049259F"/>
    <w:rsid w:val="004A2F5F"/>
    <w:rsid w:val="004B7172"/>
    <w:rsid w:val="004C0475"/>
    <w:rsid w:val="004D0831"/>
    <w:rsid w:val="004D16EC"/>
    <w:rsid w:val="004E06FB"/>
    <w:rsid w:val="004E3A9B"/>
    <w:rsid w:val="004F132E"/>
    <w:rsid w:val="004F3C5A"/>
    <w:rsid w:val="004F7B4C"/>
    <w:rsid w:val="00501150"/>
    <w:rsid w:val="00505846"/>
    <w:rsid w:val="00506F36"/>
    <w:rsid w:val="00514C28"/>
    <w:rsid w:val="00517AD1"/>
    <w:rsid w:val="005345E2"/>
    <w:rsid w:val="0053785B"/>
    <w:rsid w:val="00552129"/>
    <w:rsid w:val="00552AC3"/>
    <w:rsid w:val="00552CD5"/>
    <w:rsid w:val="00573905"/>
    <w:rsid w:val="0057720C"/>
    <w:rsid w:val="00577FB6"/>
    <w:rsid w:val="00583DE5"/>
    <w:rsid w:val="00596F6D"/>
    <w:rsid w:val="005C0278"/>
    <w:rsid w:val="005C24C2"/>
    <w:rsid w:val="005C3209"/>
    <w:rsid w:val="005C75CF"/>
    <w:rsid w:val="00601A62"/>
    <w:rsid w:val="00603AA3"/>
    <w:rsid w:val="00611E06"/>
    <w:rsid w:val="006248E5"/>
    <w:rsid w:val="00626A81"/>
    <w:rsid w:val="00630FD1"/>
    <w:rsid w:val="00660555"/>
    <w:rsid w:val="00671101"/>
    <w:rsid w:val="00671C08"/>
    <w:rsid w:val="00672EFB"/>
    <w:rsid w:val="006962B6"/>
    <w:rsid w:val="00697A5A"/>
    <w:rsid w:val="006A2B14"/>
    <w:rsid w:val="006A30ED"/>
    <w:rsid w:val="006A4617"/>
    <w:rsid w:val="006C4480"/>
    <w:rsid w:val="006D5729"/>
    <w:rsid w:val="006E1A62"/>
    <w:rsid w:val="006E5665"/>
    <w:rsid w:val="006E5F86"/>
    <w:rsid w:val="00705104"/>
    <w:rsid w:val="00714F18"/>
    <w:rsid w:val="00720223"/>
    <w:rsid w:val="00721A10"/>
    <w:rsid w:val="007232F8"/>
    <w:rsid w:val="007261E3"/>
    <w:rsid w:val="00740DE1"/>
    <w:rsid w:val="00741FD1"/>
    <w:rsid w:val="00750E2E"/>
    <w:rsid w:val="00755B3C"/>
    <w:rsid w:val="00772BE7"/>
    <w:rsid w:val="0077634B"/>
    <w:rsid w:val="0078259F"/>
    <w:rsid w:val="00787FED"/>
    <w:rsid w:val="007B2949"/>
    <w:rsid w:val="007B33DB"/>
    <w:rsid w:val="007B64F5"/>
    <w:rsid w:val="007C0D87"/>
    <w:rsid w:val="007C7D6E"/>
    <w:rsid w:val="007F01E5"/>
    <w:rsid w:val="007F248B"/>
    <w:rsid w:val="007F3EAB"/>
    <w:rsid w:val="007F753D"/>
    <w:rsid w:val="00801948"/>
    <w:rsid w:val="00812124"/>
    <w:rsid w:val="00812BFB"/>
    <w:rsid w:val="00822A56"/>
    <w:rsid w:val="00822B75"/>
    <w:rsid w:val="00824867"/>
    <w:rsid w:val="00832C46"/>
    <w:rsid w:val="00842761"/>
    <w:rsid w:val="008441C2"/>
    <w:rsid w:val="00851628"/>
    <w:rsid w:val="008701C5"/>
    <w:rsid w:val="00872BB7"/>
    <w:rsid w:val="00872D85"/>
    <w:rsid w:val="00890BF4"/>
    <w:rsid w:val="00896022"/>
    <w:rsid w:val="008A4CF0"/>
    <w:rsid w:val="008A5CF2"/>
    <w:rsid w:val="008A641D"/>
    <w:rsid w:val="008B73D5"/>
    <w:rsid w:val="008D1D1B"/>
    <w:rsid w:val="008D2D3A"/>
    <w:rsid w:val="008D7B65"/>
    <w:rsid w:val="008E1760"/>
    <w:rsid w:val="008F1C5B"/>
    <w:rsid w:val="008F6AF6"/>
    <w:rsid w:val="00902A62"/>
    <w:rsid w:val="00903EFC"/>
    <w:rsid w:val="0090763E"/>
    <w:rsid w:val="009128FB"/>
    <w:rsid w:val="00912B06"/>
    <w:rsid w:val="00921CBD"/>
    <w:rsid w:val="00922B2E"/>
    <w:rsid w:val="009457D4"/>
    <w:rsid w:val="00947A33"/>
    <w:rsid w:val="00952549"/>
    <w:rsid w:val="0095432A"/>
    <w:rsid w:val="00963950"/>
    <w:rsid w:val="00963D15"/>
    <w:rsid w:val="009704E2"/>
    <w:rsid w:val="009724AC"/>
    <w:rsid w:val="0097641B"/>
    <w:rsid w:val="00990350"/>
    <w:rsid w:val="009A1F43"/>
    <w:rsid w:val="009B0D0D"/>
    <w:rsid w:val="009C3120"/>
    <w:rsid w:val="009E7489"/>
    <w:rsid w:val="009F6656"/>
    <w:rsid w:val="009F6D4D"/>
    <w:rsid w:val="00A064C4"/>
    <w:rsid w:val="00A12141"/>
    <w:rsid w:val="00A14543"/>
    <w:rsid w:val="00A35902"/>
    <w:rsid w:val="00A46501"/>
    <w:rsid w:val="00A649F6"/>
    <w:rsid w:val="00A72CA0"/>
    <w:rsid w:val="00A76399"/>
    <w:rsid w:val="00A86A09"/>
    <w:rsid w:val="00A8712E"/>
    <w:rsid w:val="00A920A0"/>
    <w:rsid w:val="00AA0992"/>
    <w:rsid w:val="00AB6A9F"/>
    <w:rsid w:val="00AC23DA"/>
    <w:rsid w:val="00AE2AF7"/>
    <w:rsid w:val="00B03A27"/>
    <w:rsid w:val="00B201B2"/>
    <w:rsid w:val="00B23F13"/>
    <w:rsid w:val="00B259C9"/>
    <w:rsid w:val="00B34647"/>
    <w:rsid w:val="00B35162"/>
    <w:rsid w:val="00B35EB9"/>
    <w:rsid w:val="00B42412"/>
    <w:rsid w:val="00B71C92"/>
    <w:rsid w:val="00B75A5F"/>
    <w:rsid w:val="00B76A6C"/>
    <w:rsid w:val="00B7796B"/>
    <w:rsid w:val="00BA4334"/>
    <w:rsid w:val="00BB2EA4"/>
    <w:rsid w:val="00BB72F0"/>
    <w:rsid w:val="00BB7C74"/>
    <w:rsid w:val="00BC6A91"/>
    <w:rsid w:val="00BC77A9"/>
    <w:rsid w:val="00BD2164"/>
    <w:rsid w:val="00BD3DCB"/>
    <w:rsid w:val="00BD6EB8"/>
    <w:rsid w:val="00BE2B0D"/>
    <w:rsid w:val="00BF19A4"/>
    <w:rsid w:val="00C0453C"/>
    <w:rsid w:val="00C0584F"/>
    <w:rsid w:val="00C13FDF"/>
    <w:rsid w:val="00C21C2B"/>
    <w:rsid w:val="00C25729"/>
    <w:rsid w:val="00C33669"/>
    <w:rsid w:val="00C36B3E"/>
    <w:rsid w:val="00C47615"/>
    <w:rsid w:val="00C50E77"/>
    <w:rsid w:val="00C52A6A"/>
    <w:rsid w:val="00C615A9"/>
    <w:rsid w:val="00C64012"/>
    <w:rsid w:val="00C66579"/>
    <w:rsid w:val="00C709CF"/>
    <w:rsid w:val="00C71D38"/>
    <w:rsid w:val="00C72B71"/>
    <w:rsid w:val="00C97A1F"/>
    <w:rsid w:val="00CA0029"/>
    <w:rsid w:val="00CB4538"/>
    <w:rsid w:val="00CB5565"/>
    <w:rsid w:val="00CB57B2"/>
    <w:rsid w:val="00CB7071"/>
    <w:rsid w:val="00CB7103"/>
    <w:rsid w:val="00CC06B6"/>
    <w:rsid w:val="00CC2CAF"/>
    <w:rsid w:val="00CC4A0E"/>
    <w:rsid w:val="00CF4145"/>
    <w:rsid w:val="00CF6632"/>
    <w:rsid w:val="00CF7D5B"/>
    <w:rsid w:val="00D02819"/>
    <w:rsid w:val="00D033C4"/>
    <w:rsid w:val="00D0366A"/>
    <w:rsid w:val="00D105C8"/>
    <w:rsid w:val="00D11DD9"/>
    <w:rsid w:val="00D2324A"/>
    <w:rsid w:val="00D24F62"/>
    <w:rsid w:val="00D261A5"/>
    <w:rsid w:val="00D32EA7"/>
    <w:rsid w:val="00D36AA2"/>
    <w:rsid w:val="00D61C0D"/>
    <w:rsid w:val="00D660F8"/>
    <w:rsid w:val="00D82A14"/>
    <w:rsid w:val="00D86D28"/>
    <w:rsid w:val="00DA09D1"/>
    <w:rsid w:val="00DA59A3"/>
    <w:rsid w:val="00DA69CD"/>
    <w:rsid w:val="00DC0ED1"/>
    <w:rsid w:val="00DC30E4"/>
    <w:rsid w:val="00DC5E67"/>
    <w:rsid w:val="00DC6543"/>
    <w:rsid w:val="00DE1499"/>
    <w:rsid w:val="00DF081E"/>
    <w:rsid w:val="00E1642E"/>
    <w:rsid w:val="00E22B3F"/>
    <w:rsid w:val="00E27572"/>
    <w:rsid w:val="00E340AF"/>
    <w:rsid w:val="00E466AC"/>
    <w:rsid w:val="00E55E88"/>
    <w:rsid w:val="00E57C4E"/>
    <w:rsid w:val="00E61134"/>
    <w:rsid w:val="00E663AC"/>
    <w:rsid w:val="00E66C5C"/>
    <w:rsid w:val="00E7563B"/>
    <w:rsid w:val="00E81C59"/>
    <w:rsid w:val="00E90099"/>
    <w:rsid w:val="00E904AD"/>
    <w:rsid w:val="00E942B6"/>
    <w:rsid w:val="00E950BE"/>
    <w:rsid w:val="00E96A4B"/>
    <w:rsid w:val="00EA2948"/>
    <w:rsid w:val="00EB3102"/>
    <w:rsid w:val="00EC06C0"/>
    <w:rsid w:val="00EC5792"/>
    <w:rsid w:val="00EE12F0"/>
    <w:rsid w:val="00EE15F4"/>
    <w:rsid w:val="00EF200C"/>
    <w:rsid w:val="00EF3C31"/>
    <w:rsid w:val="00F0264C"/>
    <w:rsid w:val="00F02CA3"/>
    <w:rsid w:val="00F053A5"/>
    <w:rsid w:val="00F171CE"/>
    <w:rsid w:val="00F23D7C"/>
    <w:rsid w:val="00F27C76"/>
    <w:rsid w:val="00F3361A"/>
    <w:rsid w:val="00F33F61"/>
    <w:rsid w:val="00F33FD0"/>
    <w:rsid w:val="00F35ECB"/>
    <w:rsid w:val="00F40A2E"/>
    <w:rsid w:val="00F53CFC"/>
    <w:rsid w:val="00F54A7F"/>
    <w:rsid w:val="00F80F83"/>
    <w:rsid w:val="00F8109F"/>
    <w:rsid w:val="00F8495A"/>
    <w:rsid w:val="00F95301"/>
    <w:rsid w:val="00F96674"/>
    <w:rsid w:val="00F97E22"/>
    <w:rsid w:val="00FA5B6D"/>
    <w:rsid w:val="00FB013B"/>
    <w:rsid w:val="00FB3756"/>
    <w:rsid w:val="00FC1360"/>
    <w:rsid w:val="00FC5F46"/>
    <w:rsid w:val="00FC61A4"/>
    <w:rsid w:val="00FC7D45"/>
    <w:rsid w:val="00FD1D5E"/>
    <w:rsid w:val="00FD3468"/>
    <w:rsid w:val="00FD7E33"/>
    <w:rsid w:val="00FE30EA"/>
    <w:rsid w:val="00FE7745"/>
    <w:rsid w:val="00FF4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CF4D"/>
  <w15:chartTrackingRefBased/>
  <w15:docId w15:val="{44364EF0-A17E-4994-ABD9-0C8FF59E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DB"/>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3A221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A221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A221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A221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3A221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3A221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3A221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3A221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3A221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A22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A22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A22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A22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A221A"/>
    <w:rPr>
      <w:rFonts w:eastAsiaTheme="majorEastAsia" w:cstheme="majorBidi"/>
      <w:color w:val="2F5496" w:themeColor="accent1" w:themeShade="BF"/>
    </w:rPr>
  </w:style>
  <w:style w:type="character" w:customStyle="1" w:styleId="6Char">
    <w:name w:val="عنوان 6 Char"/>
    <w:basedOn w:val="a0"/>
    <w:link w:val="6"/>
    <w:uiPriority w:val="9"/>
    <w:semiHidden/>
    <w:rsid w:val="003A221A"/>
    <w:rPr>
      <w:rFonts w:eastAsiaTheme="majorEastAsia" w:cstheme="majorBidi"/>
      <w:i/>
      <w:iCs/>
      <w:color w:val="595959" w:themeColor="text1" w:themeTint="A6"/>
    </w:rPr>
  </w:style>
  <w:style w:type="character" w:customStyle="1" w:styleId="7Char">
    <w:name w:val="عنوان 7 Char"/>
    <w:basedOn w:val="a0"/>
    <w:link w:val="7"/>
    <w:uiPriority w:val="9"/>
    <w:semiHidden/>
    <w:rsid w:val="003A221A"/>
    <w:rPr>
      <w:rFonts w:eastAsiaTheme="majorEastAsia" w:cstheme="majorBidi"/>
      <w:color w:val="595959" w:themeColor="text1" w:themeTint="A6"/>
    </w:rPr>
  </w:style>
  <w:style w:type="character" w:customStyle="1" w:styleId="8Char">
    <w:name w:val="عنوان 8 Char"/>
    <w:basedOn w:val="a0"/>
    <w:link w:val="8"/>
    <w:uiPriority w:val="9"/>
    <w:semiHidden/>
    <w:rsid w:val="003A221A"/>
    <w:rPr>
      <w:rFonts w:eastAsiaTheme="majorEastAsia" w:cstheme="majorBidi"/>
      <w:i/>
      <w:iCs/>
      <w:color w:val="272727" w:themeColor="text1" w:themeTint="D8"/>
    </w:rPr>
  </w:style>
  <w:style w:type="character" w:customStyle="1" w:styleId="9Char">
    <w:name w:val="عنوان 9 Char"/>
    <w:basedOn w:val="a0"/>
    <w:link w:val="9"/>
    <w:uiPriority w:val="9"/>
    <w:semiHidden/>
    <w:rsid w:val="003A221A"/>
    <w:rPr>
      <w:rFonts w:eastAsiaTheme="majorEastAsia" w:cstheme="majorBidi"/>
      <w:color w:val="272727" w:themeColor="text1" w:themeTint="D8"/>
    </w:rPr>
  </w:style>
  <w:style w:type="paragraph" w:styleId="a3">
    <w:name w:val="Title"/>
    <w:basedOn w:val="a"/>
    <w:next w:val="a"/>
    <w:link w:val="Char"/>
    <w:uiPriority w:val="10"/>
    <w:qFormat/>
    <w:rsid w:val="003A22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3A22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221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3A22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221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3A221A"/>
    <w:rPr>
      <w:i/>
      <w:iCs/>
      <w:color w:val="404040" w:themeColor="text1" w:themeTint="BF"/>
    </w:rPr>
  </w:style>
  <w:style w:type="paragraph" w:styleId="a6">
    <w:name w:val="List Paragraph"/>
    <w:basedOn w:val="a"/>
    <w:uiPriority w:val="34"/>
    <w:qFormat/>
    <w:rsid w:val="003A22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3A221A"/>
    <w:rPr>
      <w:i/>
      <w:iCs/>
      <w:color w:val="2F5496" w:themeColor="accent1" w:themeShade="BF"/>
    </w:rPr>
  </w:style>
  <w:style w:type="paragraph" w:styleId="a8">
    <w:name w:val="Intense Quote"/>
    <w:basedOn w:val="a"/>
    <w:next w:val="a"/>
    <w:link w:val="Char2"/>
    <w:uiPriority w:val="30"/>
    <w:qFormat/>
    <w:rsid w:val="003A221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3A221A"/>
    <w:rPr>
      <w:i/>
      <w:iCs/>
      <w:color w:val="2F5496" w:themeColor="accent1" w:themeShade="BF"/>
    </w:rPr>
  </w:style>
  <w:style w:type="character" w:styleId="a9">
    <w:name w:val="Intense Reference"/>
    <w:basedOn w:val="a0"/>
    <w:uiPriority w:val="32"/>
    <w:qFormat/>
    <w:rsid w:val="003A221A"/>
    <w:rPr>
      <w:b/>
      <w:bCs/>
      <w:smallCaps/>
      <w:color w:val="2F5496" w:themeColor="accent1" w:themeShade="BF"/>
      <w:spacing w:val="5"/>
    </w:rPr>
  </w:style>
  <w:style w:type="paragraph" w:styleId="aa">
    <w:name w:val="footnote text"/>
    <w:basedOn w:val="a"/>
    <w:link w:val="Char3"/>
    <w:uiPriority w:val="99"/>
    <w:unhideWhenUsed/>
    <w:rsid w:val="009E7489"/>
    <w:rPr>
      <w:sz w:val="20"/>
      <w:szCs w:val="20"/>
    </w:rPr>
  </w:style>
  <w:style w:type="character" w:customStyle="1" w:styleId="Char3">
    <w:name w:val="نص حاشية سفلية Char"/>
    <w:basedOn w:val="a0"/>
    <w:link w:val="aa"/>
    <w:uiPriority w:val="99"/>
    <w:rsid w:val="009E7489"/>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9E7489"/>
    <w:rPr>
      <w:vertAlign w:val="superscript"/>
    </w:rPr>
  </w:style>
  <w:style w:type="paragraph" w:styleId="ac">
    <w:name w:val="header"/>
    <w:basedOn w:val="a"/>
    <w:link w:val="Char4"/>
    <w:uiPriority w:val="99"/>
    <w:unhideWhenUsed/>
    <w:rsid w:val="00A649F6"/>
    <w:pPr>
      <w:tabs>
        <w:tab w:val="center" w:pos="4153"/>
        <w:tab w:val="right" w:pos="8306"/>
      </w:tabs>
    </w:pPr>
  </w:style>
  <w:style w:type="character" w:customStyle="1" w:styleId="Char4">
    <w:name w:val="رأس الصفحة Char"/>
    <w:basedOn w:val="a0"/>
    <w:link w:val="ac"/>
    <w:uiPriority w:val="99"/>
    <w:rsid w:val="00A649F6"/>
    <w:rPr>
      <w:rFonts w:ascii="Times New Roman" w:eastAsia="Times New Roman" w:hAnsi="Times New Roman" w:cs="Times New Roman"/>
      <w:kern w:val="0"/>
      <w:sz w:val="24"/>
      <w:szCs w:val="24"/>
      <w14:ligatures w14:val="none"/>
    </w:rPr>
  </w:style>
  <w:style w:type="paragraph" w:styleId="ad">
    <w:name w:val="footer"/>
    <w:basedOn w:val="a"/>
    <w:link w:val="Char5"/>
    <w:uiPriority w:val="99"/>
    <w:unhideWhenUsed/>
    <w:rsid w:val="00A649F6"/>
    <w:pPr>
      <w:tabs>
        <w:tab w:val="center" w:pos="4153"/>
        <w:tab w:val="right" w:pos="8306"/>
      </w:tabs>
    </w:pPr>
  </w:style>
  <w:style w:type="character" w:customStyle="1" w:styleId="Char5">
    <w:name w:val="تذييل الصفحة Char"/>
    <w:basedOn w:val="a0"/>
    <w:link w:val="ad"/>
    <w:uiPriority w:val="99"/>
    <w:rsid w:val="00A649F6"/>
    <w:rPr>
      <w:rFonts w:ascii="Times New Roman" w:eastAsia="Times New Roman" w:hAnsi="Times New Roman" w:cs="Times New Roman"/>
      <w:kern w:val="0"/>
      <w:sz w:val="24"/>
      <w:szCs w:val="24"/>
      <w14:ligatures w14:val="none"/>
    </w:rPr>
  </w:style>
  <w:style w:type="paragraph" w:styleId="ae">
    <w:name w:val="Normal (Web)"/>
    <w:basedOn w:val="a"/>
    <w:uiPriority w:val="99"/>
    <w:semiHidden/>
    <w:unhideWhenUsed/>
    <w:rsid w:val="00AA0992"/>
    <w:pPr>
      <w:bidi w:val="0"/>
      <w:spacing w:before="100" w:beforeAutospacing="1" w:after="100" w:afterAutospacing="1"/>
    </w:pPr>
  </w:style>
  <w:style w:type="character" w:styleId="af">
    <w:name w:val="Strong"/>
    <w:basedOn w:val="a0"/>
    <w:uiPriority w:val="22"/>
    <w:qFormat/>
    <w:rsid w:val="00AA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D72D-5168-4FDD-83B1-5239E63F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5</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366</cp:revision>
  <dcterms:created xsi:type="dcterms:W3CDTF">2026-01-18T07:42:00Z</dcterms:created>
  <dcterms:modified xsi:type="dcterms:W3CDTF">2026-01-20T09:54:00Z</dcterms:modified>
</cp:coreProperties>
</file>