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FAC6" w14:textId="43564EBF" w:rsidR="00EB29F5" w:rsidRPr="0091060A" w:rsidRDefault="00EB29F5" w:rsidP="00C570BE">
      <w:pPr>
        <w:autoSpaceDE w:val="0"/>
        <w:autoSpaceDN w:val="0"/>
        <w:adjustRightInd w:val="0"/>
        <w:spacing w:after="0"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الخطبة </w:t>
      </w:r>
      <w:proofErr w:type="gramStart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الأولى :</w:t>
      </w:r>
      <w:proofErr w:type="gramEnd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A45AC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{</w:t>
      </w:r>
      <w:r w:rsidR="00FB55B7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أن القوةَ لِلّهِ </w:t>
      </w:r>
      <w:proofErr w:type="gramStart"/>
      <w:r w:rsidR="00FB55B7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جَميعاً</w:t>
      </w:r>
      <w:r w:rsidR="002A45AC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</w:t>
      </w:r>
      <w:proofErr w:type="gramEnd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</w:t>
      </w:r>
      <w:r w:rsidR="00870A52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8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/ 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10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/ 14</w:t>
      </w:r>
      <w:r w:rsidR="00870A52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4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7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هـ</w:t>
      </w:r>
    </w:p>
    <w:p w14:paraId="22B9C7B5" w14:textId="2856E4BC" w:rsidR="007B2D9C" w:rsidRPr="00241BF0" w:rsidRDefault="00471941" w:rsidP="00C570B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الحمد لله العلي </w:t>
      </w:r>
      <w:proofErr w:type="gramStart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الأعلى</w:t>
      </w:r>
      <w:r w:rsidR="002A45AC" w:rsidRPr="00241BF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،</w:t>
      </w:r>
      <w:proofErr w:type="gramEnd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له الأسماء الحسنى والصفات </w:t>
      </w:r>
      <w:proofErr w:type="gramStart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العلى</w:t>
      </w:r>
      <w:r w:rsidRPr="00241BF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،</w:t>
      </w:r>
      <w:proofErr w:type="gramEnd"/>
      <w:r w:rsidRPr="00241BF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9623BC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وأشهد أن لا إله إلا الله وحده لا شريك له عظيم في ربوبيته</w:t>
      </w:r>
      <w:r w:rsidR="00870A52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="009623BC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عظيم في الوهيته</w:t>
      </w:r>
      <w:r w:rsidR="00870A52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="009623BC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عظيم في أسمائه وصفاته، </w:t>
      </w:r>
      <w:r w:rsidR="007B2D9C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وأشهد ان نبينا محمدا </w:t>
      </w:r>
      <w:proofErr w:type="gramStart"/>
      <w:r w:rsidR="007B2D9C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عبدالله</w:t>
      </w:r>
      <w:proofErr w:type="gramEnd"/>
      <w:r w:rsidR="007B2D9C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ورسوله صلى الله وسلم وبارك عليه وعلى آله واصحابه وازواجه ومن تبعهم بإحسان إلى يوم </w:t>
      </w:r>
      <w:proofErr w:type="gramStart"/>
      <w:r w:rsidR="007B2D9C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الدين </w:t>
      </w:r>
      <w:r w:rsidR="00F866F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  <w:proofErr w:type="gramEnd"/>
      <w:r w:rsidR="00F866F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. أما بعد</w:t>
      </w:r>
    </w:p>
    <w:p w14:paraId="45D34E54" w14:textId="68647FC8" w:rsidR="00241BF0" w:rsidRDefault="002A45AC" w:rsidP="00C570B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</w:t>
      </w:r>
      <w:r w:rsidR="00241BF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فاتقوا الله أيها المؤمنون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241BF0" w:rsidRPr="00241BF0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{وَمَنْ يَتَّقِ اللَّهَ يَجْعَلْ لَهُ مِنْ أَمْرِهِ يُسْرًا </w:t>
      </w:r>
      <w:r w:rsidR="00241BF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241BF0" w:rsidRPr="00241BF0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ذَلِكَ أَمْرُ اللَّهِ أَنْزَلَهُ إِلَيْكُمْ وَمَنْ يَتَّقِ اللَّهَ يُكَفِّرْ عَنْهُ سَيِّئَاتِهِ وَيُعْظِمْ لَهُ أَجْرًا}</w:t>
      </w:r>
    </w:p>
    <w:p w14:paraId="4B5EEFCB" w14:textId="7B469343" w:rsidR="009623BC" w:rsidRPr="0091060A" w:rsidRDefault="009623BC" w:rsidP="00C570B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في صحيح</w:t>
      </w:r>
      <w:r w:rsidR="002A45AC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الإمام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مسلم قال عَبْدُ اللهِ بْنُ عُمَرَ</w:t>
      </w:r>
      <w:r w:rsidR="00C02E57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رضي الله عنهما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قام رَسُولُ اللهِ </w:t>
      </w:r>
      <w:r w:rsidR="00870A52" w:rsidRPr="0091060A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="00870A52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على المنبر فقال: " يَطْوِي اللهُ عَزَّ وَجَلَّ السَّمَاوَاتِ يَوْمَ الْقِيَامَةِ، ثُمَّ يَأْخُذُهُنَّ بِيَدِهِ الْيُمْنَى، ثُمَّ يَقُولُ: أَنَا الْمَلِكُ، أَيْنَ الْجَبَّارُونَ؟ أَيْنَ الْمُتَكَبِّرُونَ. ثُمَّ يَطْوِي الْأَرَضِينَ بِشِمَالِهِ، ثُمَّ يَقُولُ: أَنَا الْمَلِكُ أَيْنَ الْجَبَّارُونَ؟ أَيْنَ الْمُتَكَبِّرُونَ؟ " "فرجف المنبر حتى ظننا أنه يقع"</w:t>
      </w:r>
    </w:p>
    <w:p w14:paraId="473351A7" w14:textId="668F57F7" w:rsidR="00DD7F01" w:rsidRPr="0091060A" w:rsidRDefault="00DD7F01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حديث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عظيم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تزول معه المخاوف من البشر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وإن علا </w:t>
      </w:r>
      <w:proofErr w:type="gramStart"/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سلطانها ،</w:t>
      </w:r>
      <w:proofErr w:type="gramEnd"/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وتذهب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معه رهبة 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عدوا وإن اشتد طغيانه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{وَهُوَ الْقَاهِرُ فَوْقَ عِبَادِهِ} قدرته باهرة، وسطوته قاهرة..</w:t>
      </w:r>
    </w:p>
    <w:p w14:paraId="2B802FBA" w14:textId="7B08B0DD" w:rsidR="009907B6" w:rsidRPr="0091060A" w:rsidRDefault="009907B6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عزيز ٌلا يغالب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قويُ لا </w:t>
      </w:r>
      <w:proofErr w:type="gramStart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يُقهر .</w:t>
      </w:r>
      <w:proofErr w:type="gramEnd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14:paraId="2F8564FE" w14:textId="49C465D3" w:rsidR="009907B6" w:rsidRPr="0091060A" w:rsidRDefault="009907B6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   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الغالبُ القهارُ فوق عباده   **</w:t>
      </w:r>
      <w:r w:rsidRPr="0091060A">
        <w:rPr>
          <w:rFonts w:ascii="Traditional Arabic" w:hAnsi="Traditional Arabic" w:cs="Traditional Arabic"/>
          <w:b/>
          <w:bCs/>
          <w:sz w:val="48"/>
          <w:szCs w:val="48"/>
        </w:rPr>
        <w:t xml:space="preserve">  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من ذا يكيد الغالبَ </w:t>
      </w:r>
      <w:proofErr w:type="gramStart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القهارا ؟</w:t>
      </w:r>
      <w:proofErr w:type="gramEnd"/>
    </w:p>
    <w:p w14:paraId="4076877A" w14:textId="63578714" w:rsidR="0056108D" w:rsidRPr="0091060A" w:rsidRDefault="0069763A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وحين تعصف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الفتن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وتُرهب القلوب قوى </w:t>
      </w:r>
      <w:r w:rsidR="00C570B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البشر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تمر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ب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المؤمن هذه الآية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{أن القوةَ لِلّهِ جَميعاً} فيهدأ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قلبه، و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يعلم أن وراء كل قوةٍ قوةً أعلى،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وأن فوق كل غالبٍ غالبًا،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وأن الأمر يبدأ من </w:t>
      </w:r>
      <w:proofErr w:type="gramStart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الله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  <w:proofErr w:type="gramEnd"/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وينتهي إليه</w:t>
      </w:r>
      <w:r w:rsidR="00241BF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{لَهُ مَقَالِيدُ السَّمَاوَاتِ وَالْأَرْضِ وَالَّذِينَ كَفَرُوا بِآيَاتِ اللَّهِ أُولَئِكَ هُمُ الْخَاسِرُونَ}</w:t>
      </w:r>
    </w:p>
    <w:p w14:paraId="65FD6AAD" w14:textId="0575FA4B" w:rsidR="00604D6E" w:rsidRDefault="0069763A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كلُّ قوّةٍ يملكها البشرُ حدُّها ضعف، ونهايتُها فناء،</w:t>
      </w:r>
      <w:r w:rsidR="00604D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فهي إما </w:t>
      </w:r>
      <w:r w:rsidR="00604D6E" w:rsidRPr="00604D6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قوةُ مالٍ </w:t>
      </w:r>
      <w:proofErr w:type="gramStart"/>
      <w:r w:rsidR="00604D6E" w:rsidRPr="00604D6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يزول، </w:t>
      </w:r>
      <w:r w:rsidR="00604D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proofErr w:type="gramEnd"/>
      <w:r w:rsidR="00604D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="00604D6E" w:rsidRPr="00604D6E">
        <w:rPr>
          <w:rFonts w:ascii="Traditional Arabic" w:hAnsi="Traditional Arabic" w:cs="Traditional Arabic"/>
          <w:b/>
          <w:bCs/>
          <w:sz w:val="48"/>
          <w:szCs w:val="48"/>
          <w:rtl/>
        </w:rPr>
        <w:t>أو سلطانٍ يحول، أو جسدٍ يضعف، أو جمعٍ يتفرّق</w:t>
      </w:r>
      <w:r w:rsidR="00604D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..</w:t>
      </w:r>
    </w:p>
    <w:p w14:paraId="010590E6" w14:textId="2B1C874C" w:rsidR="00577E86" w:rsidRPr="0091060A" w:rsidRDefault="0069763A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فليس القويُّ من اشتدّ ساعدُه،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ولا من كثر جندُه</w:t>
      </w:r>
      <w:r w:rsidR="00577E86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..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بل القويُّ من أيّده </w:t>
      </w:r>
      <w:proofErr w:type="gramStart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الله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proofErr w:type="gramEnd"/>
      <w:r w:rsidR="00AC566E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فإن نُص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ر</w:t>
      </w:r>
      <w:r w:rsid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فلا غالب له،</w:t>
      </w:r>
      <w:r w:rsidR="00AC566E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وإن خُذل فلا ناصر له</w:t>
      </w:r>
      <w:r w:rsid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AC566E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{إِنْ يَنْصُرْكُمُ اللَّهُ فَلَا غَالِبَ لَكُمْ وَإِنْ يَخْذُلْكُمْ فَمَنْ ذَا الَّذِي يَنْصُرُكُمْ مِنْ بَعْدِهِ وَعَلَى اللَّهِ فَلْيَتَوَكَّلِ الْمُؤْمِنُونَ}</w:t>
      </w:r>
      <w:r w:rsidR="00AC566E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</w:p>
    <w:p w14:paraId="2D4F5A14" w14:textId="1D059C36" w:rsidR="00AC566E" w:rsidRPr="0091060A" w:rsidRDefault="00AC566E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توكل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لا تواكل.. </w:t>
      </w:r>
      <w:r w:rsidR="0056108D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توكل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56108D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يبعث </w:t>
      </w:r>
      <w:r w:rsid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على </w:t>
      </w:r>
      <w:r w:rsidR="0056108D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الثقة بالله وحسن الظن به</w:t>
      </w:r>
      <w:r w:rsidR="004E10E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والإنابةٍ </w:t>
      </w:r>
      <w:proofErr w:type="gramStart"/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إليه</w:t>
      </w:r>
      <w:r w:rsidR="0056108D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، 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proofErr w:type="gramEnd"/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</w:t>
      </w:r>
      <w:r w:rsidR="0056108D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لا تواكلا بترك العمل والاتكال على </w:t>
      </w:r>
      <w:proofErr w:type="gramStart"/>
      <w:r w:rsidR="0056108D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البشر .</w:t>
      </w:r>
      <w:proofErr w:type="gramEnd"/>
      <w:r w:rsidR="0056108D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14:paraId="2AE0CBD3" w14:textId="564E259D" w:rsidR="0056108D" w:rsidRPr="0091060A" w:rsidRDefault="0056108D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التوكل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هو عبودية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صادقة؛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ت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ربط أعمال الجوارح 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بقدرة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proofErr w:type="gramStart"/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الله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proofErr w:type="gramEnd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فلا يغترّ بالسبب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ولا 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ي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يأس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عند </w:t>
      </w:r>
      <w:r w:rsidR="009907B6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الكرب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14:paraId="56A71534" w14:textId="22F19E03" w:rsidR="00D2796F" w:rsidRPr="0091060A" w:rsidRDefault="0056108D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التوكل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C566E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قوة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AC566E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قلبية</w:t>
      </w:r>
      <w:r w:rsidR="00AC566E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 تجعل الإنسان لا يرهبه طغيان البشر</w:t>
      </w:r>
      <w:r w:rsidR="004E10E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AC566E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ولا ي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AC566E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ضعفه تقلب </w:t>
      </w:r>
      <w:r w:rsidR="004E10E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الدهر</w:t>
      </w:r>
      <w:r w:rsidR="00AC566E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4E10E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. </w:t>
      </w:r>
      <w:r w:rsidR="00D2796F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فليست الكثرةُ </w:t>
      </w:r>
      <w:proofErr w:type="gramStart"/>
      <w:r w:rsidR="00D2796F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قوة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D2796F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proofErr w:type="gramEnd"/>
      <w:r w:rsidR="00D2796F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ولا العُدّةُ </w:t>
      </w:r>
      <w:proofErr w:type="gramStart"/>
      <w:r w:rsidR="00D2796F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عِزّة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D2796F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proofErr w:type="gramEnd"/>
      <w:r w:rsidR="00D2796F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ولا البطشُ نصرًا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..</w:t>
      </w:r>
    </w:p>
    <w:p w14:paraId="135FE9B3" w14:textId="35A2DF8F" w:rsidR="00D2796F" w:rsidRPr="0091060A" w:rsidRDefault="00D2796F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إنما القوة سرٌّ مودَعٌ في معية </w:t>
      </w:r>
      <w:proofErr w:type="gramStart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الله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proofErr w:type="gramEnd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يؤتيه من 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يشاء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 وينزعه ممن شاء.</w:t>
      </w:r>
      <w:r w:rsidR="004E10E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14:paraId="42654DC4" w14:textId="1A571B43" w:rsidR="00D2796F" w:rsidRPr="0091060A" w:rsidRDefault="00D2796F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وقف النبي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محمد 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</w:rPr>
        <w:sym w:font="KFGQPC Arabic Symbols 01" w:char="F067"/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في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غزوة بدر 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معه قلةً لا تملك من أسباب </w:t>
      </w:r>
      <w:r w:rsidR="00C570B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النصر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إلا 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القليل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 في وجه قوةٍ متكاملة العدد</w:t>
      </w:r>
      <w:r w:rsidR="00FB383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والع</w:t>
      </w:r>
      <w:r w:rsidR="00FB383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د</w:t>
      </w:r>
      <w:r w:rsidR="00FB383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ّ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ة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..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ومع 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التوكل واليقين </w:t>
      </w:r>
      <w:r w:rsidR="00FB383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والاستغاثةِ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FB383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با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لله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 انقلب ميزان الأرض، لأن القوة ليست فيما يُرى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،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بل فيما يُؤيَّد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{إِذْ تَسْتَغِيثُونَ رَبَّكُمْ فَاسْتَجَابَ لَكُمْ أَنِّي مُمِدُّكُمْ بِأَلْفٍ مِنْ الْمَلائِكَةِ مُرْدِفِينَ}</w:t>
      </w:r>
    </w:p>
    <w:p w14:paraId="26127C89" w14:textId="1A0FD010" w:rsidR="002078A1" w:rsidRPr="0091060A" w:rsidRDefault="00D2796F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ثم تأمّل النقيض في غزوة حنين، حين أعجبت المسلمين كثرتُهم، فمال </w:t>
      </w:r>
      <w:proofErr w:type="gramStart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القلب  لحظةً</w:t>
      </w:r>
      <w:proofErr w:type="gramEnd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إلى العد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د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ِ </w:t>
      </w:r>
      <w:proofErr w:type="gramStart"/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والاعتداد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proofErr w:type="gramEnd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فجاءهم التنبيه الإلهي: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أن القوة ليست فيكم </w:t>
      </w:r>
      <w:r w:rsidR="004E10EA" w:rsidRPr="00D2796F">
        <w:rPr>
          <w:rFonts w:ascii="Traditional Arabic" w:hAnsi="Traditional Arabic" w:cs="Traditional Arabic"/>
          <w:b/>
          <w:bCs/>
          <w:sz w:val="48"/>
          <w:szCs w:val="48"/>
          <w:rtl/>
        </w:rPr>
        <w:t>{وَيَوْمَ حُنَيْنٍ إِذْ أَعْجَبَتْكُمْ كَثْرَتُكُمْ فَلَمْ تُغْنِ عَنكُمْ شَيْئاً وَضَاقَتْ عَلَيْكُمُ الأَرْضُ بِمَا رَحُبَتْ ثُمَّ وَلَّيْتُم مُّدْبِرِينَ}</w:t>
      </w:r>
    </w:p>
    <w:p w14:paraId="123A580C" w14:textId="736468C5" w:rsidR="004E10EA" w:rsidRPr="0091060A" w:rsidRDefault="004E10EA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 xml:space="preserve">فالقوة ليست لحظة </w:t>
      </w:r>
      <w:proofErr w:type="gramStart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بطش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proofErr w:type="gramEnd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بل امتداد ثبات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14:paraId="6197F4C7" w14:textId="3FEF3F15" w:rsidR="00305C7C" w:rsidRPr="0091060A" w:rsidRDefault="007A1146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    </w:t>
      </w:r>
      <w:r w:rsidRPr="007A114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الله حسبك إن عنتك </w:t>
      </w:r>
      <w:proofErr w:type="gramStart"/>
      <w:r w:rsidRPr="007A1146">
        <w:rPr>
          <w:rFonts w:ascii="Traditional Arabic" w:hAnsi="Traditional Arabic" w:cs="Traditional Arabic"/>
          <w:b/>
          <w:bCs/>
          <w:sz w:val="48"/>
          <w:szCs w:val="48"/>
          <w:rtl/>
        </w:rPr>
        <w:t>مضرة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** </w:t>
      </w:r>
      <w:r w:rsidR="002078A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7A1146">
        <w:rPr>
          <w:rFonts w:ascii="Traditional Arabic" w:hAnsi="Traditional Arabic" w:cs="Traditional Arabic"/>
          <w:b/>
          <w:bCs/>
          <w:sz w:val="48"/>
          <w:szCs w:val="48"/>
          <w:rtl/>
        </w:rPr>
        <w:t>فالبأس</w:t>
      </w:r>
      <w:proofErr w:type="gramEnd"/>
      <w:r w:rsidRPr="007A114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صبر واليقين ثبات</w:t>
      </w:r>
    </w:p>
    <w:p w14:paraId="7DBAE646" w14:textId="28D0A9A9" w:rsidR="007A1146" w:rsidRPr="0091060A" w:rsidRDefault="00305C7C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الثبات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يتجلى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حين يترسّخ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اليقين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 قلب المؤمن؛ فلا تزلزله الحوادث، ولا </w:t>
      </w:r>
      <w:r w:rsidR="007A1146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تذبذبه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الفتن. </w:t>
      </w:r>
    </w:p>
    <w:p w14:paraId="2F979FF5" w14:textId="440510A7" w:rsidR="00305C7C" w:rsidRPr="0091060A" w:rsidRDefault="00305C7C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اليقين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7A1146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: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أن يصبح الإيمان قناعةً راسخة،</w:t>
      </w:r>
      <w:r w:rsidR="007B0FE7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تن</w:t>
      </w:r>
      <w:r w:rsidR="007B0FE7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طفأ </w:t>
      </w:r>
      <w:r w:rsidR="007B0FE7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معه </w:t>
      </w:r>
      <w:r w:rsidR="007B0FE7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ظلمات </w:t>
      </w:r>
      <w:r w:rsidR="007B0FE7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الريب و</w:t>
      </w:r>
      <w:r w:rsidR="007B0FE7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الشك</w:t>
      </w:r>
      <w:r w:rsidR="007B0FE7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A1146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يرى بعين البصيرة قبل عين البصر</w:t>
      </w:r>
      <w:r w:rsidR="007B0FE7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، </w:t>
      </w:r>
      <w:r w:rsidR="007B0FE7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يمضي في </w:t>
      </w:r>
      <w:r w:rsidR="007B0FE7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ثباته</w:t>
      </w:r>
      <w:r w:rsidR="007B0FE7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يرى وعد الله رأي العين {وَلَمَّا رَأَى الْمُؤْمِنُونَ الْأَحْزَابَ قَالُوا هَذَا مَا وَعَدَنَا اللَّهُ وَرَسُولُهُ وَصَدَقَ اللَّهُ وَرَسُولُهُ وَمَا زَادَهُمْ إِلَّا إِيمَانًا وَتَسْلِيمًا}.</w:t>
      </w:r>
      <w:r w:rsidR="007B0FE7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</w:p>
    <w:p w14:paraId="123C16BB" w14:textId="286FAB77" w:rsidR="00604D6E" w:rsidRDefault="007A1146" w:rsidP="00C570BE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يقين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يبعث على حسن الظن، ف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إذا حَسُن الظن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بالله،</w:t>
      </w:r>
      <w:r w:rsidR="0091060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اطمئن قلبه ورجا الخير من ربه، فعلمَ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060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أنه </w:t>
      </w:r>
      <w:r w:rsidR="0091060A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لا يجري في هذا الكونِ شيء إلا بتقديرِ اللهِ وعلمِهِ </w:t>
      </w:r>
      <w:proofErr w:type="gramStart"/>
      <w:r w:rsidR="0091060A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وقدَرِه{</w:t>
      </w:r>
      <w:proofErr w:type="gramEnd"/>
      <w:r w:rsidR="0091060A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إِذَا قَضَى أَمْراً فَإِنَّمَا يَقُولُ لَهُ كُنْ فَيَكُونُ} فَإِذَا قضى أمراً فلا رادَّ لقضائه ولا معقب لحكمه {ألا له الخلق والأمر تبارك الله رب العالمين} </w:t>
      </w:r>
    </w:p>
    <w:p w14:paraId="7158FAB3" w14:textId="730CD6E1" w:rsidR="007B0FE7" w:rsidRPr="0091060A" w:rsidRDefault="007B0FE7" w:rsidP="00C570BE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فالمؤمن</w:t>
      </w:r>
      <w:r w:rsidR="00FB383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في الفتن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والمحن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يحتاج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060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ن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يعيش بين ثلاث</w:t>
      </w:r>
      <w:r w:rsidR="00CA1E9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دعائم: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يقينٌ ي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ث</w:t>
      </w:r>
      <w:r w:rsidR="00FB383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بّت، وتوكّلٌ 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يوفوض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، وحسنُ ظنٍّ ي</w:t>
      </w:r>
      <w:r w:rsidR="00694ED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طمئن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.. عندها تن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قلب</w:t>
      </w:r>
      <w:r w:rsidR="0091060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المحنُ منحًا</w:t>
      </w:r>
      <w:r w:rsidR="00604D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91060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</w:t>
      </w:r>
      <w:r w:rsidR="00604D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حينها </w:t>
      </w:r>
      <w:r w:rsidR="0091060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ي</w:t>
      </w:r>
      <w:r w:rsidR="00604D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="0091060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قن</w:t>
      </w:r>
      <w:r w:rsidR="00604D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91060A"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91060A"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{أن القوةَ لِلّهِ جَميعاً}</w:t>
      </w:r>
    </w:p>
    <w:p w14:paraId="1C5834F0" w14:textId="3A0403E6" w:rsidR="0091060A" w:rsidRPr="0091060A" w:rsidRDefault="0091060A" w:rsidP="00C570BE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 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ولربّ نازلةٍ يضيق بها </w:t>
      </w:r>
      <w:proofErr w:type="gramStart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الفتى</w:t>
      </w:r>
      <w:r w:rsidR="00241BF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** 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ذرعًا</w:t>
      </w:r>
      <w:proofErr w:type="gramEnd"/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وعند الله منها المخرجُ</w:t>
      </w:r>
    </w:p>
    <w:p w14:paraId="00686C5C" w14:textId="707B9B7B" w:rsidR="0091060A" w:rsidRPr="0091060A" w:rsidRDefault="0091060A" w:rsidP="00C570BE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أستغفر الله لي ولكم وللمسلمين </w:t>
      </w:r>
      <w:proofErr w:type="gramStart"/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والمسلمات  ،</w:t>
      </w:r>
      <w:proofErr w:type="gramEnd"/>
      <w:r w:rsidR="00241BF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فاستغفروه</w:t>
      </w:r>
      <w:r w:rsidRPr="0091060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1060A">
        <w:rPr>
          <w:rFonts w:ascii="Traditional Arabic" w:hAnsi="Traditional Arabic" w:cs="Traditional Arabic"/>
          <w:b/>
          <w:bCs/>
          <w:sz w:val="48"/>
          <w:szCs w:val="48"/>
          <w:rtl/>
        </w:rPr>
        <w:t>إِنَّ رَبِّي رَحِيمٌ وَدُودٌ.</w:t>
      </w:r>
    </w:p>
    <w:p w14:paraId="48661BD2" w14:textId="77777777" w:rsidR="007A1146" w:rsidRPr="0091060A" w:rsidRDefault="007A1146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14:paraId="6D5112B6" w14:textId="445B9DF5" w:rsidR="00A23917" w:rsidRPr="009334E0" w:rsidRDefault="00A23917" w:rsidP="00C570B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334E0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الخُطْبَةُ الثَّانِيَةُ</w:t>
      </w:r>
      <w:proofErr w:type="gramStart"/>
      <w:r w:rsidRPr="009334E0">
        <w:rPr>
          <w:rFonts w:ascii="Traditional Arabic" w:hAnsi="Traditional Arabic" w:cs="Traditional Arabic"/>
          <w:b/>
          <w:bCs/>
          <w:sz w:val="40"/>
          <w:szCs w:val="40"/>
          <w:rtl/>
        </w:rPr>
        <w:t>: ..الْحَمْدُ</w:t>
      </w:r>
      <w:proofErr w:type="gramEnd"/>
      <w:r w:rsidRPr="009334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لِلَّهِ وَكَفَى، وَالصَّلَاةُ وَالسَّلَامُ عَلَى عَبْدِهِ الْمُصْطَفَى، وَعَلَى آلِهِ وَصَحْبِهِ وَمَنِ اجْتَبَى. أَمَّا بَعْدُ:</w:t>
      </w:r>
    </w:p>
    <w:p w14:paraId="36A4BF52" w14:textId="11FE2EB2" w:rsidR="001479C4" w:rsidRPr="00241BF0" w:rsidRDefault="001479C4" w:rsidP="00C570BE">
      <w:pPr>
        <w:tabs>
          <w:tab w:val="left" w:pos="2551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المؤمنُ الفطن يلجأ لربه في السراء والضراء {هُوَ الْحَيُّ لَا إِلَهَ إِلَّا هُوَ فَادْعُوهُ مُخْلِصِينَ لَهُ الدِّينَ الْحَمْدُ لِلَّهِ رَبِّ الْعَالَمِينَ} </w:t>
      </w:r>
    </w:p>
    <w:p w14:paraId="35A31192" w14:textId="006EE81B" w:rsidR="001479C4" w:rsidRPr="00241BF0" w:rsidRDefault="001479C4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والآمنُ يشكرُ ربه على الطيباتِ من الرزق، والسلامةِ من </w:t>
      </w:r>
      <w:proofErr w:type="gramStart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الأخطار ،</w:t>
      </w:r>
      <w:proofErr w:type="gramEnd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والخيرِ </w:t>
      </w:r>
      <w:proofErr w:type="gramStart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المدرار .</w:t>
      </w:r>
      <w:proofErr w:type="gramEnd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  <w:r w:rsidR="00471941" w:rsidRPr="00241BF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proofErr w:type="gramStart"/>
      <w:r w:rsidR="00471941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{ كُلُوا</w:t>
      </w:r>
      <w:proofErr w:type="gramEnd"/>
      <w:r w:rsidR="00471941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مِنْ رِزْقِ رَبِّكُمْ وَاشْكُرُوا لَهُ بَلْدَةٌ طَيِّبَةٌ وَرَبٌّ غَفُورٌ}:</w:t>
      </w:r>
    </w:p>
    <w:p w14:paraId="6D002357" w14:textId="5192FFA9" w:rsidR="00241BF0" w:rsidRPr="00241BF0" w:rsidRDefault="00241BF0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241BF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والله معزٌ دينه دينه وحافظ عباده </w:t>
      </w:r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{وَمَا كَيْدُ الْكَافِرِينَ إِلا فِي ضَلالٍ} </w:t>
      </w:r>
      <w:r w:rsidRPr="00241BF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</w:p>
    <w:p w14:paraId="45D396F3" w14:textId="77777777" w:rsidR="00C570BE" w:rsidRDefault="001479C4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والمسلمُ اليقظ يتقي ربه في كل حين وآن، فيحافظ على الفرائضِ والواجبات، ويبتعد عن المعاصي والمنكرات، ويؤدي الحقوق ويحذر العقوق،</w:t>
      </w:r>
      <w:r w:rsidR="00604D6E" w:rsidRPr="00241BF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يُثبتُ نفسه ويقظ غيره</w:t>
      </w:r>
      <w:r w:rsidR="00C570BE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..</w:t>
      </w:r>
    </w:p>
    <w:p w14:paraId="4BE5CF9A" w14:textId="3DC7B42E" w:rsidR="001479C4" w:rsidRPr="00241BF0" w:rsidRDefault="009334E0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فكتاب ربك لا تهجره، ودعائه لاتغفل عنه، وذِكْره حافظ عليه، والوتر داوم عليه، والنصيحة للمسلمين فابذلها، </w:t>
      </w:r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فلا </w:t>
      </w:r>
      <w:r w:rsidR="004E7926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ت</w:t>
      </w:r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دري متى يفج</w:t>
      </w:r>
      <w:r w:rsidR="004E7926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أك</w:t>
      </w:r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الأجل، وينقطع عن</w:t>
      </w:r>
      <w:r w:rsidR="004E7926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ك</w:t>
      </w:r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proofErr w:type="gramStart"/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الأمل .</w:t>
      </w:r>
      <w:proofErr w:type="gramEnd"/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. أمراضُ </w:t>
      </w:r>
      <w:proofErr w:type="gramStart"/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وأسقام ،</w:t>
      </w:r>
      <w:proofErr w:type="gramEnd"/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وحوادثُ </w:t>
      </w:r>
      <w:proofErr w:type="gramStart"/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و</w:t>
      </w:r>
      <w:r w:rsidR="004E7926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أ</w:t>
      </w:r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خطار ،</w:t>
      </w:r>
      <w:proofErr w:type="gramEnd"/>
      <w:r w:rsidR="001479C4"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أوموتُ على الفراش..</w:t>
      </w:r>
    </w:p>
    <w:p w14:paraId="4A5A1E50" w14:textId="77777777" w:rsidR="001479C4" w:rsidRPr="00241BF0" w:rsidRDefault="001479C4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كم غافلٍ عن حِياضِ الموْتِ في لَعبٍ   **   </w:t>
      </w:r>
      <w:proofErr w:type="gramStart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يُمسِي ،</w:t>
      </w:r>
      <w:proofErr w:type="gramEnd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وَيُصْبحُ رَكّاباً لِما هَوِيَا</w:t>
      </w:r>
    </w:p>
    <w:p w14:paraId="7E49B4F5" w14:textId="77777777" w:rsidR="001479C4" w:rsidRPr="00241BF0" w:rsidRDefault="001479C4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يــــــا رُبَّ بــــاكٍ علَى ميــتٍ وباكيــــــةٍ    **   لمْ يلبَثَا بعدَ ذاكَ الميتِ أنْ بُكِيَا </w:t>
      </w:r>
    </w:p>
    <w:p w14:paraId="6CB0094C" w14:textId="77777777" w:rsidR="001479C4" w:rsidRPr="00241BF0" w:rsidRDefault="001479C4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ورُبَّ نـــــاعٍ نَعَــى حينـــاً أحبَّتـــــــــهُ       **   ما زالَ يَنعى إلى أن قيلَ قد نُعيَا</w:t>
      </w:r>
    </w:p>
    <w:p w14:paraId="386190D6" w14:textId="77777777" w:rsidR="001479C4" w:rsidRPr="00241BF0" w:rsidRDefault="001479C4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يا أيها الناس جميعاً {اسْتَجِيبُوا لِرَبِّكُمْ مِنْ قَبْلِ أَنْ يَأْتِيَ يَوْمٌ لَا مَرَدَّ لَهُ مِنَ اللَّهِ مَا لَكُمْ مِنْ مَلْجَإٍ يَوْمَئِذٍ وَمَا لَكُمْ مِنْ </w:t>
      </w:r>
      <w:proofErr w:type="gramStart"/>
      <w:r w:rsidRPr="00241BF0">
        <w:rPr>
          <w:rFonts w:ascii="Traditional Arabic" w:hAnsi="Traditional Arabic" w:cs="Traditional Arabic"/>
          <w:b/>
          <w:bCs/>
          <w:sz w:val="46"/>
          <w:szCs w:val="46"/>
          <w:rtl/>
        </w:rPr>
        <w:t>نَكِيرٍ }</w:t>
      </w:r>
      <w:proofErr w:type="gramEnd"/>
    </w:p>
    <w:p w14:paraId="480CD4A9" w14:textId="77777777" w:rsidR="00241BF0" w:rsidRPr="009334E0" w:rsidRDefault="00241BF0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اللهم احفظ علينا أمننا وإيماننا وبلادنا والمسلمين من كل سوء </w:t>
      </w:r>
      <w:proofErr w:type="gramStart"/>
      <w:r w:rsidRP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ومكروه .</w:t>
      </w:r>
      <w:proofErr w:type="gramEnd"/>
      <w:r w:rsidRP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. </w:t>
      </w:r>
    </w:p>
    <w:p w14:paraId="31F9E33F" w14:textId="3B098FD6" w:rsidR="00241BF0" w:rsidRPr="009334E0" w:rsidRDefault="00241BF0" w:rsidP="00C570B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اللهم آمنا في دورنا واوطاننا وأصلح ولاة أمورنا ...</w:t>
      </w:r>
    </w:p>
    <w:p w14:paraId="0892805A" w14:textId="5B376717" w:rsidR="00825E68" w:rsidRPr="009334E0" w:rsidRDefault="002A45AC" w:rsidP="00C570BE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اللهم اضرب الظالمين بالظالمين واخرج المسلمين من بينهم </w:t>
      </w:r>
      <w:proofErr w:type="gramStart"/>
      <w:r w:rsidRP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سالمين</w:t>
      </w:r>
      <w:r w:rsid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،</w:t>
      </w:r>
      <w:proofErr w:type="gramEnd"/>
      <w:r w:rsid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اللهم عليك بأعدائك أعداء </w:t>
      </w:r>
      <w:proofErr w:type="gramStart"/>
      <w:r w:rsid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الدين .</w:t>
      </w:r>
      <w:proofErr w:type="gramEnd"/>
      <w:r w:rsid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.           </w:t>
      </w:r>
      <w:r w:rsidR="00241BF0" w:rsidRPr="009334E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="00EB29F5" w:rsidRPr="009334E0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للهم صل وسلم على عبدك ورسولك نبينا </w:t>
      </w:r>
      <w:proofErr w:type="gramStart"/>
      <w:r w:rsidR="00EB29F5" w:rsidRPr="009334E0">
        <w:rPr>
          <w:rFonts w:ascii="Traditional Arabic" w:hAnsi="Traditional Arabic" w:cs="Traditional Arabic"/>
          <w:b/>
          <w:bCs/>
          <w:sz w:val="40"/>
          <w:szCs w:val="40"/>
          <w:rtl/>
        </w:rPr>
        <w:t>محمد .</w:t>
      </w:r>
      <w:proofErr w:type="gramEnd"/>
      <w:r w:rsidR="00EB29F5" w:rsidRPr="009334E0">
        <w:rPr>
          <w:rFonts w:ascii="Traditional Arabic" w:hAnsi="Traditional Arabic" w:cs="Traditional Arabic"/>
          <w:b/>
          <w:bCs/>
          <w:sz w:val="40"/>
          <w:szCs w:val="40"/>
          <w:rtl/>
        </w:rPr>
        <w:t>.</w:t>
      </w:r>
    </w:p>
    <w:sectPr w:rsidR="00825E68" w:rsidRPr="009334E0" w:rsidSect="00663F71">
      <w:footerReference w:type="default" r:id="rId6"/>
      <w:pgSz w:w="11906" w:h="16838"/>
      <w:pgMar w:top="709" w:right="849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0667" w14:textId="77777777" w:rsidR="00974963" w:rsidRDefault="00974963" w:rsidP="00EB29F5">
      <w:pPr>
        <w:spacing w:after="0" w:line="240" w:lineRule="auto"/>
      </w:pPr>
      <w:r>
        <w:separator/>
      </w:r>
    </w:p>
  </w:endnote>
  <w:endnote w:type="continuationSeparator" w:id="0">
    <w:p w14:paraId="5BE1C62C" w14:textId="77777777" w:rsidR="00974963" w:rsidRDefault="00974963" w:rsidP="00E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81530558"/>
      <w:docPartObj>
        <w:docPartGallery w:val="Page Numbers (Bottom of Page)"/>
        <w:docPartUnique/>
      </w:docPartObj>
    </w:sdtPr>
    <w:sdtContent>
      <w:p w14:paraId="22A14446" w14:textId="77777777" w:rsidR="00EB29F5" w:rsidRDefault="00EB29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338" w:rsidRPr="003D2338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14:paraId="1FC50128" w14:textId="77777777" w:rsidR="00EB29F5" w:rsidRDefault="00EB29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D6A3" w14:textId="77777777" w:rsidR="00974963" w:rsidRDefault="00974963" w:rsidP="00EB29F5">
      <w:pPr>
        <w:spacing w:after="0" w:line="240" w:lineRule="auto"/>
      </w:pPr>
      <w:r>
        <w:separator/>
      </w:r>
    </w:p>
  </w:footnote>
  <w:footnote w:type="continuationSeparator" w:id="0">
    <w:p w14:paraId="3EF44DCF" w14:textId="77777777" w:rsidR="00974963" w:rsidRDefault="00974963" w:rsidP="00E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95F"/>
    <w:rsid w:val="000078F3"/>
    <w:rsid w:val="00087A90"/>
    <w:rsid w:val="000D330C"/>
    <w:rsid w:val="000D71D1"/>
    <w:rsid w:val="00135E3A"/>
    <w:rsid w:val="00135F90"/>
    <w:rsid w:val="001479C4"/>
    <w:rsid w:val="001535BC"/>
    <w:rsid w:val="00155CA1"/>
    <w:rsid w:val="001703E2"/>
    <w:rsid w:val="00193533"/>
    <w:rsid w:val="001A0337"/>
    <w:rsid w:val="001A3DA1"/>
    <w:rsid w:val="001E2481"/>
    <w:rsid w:val="002033E5"/>
    <w:rsid w:val="002078A1"/>
    <w:rsid w:val="002240E7"/>
    <w:rsid w:val="00241BF0"/>
    <w:rsid w:val="0027062C"/>
    <w:rsid w:val="00277542"/>
    <w:rsid w:val="0028216B"/>
    <w:rsid w:val="00292F5C"/>
    <w:rsid w:val="002A45AC"/>
    <w:rsid w:val="002D7BCD"/>
    <w:rsid w:val="00305C7C"/>
    <w:rsid w:val="00306DF4"/>
    <w:rsid w:val="00314C2D"/>
    <w:rsid w:val="00361901"/>
    <w:rsid w:val="003A387D"/>
    <w:rsid w:val="003D2338"/>
    <w:rsid w:val="0040369A"/>
    <w:rsid w:val="00407492"/>
    <w:rsid w:val="00471941"/>
    <w:rsid w:val="004909FA"/>
    <w:rsid w:val="004958CE"/>
    <w:rsid w:val="004A45B2"/>
    <w:rsid w:val="004C4DDB"/>
    <w:rsid w:val="004D7F67"/>
    <w:rsid w:val="004E10EA"/>
    <w:rsid w:val="004E7926"/>
    <w:rsid w:val="00544325"/>
    <w:rsid w:val="0056108D"/>
    <w:rsid w:val="00562AFA"/>
    <w:rsid w:val="00577E86"/>
    <w:rsid w:val="005951C7"/>
    <w:rsid w:val="005E0AB8"/>
    <w:rsid w:val="00601088"/>
    <w:rsid w:val="00604D6E"/>
    <w:rsid w:val="006114F2"/>
    <w:rsid w:val="00625366"/>
    <w:rsid w:val="0065259C"/>
    <w:rsid w:val="00663F71"/>
    <w:rsid w:val="006646EB"/>
    <w:rsid w:val="006930BA"/>
    <w:rsid w:val="00694ED7"/>
    <w:rsid w:val="0069763A"/>
    <w:rsid w:val="006A035E"/>
    <w:rsid w:val="006B50D4"/>
    <w:rsid w:val="006F1A05"/>
    <w:rsid w:val="007542D7"/>
    <w:rsid w:val="00794398"/>
    <w:rsid w:val="007A1146"/>
    <w:rsid w:val="007A2673"/>
    <w:rsid w:val="007A3681"/>
    <w:rsid w:val="007A5721"/>
    <w:rsid w:val="007B0FE7"/>
    <w:rsid w:val="007B2D9C"/>
    <w:rsid w:val="007C3011"/>
    <w:rsid w:val="007D54DB"/>
    <w:rsid w:val="00821415"/>
    <w:rsid w:val="00825E68"/>
    <w:rsid w:val="00870A52"/>
    <w:rsid w:val="0087595F"/>
    <w:rsid w:val="008C5C15"/>
    <w:rsid w:val="008D4AF8"/>
    <w:rsid w:val="008E0B22"/>
    <w:rsid w:val="0091060A"/>
    <w:rsid w:val="0091366B"/>
    <w:rsid w:val="00916F6F"/>
    <w:rsid w:val="009334E0"/>
    <w:rsid w:val="00943962"/>
    <w:rsid w:val="009623BC"/>
    <w:rsid w:val="009724E7"/>
    <w:rsid w:val="009726E4"/>
    <w:rsid w:val="00974963"/>
    <w:rsid w:val="00985C75"/>
    <w:rsid w:val="009907B6"/>
    <w:rsid w:val="00995FEB"/>
    <w:rsid w:val="0099626F"/>
    <w:rsid w:val="009973D8"/>
    <w:rsid w:val="009A552D"/>
    <w:rsid w:val="009B1242"/>
    <w:rsid w:val="009F03EF"/>
    <w:rsid w:val="00A23917"/>
    <w:rsid w:val="00A264D1"/>
    <w:rsid w:val="00A41A9F"/>
    <w:rsid w:val="00A6207C"/>
    <w:rsid w:val="00AC566E"/>
    <w:rsid w:val="00B267FE"/>
    <w:rsid w:val="00B535F1"/>
    <w:rsid w:val="00B75642"/>
    <w:rsid w:val="00BA6423"/>
    <w:rsid w:val="00BB2551"/>
    <w:rsid w:val="00BE7C09"/>
    <w:rsid w:val="00C02E57"/>
    <w:rsid w:val="00C306B2"/>
    <w:rsid w:val="00C37A89"/>
    <w:rsid w:val="00C570BE"/>
    <w:rsid w:val="00CA1E9E"/>
    <w:rsid w:val="00CC5933"/>
    <w:rsid w:val="00CD5277"/>
    <w:rsid w:val="00CF360A"/>
    <w:rsid w:val="00D07ECF"/>
    <w:rsid w:val="00D2796F"/>
    <w:rsid w:val="00D53F21"/>
    <w:rsid w:val="00D54440"/>
    <w:rsid w:val="00D81310"/>
    <w:rsid w:val="00DB3F41"/>
    <w:rsid w:val="00DD7F01"/>
    <w:rsid w:val="00E03DEB"/>
    <w:rsid w:val="00E16CEB"/>
    <w:rsid w:val="00E60D52"/>
    <w:rsid w:val="00E674B4"/>
    <w:rsid w:val="00E8355F"/>
    <w:rsid w:val="00E84A7E"/>
    <w:rsid w:val="00E93149"/>
    <w:rsid w:val="00EB29F5"/>
    <w:rsid w:val="00EE67CB"/>
    <w:rsid w:val="00EF01B3"/>
    <w:rsid w:val="00EF0FBB"/>
    <w:rsid w:val="00EF7404"/>
    <w:rsid w:val="00F35F47"/>
    <w:rsid w:val="00F866F4"/>
    <w:rsid w:val="00FB383D"/>
    <w:rsid w:val="00FB55B7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9B237"/>
  <w15:docId w15:val="{6CE25D65-CBC6-48E8-B25D-93C3CFF7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29F5"/>
  </w:style>
  <w:style w:type="paragraph" w:styleId="a4">
    <w:name w:val="footer"/>
    <w:basedOn w:val="a"/>
    <w:link w:val="Char0"/>
    <w:uiPriority w:val="99"/>
    <w:unhideWhenUsed/>
    <w:rsid w:val="00EB2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6</cp:revision>
  <cp:lastPrinted>2026-03-26T03:10:00Z</cp:lastPrinted>
  <dcterms:created xsi:type="dcterms:W3CDTF">2026-03-26T02:53:00Z</dcterms:created>
  <dcterms:modified xsi:type="dcterms:W3CDTF">2026-03-26T03:10:00Z</dcterms:modified>
</cp:coreProperties>
</file>