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5155335" w14:textId="77777777" w:rsidR="004369F0" w:rsidRDefault="004369F0" w:rsidP="004369F0">
      <w:pPr>
        <w:spacing w:after="0" w:line="240" w:lineRule="auto"/>
        <w:jc w:val="center"/>
        <w:rPr>
          <w:rFonts w:ascii="Simplified Arabic" w:eastAsia="Times New Roman" w:hAnsi="Simplified Arabic" w:cs="Simplified Arabic"/>
          <w:b/>
          <w:bCs/>
          <w:color w:val="00B050"/>
          <w:kern w:val="0"/>
          <w:sz w:val="32"/>
          <w:szCs w:val="32"/>
          <w14:ligatures w14:val="none"/>
        </w:rPr>
      </w:pPr>
      <w:r>
        <w:rPr>
          <w:rFonts w:ascii="Simplified Arabic" w:eastAsia="Times New Roman" w:hAnsi="Simplified Arabic" w:cs="Simplified Arabic"/>
          <w:b/>
          <w:bCs/>
          <w:color w:val="00B050"/>
          <w:kern w:val="0"/>
          <w:sz w:val="32"/>
          <w:szCs w:val="32"/>
          <w:rtl/>
          <w14:ligatures w14:val="none"/>
        </w:rPr>
        <w:t>فضائل موسى عليه السلام</w:t>
      </w:r>
    </w:p>
    <w:p w14:paraId="1EFCEFD4" w14:textId="77777777" w:rsidR="004369F0" w:rsidRDefault="004369F0" w:rsidP="004369F0">
      <w:pPr>
        <w:bidi w:val="0"/>
        <w:spacing w:after="0" w:line="240" w:lineRule="auto"/>
        <w:jc w:val="center"/>
        <w:rPr>
          <w:rFonts w:ascii="Simplified Arabic" w:eastAsia="Times New Roman" w:hAnsi="Simplified Arabic" w:cs="Simplified Arabic"/>
          <w:b/>
          <w:bCs/>
          <w:color w:val="00B050"/>
          <w:kern w:val="0"/>
          <w:sz w:val="32"/>
          <w:szCs w:val="32"/>
          <w:rtl/>
          <w:lang w:bidi="ar-EG"/>
          <w14:ligatures w14:val="none"/>
        </w:rPr>
      </w:pPr>
      <w:r>
        <w:rPr>
          <w:rFonts w:ascii="Simplified Arabic" w:eastAsia="Times New Roman" w:hAnsi="Simplified Arabic" w:cs="Simplified Arabic"/>
          <w:b/>
          <w:bCs/>
          <w:color w:val="00B050"/>
          <w:kern w:val="0"/>
          <w:sz w:val="32"/>
          <w:szCs w:val="32"/>
          <w:rtl/>
          <w14:ligatures w14:val="none"/>
        </w:rPr>
        <w:t>د. محمود بن أحمد الدوسري</w:t>
      </w:r>
    </w:p>
    <w:p w14:paraId="688965DD" w14:textId="77777777" w:rsidR="004369F0" w:rsidRDefault="004369F0" w:rsidP="004369F0">
      <w:pPr>
        <w:spacing w:after="0" w:line="240" w:lineRule="auto"/>
        <w:ind w:firstLine="720"/>
        <w:jc w:val="both"/>
        <w:rPr>
          <w:rFonts w:ascii="Simplified Arabic" w:eastAsia="Times New Roman" w:hAnsi="Simplified Arabic" w:cs="Simplified Arabic"/>
          <w:kern w:val="0"/>
          <w:sz w:val="32"/>
          <w:szCs w:val="32"/>
          <w14:ligatures w14:val="none"/>
        </w:rPr>
      </w:pPr>
      <w:r>
        <w:rPr>
          <w:rFonts w:ascii="Simplified Arabic" w:eastAsia="Times New Roman" w:hAnsi="Simplified Arabic" w:cs="Simplified Arabic"/>
          <w:kern w:val="0"/>
          <w:sz w:val="32"/>
          <w:szCs w:val="32"/>
          <w:rtl/>
          <w14:ligatures w14:val="none"/>
        </w:rPr>
        <w:t xml:space="preserve">الْحَمْدُ لِلَّهِ رَبِّ الْعَالَمِينَ، وَالصَّلَاةُ وَالسَّلَامُ عَلَى رَسُولِهِ الْكَرِيمِ، وَعَلَى آلِهِ وَصَحْبِهِ أَجْمَعِينَ. أَمَّا بَعْدُ: فَمُوسَى عَلَيْهِ السَّلَامُ هُوَ كَبِيرُ أَنْبِيَاءِ بَنِي إِسْرَائِيلَ، وَأَحَدُ أُولِي الْعَزْمِ مِنَ الْمُرْسَلِينَ، وَكَلِيمُ رَبِّ الْعَالَمِينَ، وَقِصَّتُهُ هِيَ أَعْظَمُ قِصَصِ الْأَنْبِيَاءِ ذِكْرًا فِي الْقُرْآنِ الْكَرِيمِ، وَقَدْ بُسِطَتْ سِيرَتُهُ فِي الْقُرْآنِ؛ مُنْذُ وِلَادَتِهِ، وَابْتِلَائِهِ وَهِجْرَتِهِ، وَنُبُوَّتِهِ وَرِسَالَتِهِ، وَمُعَالَجَاتِهِ لِبَنِي إِسْرَائِيلَ، وَمُنَاظَرَاتِهِ لِفِرْعَوْنَ اللَّعِينِ، </w:t>
      </w:r>
      <w:r>
        <w:rPr>
          <w:rFonts w:ascii="Simplified Arabic" w:eastAsia="Times New Roman" w:hAnsi="Simplified Arabic" w:cs="Simplified Arabic"/>
          <w:b/>
          <w:bCs/>
          <w:color w:val="C00000"/>
          <w:kern w:val="0"/>
          <w:sz w:val="32"/>
          <w:szCs w:val="32"/>
          <w:rtl/>
          <w14:ligatures w14:val="none"/>
        </w:rPr>
        <w:t>وَمِنْ فَضَائِلِ مُوسَى عَلَيْهِ السَّلَامُ</w:t>
      </w:r>
      <w:r>
        <w:rPr>
          <w:rFonts w:ascii="Simplified Arabic" w:eastAsia="Times New Roman" w:hAnsi="Simplified Arabic" w:cs="Simplified Arabic"/>
          <w:kern w:val="0"/>
          <w:sz w:val="32"/>
          <w:szCs w:val="32"/>
          <w:rtl/>
          <w14:ligatures w14:val="none"/>
        </w:rPr>
        <w:t>:</w:t>
      </w:r>
    </w:p>
    <w:p w14:paraId="7A15C4EB" w14:textId="77777777" w:rsidR="004369F0" w:rsidRDefault="004369F0" w:rsidP="004369F0">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 ثَنَاءُ اللَّهِ عَلَيْهِ فِي كِتَابِهِ</w:t>
      </w:r>
      <w:r>
        <w:rPr>
          <w:rFonts w:ascii="Simplified Arabic" w:eastAsia="Times New Roman" w:hAnsi="Simplified Arabic" w:cs="Simplified Arabic"/>
          <w:kern w:val="0"/>
          <w:sz w:val="32"/>
          <w:szCs w:val="32"/>
          <w:rtl/>
          <w14:ligatures w14:val="none"/>
        </w:rPr>
        <w:t>: قَالَ تَعَالَى: {</w:t>
      </w:r>
      <w:r>
        <w:rPr>
          <w:rFonts w:cs="Simplified Arabic"/>
          <w:bCs/>
          <w:color w:val="00B050"/>
          <w:sz w:val="44"/>
          <w:szCs w:val="32"/>
          <w:rtl/>
        </w:rPr>
        <w:t>وَاذْكُرْ فِي الْكِتَابِ مُوسَى إِنَّهُ كَانَ مُخْلَصًا وَكَانَ رَسُولًا نَبِيًّا</w:t>
      </w:r>
      <w:r>
        <w:rPr>
          <w:rFonts w:ascii="Simplified Arabic" w:eastAsia="Times New Roman" w:hAnsi="Simplified Arabic" w:cs="Simplified Arabic"/>
          <w:kern w:val="0"/>
          <w:sz w:val="32"/>
          <w:szCs w:val="32"/>
          <w:rtl/>
          <w14:ligatures w14:val="none"/>
        </w:rPr>
        <w:t>} [مَرْيَمَ: 51]. قَالَ ابْنُ كَثِيرٍ رَحِمَهُ اللَّهُ: (قَرَأَ بَعْضُهُمْ بِكَسْرِ اللَّامِ، مِنَ الْإِخْلَاصِ فِي الْعِبَادَةِ، وَقَرَأَ الْآخَرُونَ بِفَتْحِهَا، بِمَعْنَى أَنَّهُ كَانَ مُصْطَفًى؛ كَمَا قَالَ تَعَالَى: {</w:t>
      </w:r>
      <w:r>
        <w:rPr>
          <w:rFonts w:ascii="Simplified Arabic" w:eastAsia="Times New Roman" w:hAnsi="Simplified Arabic" w:cs="Simplified Arabic"/>
          <w:b/>
          <w:bCs/>
          <w:color w:val="00B050"/>
          <w:kern w:val="0"/>
          <w:sz w:val="32"/>
          <w:szCs w:val="32"/>
          <w:rtl/>
          <w14:ligatures w14:val="none"/>
        </w:rPr>
        <w:t>إِنِّي اصْطَفَيْتُكَ عَلَى النَّاسِ</w:t>
      </w:r>
      <w:r>
        <w:rPr>
          <w:rFonts w:ascii="Simplified Arabic" w:eastAsia="Times New Roman" w:hAnsi="Simplified Arabic" w:cs="Simplified Arabic"/>
          <w:kern w:val="0"/>
          <w:sz w:val="32"/>
          <w:szCs w:val="32"/>
          <w:rtl/>
          <w14:ligatures w14:val="none"/>
        </w:rPr>
        <w:t>} [الْأَعْرَافِ: 144]. {</w:t>
      </w:r>
      <w:r>
        <w:rPr>
          <w:rFonts w:ascii="Simplified Arabic" w:eastAsia="Times New Roman" w:hAnsi="Simplified Arabic" w:cs="Simplified Arabic"/>
          <w:b/>
          <w:bCs/>
          <w:color w:val="00B050"/>
          <w:kern w:val="0"/>
          <w:sz w:val="32"/>
          <w:szCs w:val="32"/>
          <w:rtl/>
          <w14:ligatures w14:val="none"/>
        </w:rPr>
        <w:t>وَكَانَ رَسُولًا نَبِيًّا</w:t>
      </w:r>
      <w:r>
        <w:rPr>
          <w:rFonts w:ascii="Simplified Arabic" w:eastAsia="Times New Roman" w:hAnsi="Simplified Arabic" w:cs="Simplified Arabic"/>
          <w:kern w:val="0"/>
          <w:sz w:val="32"/>
          <w:szCs w:val="32"/>
          <w:rtl/>
          <w14:ligatures w14:val="none"/>
        </w:rPr>
        <w:t>} ‌جَمَعَ اللَّهُ ‌لَهُ ‌بَيْنَ ‌الْوَصْفَيْنِ؛ فَإِنَّهُ كَانَ مِنَ الْمُرْسَلِينَ الْكِبَارِ أُولِي الْعَزْمِ الْخَمْسَةِ، صَلَوَاتُ اللَّهِ وَسَلَامُهُ عَلَى سَائِرِ الْأَنْبِيَاءِ أَجْمَعِينَ)</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p>
    <w:p w14:paraId="30307251" w14:textId="77777777" w:rsidR="004369F0" w:rsidRDefault="004369F0" w:rsidP="004369F0">
      <w:pPr>
        <w:spacing w:after="0" w:line="240" w:lineRule="auto"/>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ab/>
        <w:t>وَقَالَ تَعَالَى: {</w:t>
      </w:r>
      <w:r>
        <w:rPr>
          <w:rFonts w:cs="Simplified Arabic"/>
          <w:bCs/>
          <w:color w:val="00B050"/>
          <w:sz w:val="44"/>
          <w:szCs w:val="32"/>
          <w:rtl/>
        </w:rPr>
        <w:t>يَا مُوسَى إِنِّي اصْطَفَيْتُكَ عَلَى النَّاسِ بِرِسَالَاتِي وَبِكَلَامِي</w:t>
      </w:r>
      <w:r>
        <w:rPr>
          <w:rFonts w:ascii="Simplified Arabic" w:eastAsia="Times New Roman" w:hAnsi="Simplified Arabic" w:cs="Simplified Arabic"/>
          <w:kern w:val="0"/>
          <w:sz w:val="32"/>
          <w:szCs w:val="32"/>
          <w:rtl/>
          <w14:ligatures w14:val="none"/>
        </w:rPr>
        <w:t>} [الْأَعْرَافِ: 144]. قَالَ الْقُرْطُبِيُّ رَحِمَهُ اللَّهُ: (الِاصْطِفَاءُ: الِاجْتِبَاءُ؛ أَيْ: فَضَّلْتُكَ. وَلَمْ يَقُلْ: "عَلَى الْخَلْقِ"؛ لِأَنَّ مِنْ هَذَا الِاصْطِفَاءِ أَنَّهُ كَلَّمَهُ وَقَدْ ‌كَلَّمَ ‌الْمَلَائِكَةَ، وَأَرْسَلَهُ وَأَرْسَلَ غَيْرَهُ. فَالْمُرَادُ: {</w:t>
      </w:r>
      <w:r>
        <w:rPr>
          <w:rFonts w:ascii="Simplified Arabic" w:eastAsia="Times New Roman" w:hAnsi="Simplified Arabic" w:cs="Simplified Arabic"/>
          <w:b/>
          <w:bCs/>
          <w:color w:val="00B050"/>
          <w:kern w:val="0"/>
          <w:sz w:val="32"/>
          <w:szCs w:val="32"/>
          <w:rtl/>
          <w14:ligatures w14:val="none"/>
        </w:rPr>
        <w:t>عَلَى النَّاسِ</w:t>
      </w:r>
      <w:r>
        <w:rPr>
          <w:rFonts w:ascii="Simplified Arabic" w:eastAsia="Times New Roman" w:hAnsi="Simplified Arabic" w:cs="Simplified Arabic"/>
          <w:kern w:val="0"/>
          <w:sz w:val="32"/>
          <w:szCs w:val="32"/>
          <w:rtl/>
          <w14:ligatures w14:val="none"/>
        </w:rPr>
        <w:t>} الْمُرْسَلِ إِلَيْهِمْ)</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2"/>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p>
    <w:p w14:paraId="4D9E6C82" w14:textId="77777777" w:rsidR="004369F0" w:rsidRDefault="004369F0" w:rsidP="004369F0">
      <w:pPr>
        <w:spacing w:after="0" w:line="240" w:lineRule="auto"/>
        <w:jc w:val="both"/>
        <w:rPr>
          <w:rFonts w:ascii="Simplified Arabic" w:hAnsi="Simplified Arabic" w:cs="Simplified Arabic"/>
          <w:sz w:val="32"/>
          <w:szCs w:val="32"/>
          <w:rtl/>
        </w:rPr>
      </w:pPr>
      <w:r>
        <w:rPr>
          <w:rFonts w:ascii="Simplified Arabic" w:eastAsia="Times New Roman" w:hAnsi="Simplified Arabic" w:cs="Simplified Arabic"/>
          <w:kern w:val="0"/>
          <w:sz w:val="32"/>
          <w:szCs w:val="32"/>
          <w:rtl/>
          <w14:ligatures w14:val="none"/>
        </w:rPr>
        <w:tab/>
        <w:t xml:space="preserve">وَقَدْ أَثْنَى اللَّهُ عَلَى مُوسَى عَلَيْهِ السَّلَامُ بِقَوْلِهِ: </w:t>
      </w:r>
      <w:r>
        <w:rPr>
          <w:rFonts w:ascii="Simplified Arabic" w:hAnsi="Simplified Arabic" w:cs="Simplified Arabic"/>
          <w:sz w:val="32"/>
          <w:szCs w:val="32"/>
          <w:rtl/>
        </w:rPr>
        <w:t>{</w:t>
      </w:r>
      <w:r>
        <w:rPr>
          <w:rFonts w:ascii="Simplified Arabic" w:hAnsi="Simplified Arabic" w:cs="Simplified Arabic"/>
          <w:b/>
          <w:bCs/>
          <w:color w:val="00B050"/>
          <w:sz w:val="32"/>
          <w:szCs w:val="32"/>
          <w:rtl/>
        </w:rPr>
        <w:t>وَكَانَ عِنْدَ اللَّهِ وَجِيهًا</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أَيْ</w:t>
      </w:r>
      <w:r>
        <w:rPr>
          <w:rFonts w:ascii="Simplified Arabic" w:hAnsi="Simplified Arabic" w:cs="Simplified Arabic"/>
          <w:sz w:val="32"/>
          <w:szCs w:val="32"/>
          <w:rtl/>
        </w:rPr>
        <w:t>: وَكَانَ مُوسَى عِنْدَ اللَّهِ ذَا قَدْرٍ عَظِيمٍ، وَمَنْزِلَةٍ عَالِيَةٍ، وَجَاهٍ، وَشَرَفٍ، وَكَرَامَةٍ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3"/>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51B5A452" w14:textId="77777777" w:rsidR="004369F0" w:rsidRDefault="004369F0" w:rsidP="004369F0">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2- خَطَّ اللَّهُ لِمُوسَى التَّوْرَاةَ بِيَدِهِ، وَأَعْطَاهُ عِلْمَ كُلِّ شَيْءٍ</w:t>
      </w:r>
      <w:r>
        <w:rPr>
          <w:rFonts w:ascii="Simplified Arabic" w:eastAsia="Times New Roman" w:hAnsi="Simplified Arabic" w:cs="Simplified Arabic"/>
          <w:kern w:val="0"/>
          <w:sz w:val="32"/>
          <w:szCs w:val="32"/>
          <w:rtl/>
          <w14:ligatures w14:val="none"/>
        </w:rPr>
        <w:t>: قَالَ تَعَالَى: {</w:t>
      </w:r>
      <w:r>
        <w:rPr>
          <w:rFonts w:cs="Simplified Arabic"/>
          <w:bCs/>
          <w:color w:val="00B050"/>
          <w:sz w:val="44"/>
          <w:szCs w:val="32"/>
          <w:rtl/>
        </w:rPr>
        <w:t>وَكَتَبْنَا لَهُ فِي الْأَلْوَاحِ مِنْ كُلِّ شَيْءٍ مَوْعِظَةً وَتَفْصِيلًا لِكُلِّ شَيْءٍ</w:t>
      </w:r>
      <w:r>
        <w:rPr>
          <w:rFonts w:ascii="Simplified Arabic" w:eastAsia="Times New Roman" w:hAnsi="Simplified Arabic" w:cs="Simplified Arabic"/>
          <w:kern w:val="0"/>
          <w:sz w:val="32"/>
          <w:szCs w:val="32"/>
          <w:rtl/>
          <w14:ligatures w14:val="none"/>
        </w:rPr>
        <w:t xml:space="preserve">} [الْأَعْرَافِ: 145]؛ </w:t>
      </w:r>
      <w:r>
        <w:rPr>
          <w:rFonts w:ascii="Simplified Arabic" w:eastAsia="Times New Roman" w:hAnsi="Simplified Arabic" w:cs="Simplified Arabic"/>
          <w:b/>
          <w:bCs/>
          <w:color w:val="C00000"/>
          <w:kern w:val="0"/>
          <w:sz w:val="32"/>
          <w:szCs w:val="32"/>
          <w:rtl/>
          <w14:ligatures w14:val="none"/>
        </w:rPr>
        <w:t>أَيْ</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kern w:val="0"/>
          <w:sz w:val="32"/>
          <w:szCs w:val="32"/>
          <w:rtl/>
          <w14:ligatures w14:val="none"/>
        </w:rPr>
        <w:lastRenderedPageBreak/>
        <w:t>وَكَتَبْنَا لِمُوسَى فِي أَلْوَاحِهِ</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4"/>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 الْمُشْتَمِلَةِ عَلَى التَّوْرَاةِ</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5"/>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 كُلَّ شَيْءٍ تَحْتَاجُ إِلَيْهِ أُمَّتُهُ فِي دِينِهَا</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6"/>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p>
    <w:p w14:paraId="406DC99C" w14:textId="77777777" w:rsidR="004369F0" w:rsidRDefault="004369F0" w:rsidP="004369F0">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وَفِي حَدِيثِ احْتِجَاجِ آدَمَ وَمُوسَى عَلَيْهِمَا السَّلَامُ عِنْدَ رَبِّهِمَا – قَوْلُ آدَمَ:</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أَنْتَ مُوسَى اصْطَفَاكَ اللَّهُ بِكَلَامِهِ وَخَطَّ لَكَ</w:t>
      </w:r>
      <w:r>
        <w:rPr>
          <w:rFonts w:ascii="Simplified Arabic" w:hAnsi="Simplified Arabic" w:cs="Simplified Arabic"/>
          <w:sz w:val="32"/>
          <w:szCs w:val="32"/>
          <w:rtl/>
        </w:rPr>
        <w:t xml:space="preserve"> [أَيِ: التَّوْرَاةَ] </w:t>
      </w:r>
      <w:r>
        <w:rPr>
          <w:rFonts w:ascii="Simplified Arabic" w:hAnsi="Simplified Arabic" w:cs="Simplified Arabic"/>
          <w:b/>
          <w:bCs/>
          <w:sz w:val="32"/>
          <w:szCs w:val="32"/>
          <w:rtl/>
        </w:rPr>
        <w:t>بِيَدِهِ؟</w:t>
      </w:r>
      <w:r>
        <w:rPr>
          <w:rFonts w:ascii="Simplified Arabic" w:hAnsi="Simplified Arabic" w:cs="Simplified Arabic"/>
          <w:sz w:val="32"/>
          <w:szCs w:val="32"/>
          <w:rtl/>
        </w:rPr>
        <w:t xml:space="preserve">» رَوَاهُ الْبُخَارِيُّ وَمُسْلِمٌ. </w:t>
      </w:r>
      <w:r>
        <w:rPr>
          <w:rFonts w:ascii="Simplified Arabic" w:hAnsi="Simplified Arabic" w:cs="Simplified Arabic"/>
          <w:b/>
          <w:bCs/>
          <w:color w:val="C00000"/>
          <w:sz w:val="32"/>
          <w:szCs w:val="32"/>
          <w:rtl/>
        </w:rPr>
        <w:t>وَفِي رِوَايَةٍ</w:t>
      </w:r>
      <w:r>
        <w:rPr>
          <w:rFonts w:ascii="Simplified Arabic" w:hAnsi="Simplified Arabic" w:cs="Simplified Arabic"/>
          <w:sz w:val="32"/>
          <w:szCs w:val="32"/>
          <w:rtl/>
        </w:rPr>
        <w:t>: «</w:t>
      </w:r>
      <w:r>
        <w:rPr>
          <w:rFonts w:ascii="Simplified Arabic" w:hAnsi="Simplified Arabic" w:cs="Simplified Arabic"/>
          <w:b/>
          <w:bCs/>
          <w:sz w:val="32"/>
          <w:szCs w:val="32"/>
          <w:rtl/>
        </w:rPr>
        <w:t>وَخَطَّ لَكَ التَّوْرَاةَ بِيَدِهِ</w:t>
      </w:r>
      <w:r>
        <w:rPr>
          <w:rFonts w:ascii="Simplified Arabic" w:hAnsi="Simplified Arabic" w:cs="Simplified Arabic"/>
          <w:sz w:val="32"/>
          <w:szCs w:val="32"/>
          <w:rtl/>
        </w:rPr>
        <w:t xml:space="preserve">» صَحِيحٌ – رَوَاهُ ابْنُ مَاجَهْ. </w:t>
      </w:r>
      <w:r>
        <w:rPr>
          <w:rFonts w:ascii="Simplified Arabic" w:hAnsi="Simplified Arabic" w:cs="Simplified Arabic"/>
          <w:b/>
          <w:bCs/>
          <w:color w:val="C00000"/>
          <w:sz w:val="32"/>
          <w:szCs w:val="32"/>
          <w:rtl/>
        </w:rPr>
        <w:t>وَفِي رِوَايَةٍ</w:t>
      </w:r>
      <w:r>
        <w:rPr>
          <w:rFonts w:ascii="Simplified Arabic" w:hAnsi="Simplified Arabic" w:cs="Simplified Arabic"/>
          <w:sz w:val="32"/>
          <w:szCs w:val="32"/>
          <w:rtl/>
        </w:rPr>
        <w:t>: «</w:t>
      </w:r>
      <w:r>
        <w:rPr>
          <w:rFonts w:ascii="Simplified Arabic" w:hAnsi="Simplified Arabic" w:cs="Simplified Arabic"/>
          <w:b/>
          <w:bCs/>
          <w:sz w:val="32"/>
          <w:szCs w:val="32"/>
          <w:rtl/>
        </w:rPr>
        <w:t>‌أَنْتَ ‌مُوسَى الَّذِي أَعْطَاكَ اللَّهُ عِلْمَ كُلِّ شَيْءٍ، وَاصْطَفَاكَ عَلَى النَّاسِ بِرِسَالَتِهِ</w:t>
      </w:r>
      <w:r>
        <w:rPr>
          <w:rFonts w:ascii="Simplified Arabic" w:hAnsi="Simplified Arabic" w:cs="Simplified Arabic"/>
          <w:sz w:val="32"/>
          <w:szCs w:val="32"/>
          <w:rtl/>
        </w:rPr>
        <w:t xml:space="preserve">؟‌‌» صَحِيحٌ – رَوَاهُ أَحْمَدُ.  </w:t>
      </w:r>
      <w:r>
        <w:rPr>
          <w:rFonts w:ascii="Simplified Arabic" w:eastAsia="Times New Roman" w:hAnsi="Simplified Arabic" w:cs="Simplified Arabic"/>
          <w:kern w:val="0"/>
          <w:sz w:val="32"/>
          <w:szCs w:val="32"/>
          <w:rtl/>
          <w14:ligatures w14:val="none"/>
        </w:rPr>
        <w:t xml:space="preserve"> </w:t>
      </w:r>
    </w:p>
    <w:p w14:paraId="4EDC4E1F" w14:textId="77777777" w:rsidR="004369F0" w:rsidRDefault="004369F0" w:rsidP="004369F0">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3- كَلَّمَهُ اللَّهُ تَعَالَى بِلَا وَاسِطَةٍ، وَأَسْمَعَهُ كَلَامَهُ</w:t>
      </w:r>
      <w:r>
        <w:rPr>
          <w:rFonts w:ascii="Simplified Arabic" w:eastAsia="Times New Roman" w:hAnsi="Simplified Arabic" w:cs="Simplified Arabic"/>
          <w:kern w:val="0"/>
          <w:sz w:val="32"/>
          <w:szCs w:val="32"/>
          <w:rtl/>
          <w14:ligatures w14:val="none"/>
        </w:rPr>
        <w:t>: قَالَ تَعَالَى: {</w:t>
      </w:r>
      <w:r>
        <w:rPr>
          <w:rFonts w:cs="Simplified Arabic"/>
          <w:bCs/>
          <w:color w:val="00B050"/>
          <w:sz w:val="44"/>
          <w:szCs w:val="32"/>
          <w:rtl/>
        </w:rPr>
        <w:t>وَكَلَّمَ اللَّهُ مُوسَى تَكْلِيمًا</w:t>
      </w:r>
      <w:r>
        <w:rPr>
          <w:rFonts w:ascii="Simplified Arabic" w:eastAsia="Times New Roman" w:hAnsi="Simplified Arabic" w:cs="Simplified Arabic"/>
          <w:kern w:val="0"/>
          <w:sz w:val="32"/>
          <w:szCs w:val="32"/>
          <w:rtl/>
          <w14:ligatures w14:val="none"/>
        </w:rPr>
        <w:t>} [النِّسَاءِ: 164]؛ وَقَالَ سُبْحَانَهُ: {</w:t>
      </w:r>
      <w:r>
        <w:rPr>
          <w:rFonts w:cs="Simplified Arabic"/>
          <w:bCs/>
          <w:color w:val="00B050"/>
          <w:sz w:val="44"/>
          <w:szCs w:val="32"/>
          <w:rtl/>
        </w:rPr>
        <w:t>وَلَمَّا جَاءَ مُوسَى لِمِيقَاتِنَا وَكَلَّمَهُ رَبُّهُ</w:t>
      </w:r>
      <w:r>
        <w:rPr>
          <w:rFonts w:ascii="Simplified Arabic" w:eastAsia="Times New Roman" w:hAnsi="Simplified Arabic" w:cs="Simplified Arabic"/>
          <w:kern w:val="0"/>
          <w:sz w:val="32"/>
          <w:szCs w:val="32"/>
          <w:rtl/>
          <w14:ligatures w14:val="none"/>
        </w:rPr>
        <w:t>} [الْأَعْرَافِ: 143]. وَأَخْبَرَ اللَّهُ عَنْ كَلَامِهِ لِمُوسَى: {</w:t>
      </w:r>
      <w:r>
        <w:rPr>
          <w:rFonts w:cs="Simplified Arabic"/>
          <w:bCs/>
          <w:color w:val="00B050"/>
          <w:sz w:val="44"/>
          <w:szCs w:val="32"/>
          <w:rtl/>
        </w:rPr>
        <w:t>وَإِذْ نَادَى رَبُّكَ مُوسَى</w:t>
      </w:r>
      <w:r>
        <w:rPr>
          <w:rFonts w:ascii="Simplified Arabic" w:eastAsia="Times New Roman" w:hAnsi="Simplified Arabic" w:cs="Simplified Arabic"/>
          <w:kern w:val="0"/>
          <w:sz w:val="32"/>
          <w:szCs w:val="32"/>
          <w:rtl/>
          <w14:ligatures w14:val="none"/>
        </w:rPr>
        <w:t>} [الشُّعَرَاءِ: 10].</w:t>
      </w:r>
    </w:p>
    <w:p w14:paraId="74ADDD0A" w14:textId="77777777" w:rsidR="004369F0" w:rsidRDefault="004369F0" w:rsidP="004369F0">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وَفِي حَدِيثِ احْتِجَاجِ</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7"/>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 xml:space="preserve"> آدَمَ وَمُوسَى عَلَيْهِمَا السَّلَامُ عِنْدَ رَبِّهِمَا – قَوْلُ آدَمَ لِمُوسَى: </w:t>
      </w:r>
      <w:r>
        <w:rPr>
          <w:rFonts w:ascii="Simplified Arabic" w:hAnsi="Simplified Arabic" w:cs="Simplified Arabic"/>
          <w:sz w:val="32"/>
          <w:szCs w:val="32"/>
          <w:rtl/>
        </w:rPr>
        <w:t>«</w:t>
      </w:r>
      <w:r>
        <w:rPr>
          <w:rFonts w:ascii="Simplified Arabic" w:hAnsi="Simplified Arabic" w:cs="Simplified Arabic"/>
          <w:b/>
          <w:bCs/>
          <w:sz w:val="32"/>
          <w:szCs w:val="32"/>
          <w:rtl/>
        </w:rPr>
        <w:t>أَنْتَ مُوسَى الَّذِي اصْطَفَاكَ اللَّهُ بِرِسَالَتِهِ، وَبِكَلَامِهِ، وَأَعْطَاكَ الْأَلْوَاحَ فِيهَا تِبْيَانُ كُلِّ شَيْءٍ، وَقَرَّبَكَ نَجِيًّا</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مُسْلِمٌ.</w:t>
      </w:r>
    </w:p>
    <w:p w14:paraId="4D05CA68" w14:textId="77777777" w:rsidR="004369F0" w:rsidRDefault="004369F0" w:rsidP="004369F0">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 xml:space="preserve">وَفِي حَدِيثِ الشَّفَاعَةِ الطَّوِيلِ؛ عِنْدَمَا يَجْمَعُ اللَّهُ النَّاسَ فِي صَعِيدٍ وَاحِدٍ، وَيَبْلُغُهُمْ مِنَ الْغَمِّ وَالْكَرْبِ مَا لَا يُطِيقُونَ، فَيَقُولُ بَعْضُهُمْ لِبَعْضٍ: أَلَا تَنْظُرُونَ إِلَى مَنْ يَشْفَعُ لَكُمْ إِلَى رَبِّكُمْ؟ </w:t>
      </w:r>
      <w:r>
        <w:rPr>
          <w:rFonts w:ascii="Simplified Arabic" w:eastAsia="Times New Roman" w:hAnsi="Simplified Arabic" w:cs="Simplified Arabic"/>
          <w:b/>
          <w:bCs/>
          <w:color w:val="C00000"/>
          <w:kern w:val="0"/>
          <w:sz w:val="32"/>
          <w:szCs w:val="32"/>
          <w:rtl/>
          <w14:ligatures w14:val="none"/>
        </w:rPr>
        <w:t>وَالشَّاهِدُ</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 w:val="32"/>
          <w:szCs w:val="32"/>
          <w:rtl/>
        </w:rPr>
        <w:t>«</w:t>
      </w:r>
      <w:r>
        <w:rPr>
          <w:rFonts w:ascii="Simplified Arabic" w:hAnsi="Simplified Arabic" w:cs="Simplified Arabic"/>
          <w:b/>
          <w:bCs/>
          <w:sz w:val="32"/>
          <w:szCs w:val="32"/>
          <w:rtl/>
        </w:rPr>
        <w:t>فَيَأْتُونَ مُوسَى فَيَقُولُونَ: يَا مُوسَى، أَنْتَ رَسُولُ اللَّهِ، فَضَّلَكَ اللَّهُ بِرِسَالَتِهِ وَبِكَلَامِهِ عَلَى النَّاسِ</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الْبُخَارِيُّ وَمُسْلِمٌ. </w:t>
      </w:r>
      <w:r>
        <w:rPr>
          <w:rFonts w:ascii="Simplified Arabic" w:eastAsia="Times New Roman" w:hAnsi="Simplified Arabic" w:cs="Simplified Arabic"/>
          <w:b/>
          <w:bCs/>
          <w:color w:val="C00000"/>
          <w:kern w:val="0"/>
          <w:sz w:val="32"/>
          <w:szCs w:val="32"/>
          <w:rtl/>
          <w14:ligatures w14:val="none"/>
        </w:rPr>
        <w:t>وَفِي الْحَدِيثِ</w:t>
      </w:r>
      <w:r>
        <w:rPr>
          <w:rFonts w:ascii="Simplified Arabic" w:eastAsia="Times New Roman" w:hAnsi="Simplified Arabic" w:cs="Simplified Arabic"/>
          <w:kern w:val="0"/>
          <w:sz w:val="32"/>
          <w:szCs w:val="32"/>
          <w:rtl/>
          <w14:ligatures w14:val="none"/>
        </w:rPr>
        <w:t xml:space="preserve">: تَشْرِيفٌ لِمُوسَى عَلَيْهِ السَّلَامُ؛ بِأَنَّهُ كَلِيمُ اللَّهِ. </w:t>
      </w:r>
      <w:r>
        <w:rPr>
          <w:rFonts w:ascii="Simplified Arabic" w:eastAsia="Times New Roman" w:hAnsi="Simplified Arabic" w:cs="Simplified Arabic"/>
          <w:b/>
          <w:bCs/>
          <w:color w:val="C00000"/>
          <w:kern w:val="0"/>
          <w:sz w:val="32"/>
          <w:szCs w:val="32"/>
          <w:rtl/>
          <w14:ligatures w14:val="none"/>
        </w:rPr>
        <w:t>وَفِيهِ</w:t>
      </w:r>
      <w:r>
        <w:rPr>
          <w:rFonts w:ascii="Simplified Arabic" w:eastAsia="Times New Roman" w:hAnsi="Simplified Arabic" w:cs="Simplified Arabic"/>
          <w:kern w:val="0"/>
          <w:sz w:val="32"/>
          <w:szCs w:val="32"/>
          <w:rtl/>
          <w14:ligatures w14:val="none"/>
        </w:rPr>
        <w:t xml:space="preserve">: إِثْبَاتُ صِفَةِ الْكَلَامِ لِلَّهِ، عَلَى مَا يَلِيقُ بِجَلَالِهِ وَكَمَالِهِ. </w:t>
      </w:r>
      <w:r>
        <w:rPr>
          <w:rFonts w:ascii="Simplified Arabic" w:eastAsia="Times New Roman" w:hAnsi="Simplified Arabic" w:cs="Simplified Arabic"/>
          <w:b/>
          <w:bCs/>
          <w:color w:val="C00000"/>
          <w:kern w:val="0"/>
          <w:sz w:val="32"/>
          <w:szCs w:val="32"/>
          <w:rtl/>
          <w14:ligatures w14:val="none"/>
        </w:rPr>
        <w:t>وَفِيهِ</w:t>
      </w:r>
      <w:r>
        <w:rPr>
          <w:rFonts w:ascii="Simplified Arabic" w:eastAsia="Times New Roman" w:hAnsi="Simplified Arabic" w:cs="Simplified Arabic"/>
          <w:kern w:val="0"/>
          <w:sz w:val="32"/>
          <w:szCs w:val="32"/>
          <w:rtl/>
          <w14:ligatures w14:val="none"/>
        </w:rPr>
        <w:t>: رَدٌّ عَلَى الْمُعْتَزِلَةِ، وَفِرَقِ الضَّلَالِ الَّذِينَ يُنْكِرُونَ أَنَّ اللَّهَ تَعَالَى كَلَّمَ مُوسَى تَكْلِيمًا</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8"/>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7232E8B2" w14:textId="77777777" w:rsidR="004369F0" w:rsidRDefault="004369F0" w:rsidP="004369F0">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lastRenderedPageBreak/>
        <w:t>4- عِظَمُ شَرِيعَةِ مُوسَى، وَكَثْرَةُ أُمَّتِهِ</w:t>
      </w:r>
      <w:r>
        <w:rPr>
          <w:rFonts w:ascii="Simplified Arabic" w:eastAsia="Times New Roman" w:hAnsi="Simplified Arabic" w:cs="Simplified Arabic"/>
          <w:kern w:val="0"/>
          <w:sz w:val="32"/>
          <w:szCs w:val="32"/>
          <w:rtl/>
          <w14:ligatures w14:val="none"/>
        </w:rPr>
        <w:t xml:space="preserve">: قَالَ رَسُولُ اللَّهِ صَلَّى اللَّهُ عَلَيْهِ وَسَلَّمَ: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عُرِضَتْ عَلَيَّ الْأُمَمُ؛ فَجَعَلَ النَّبِيُّ وَالنَّبِيَّانِ يَمُرُّونَ مَعَهُمُ الرَّهْطُ</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9"/>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b/>
          <w:bCs/>
          <w:kern w:val="0"/>
          <w:sz w:val="32"/>
          <w:szCs w:val="32"/>
          <w:rtl/>
          <w14:ligatures w14:val="none"/>
        </w:rPr>
        <w:t>، وَالنَّبِيُّ لَيْسَ مَعَهُ أَحَدٌ، حَتَّى رُفِعَ لِي سَوَادٌ عَظِيمٌ؛ قُلْتُ: مَا هَذَا؟ أُمَّتِي هَذِهِ؟ قِيلَ: هَذَا مُوسَى وَقَوْمُهُ</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الْبُخَارِيُّ. </w:t>
      </w:r>
      <w:r>
        <w:rPr>
          <w:rFonts w:ascii="Simplified Arabic" w:eastAsia="Times New Roman" w:hAnsi="Simplified Arabic" w:cs="Simplified Arabic"/>
          <w:b/>
          <w:bCs/>
          <w:color w:val="C00000"/>
          <w:kern w:val="0"/>
          <w:sz w:val="32"/>
          <w:szCs w:val="32"/>
          <w:rtl/>
          <w14:ligatures w14:val="none"/>
        </w:rPr>
        <w:t>وَفِي رِوَايَةٍ</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 xml:space="preserve">لَهُ: </w:t>
      </w:r>
      <w:r>
        <w:rPr>
          <w:rFonts w:ascii="Simplified Arabic" w:hAnsi="Simplified Arabic" w:cs="Simplified Arabic"/>
          <w:sz w:val="32"/>
          <w:szCs w:val="32"/>
          <w:rtl/>
        </w:rPr>
        <w:t>«</w:t>
      </w:r>
      <w:r>
        <w:rPr>
          <w:rFonts w:ascii="Simplified Arabic" w:hAnsi="Simplified Arabic" w:cs="Simplified Arabic"/>
          <w:b/>
          <w:bCs/>
          <w:sz w:val="32"/>
          <w:szCs w:val="32"/>
          <w:rtl/>
        </w:rPr>
        <w:t>وَرَأَيْتُ سَوَادًا كَثِيرًا سَدَّ الْأُفُقَ؛ فَرَجَوْتُ أَنْ يَكُونَ أُمَّتِي؛ فَقِيلَ: هَذَا مُوسَى وَقَوْمُهُ</w:t>
      </w:r>
      <w:r>
        <w:rPr>
          <w:rFonts w:ascii="Simplified Arabic" w:hAnsi="Simplified Arabic" w:cs="Simplified Arabic"/>
          <w:sz w:val="32"/>
          <w:szCs w:val="32"/>
          <w:rtl/>
        </w:rPr>
        <w:t>». قَالَ ابْنُ كَثِيرٍ رَحِمَهُ اللَّهُ: (شَرِيعَةُ ‌مُوسَى عَلَيْهِ السَّلَامُ كَانَتْ عَظِيمَةً، وَأُمَّتُهُ كَانَتْ أُمَّةً كَثِيرَةً؛ وَوُجِدَ فِيهَا: أَنْبِيَاءُ، وَعُلَمَاءُ، وَعُبَّادٌ، وَزُهَّادٌ، وَأَلِبَّاءُ، وَمُلُوكٌ، وَأُمَرَاءُ، وَسَادَاتٌ، وَكُبَرَاءُ. لَكِنَّهُمْ كَانُوا فَبَادُوا)</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0"/>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2615EA9A" w14:textId="77777777" w:rsidR="004369F0" w:rsidRDefault="004369F0" w:rsidP="004369F0">
      <w:pPr>
        <w:spacing w:after="0" w:line="240" w:lineRule="auto"/>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t>5- النَّاصِحُ الْأَمِينُ لِأُمَّتِهِ، وَلِأُمَّةِ مُحَمَّدٍ صَلَّى اللَّهُ عَلَيْهِ وَسَلَّمَ</w:t>
      </w:r>
      <w:r>
        <w:rPr>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b/>
          <w:bCs/>
          <w:color w:val="0070C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 xml:space="preserve">لَمَّا رَأَى النَّبِيُّ صَلَّى اللَّهُ عَلَيْهِ وَسَلَّمَ مُوسَى فِي "السَّمَاءِ السَّادِسَةِ"؛ رَحَّبَ بِهِ مُوسَى، وَدَعَا لَهُ بِخَيْرٍ، وَسَأَلَهُ: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 xml:space="preserve">مَا فَرَضَ رَبُّكَ عَلَى أُمَّتِكَ؟ قُلْتُ: خَمْسِينَ صَلَاةً. قَالَ: ارْجِعْ إِلَى رَبِّكَ فَاسْأَلْهُ التَّخْفِيفَ، فَإِنَّ أُمَّتَكَ لَا يُطِيقُونَ ذَلِكَ؛ فَإِنِّي قَدْ بَلَوْتُ بَنِي إِسْرَائِيلَ وَخَبَرْتُهُمْ... </w:t>
      </w:r>
      <w:r>
        <w:rPr>
          <w:rFonts w:ascii="Simplified Arabic" w:hAnsi="Simplified Arabic" w:cs="Simplified Arabic"/>
          <w:b/>
          <w:bCs/>
          <w:sz w:val="32"/>
          <w:szCs w:val="32"/>
          <w:rtl/>
        </w:rPr>
        <w:t>فَلَمْ أَزَلْ أَرْجِعُ بَيْنَ رَبِّي تَبَارَكَ وَتَعَالَى وَبَيْنَ مُوسَى عَلَيْهِ السَّلَامُ حَتَّى قَالَ: يَا مُحَمَّدُ، إِنَّهُنَّ خَمْسُ صَلَوَاتٍ كُلَّ يَوْمٍ وَلَيْلَةٍ، لِكُلِّ صَلَاةٍ عَشْرٌ، فَذَلِكَ خَمْسُونَ صَلَاةً</w:t>
      </w:r>
      <w:r>
        <w:rPr>
          <w:rFonts w:ascii="Simplified Arabic" w:hAnsi="Simplified Arabic" w:cs="Simplified Arabic"/>
          <w:sz w:val="32"/>
          <w:szCs w:val="32"/>
          <w:rtl/>
        </w:rPr>
        <w:t>» رَوَاهُ مُسْلِمٌ. فَهَذَا دَلِيلٌ عَلَى شَفَقَةِ مُوسَى عَلَيْهِ السَّلَامُ، وَنُصْحِهِ لِنَبِيِّنَا صَلَّى اللَّهُ عَلَيْهِ وَسَلَّمَ، وَأُمَّتِهِ.</w:t>
      </w:r>
    </w:p>
    <w:p w14:paraId="31D5EC30" w14:textId="77777777" w:rsidR="004369F0" w:rsidRDefault="004369F0" w:rsidP="004369F0">
      <w:pPr>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t>6- تَوَاضُعُ مُوسَى، وَسَفَرُهُ طَلَبًا لِلْعِلْمِ، وَتَأَدُّبُهُ مَعَ الْمُعَلِّمِ</w:t>
      </w:r>
      <w:r>
        <w:rPr>
          <w:rFonts w:ascii="Simplified Arabic" w:eastAsia="Times New Roman" w:hAnsi="Simplified Arabic" w:cs="Simplified Arabic"/>
          <w:kern w:val="0"/>
          <w:sz w:val="32"/>
          <w:szCs w:val="32"/>
          <w:rtl/>
          <w14:ligatures w14:val="none"/>
        </w:rPr>
        <w:t>: فَإِنَّ مُوسَى أَفْضَلُ مِنَ الْخَضِرِ؛ لِأَنَّهُ لَيْسَ نَبِيًّا، بَلْ عَبْدًا صَالِحًا، وَمَعَ ذَلِكَ تَحَمَّلَ مُوسَى مَشَقَّةَ السَّفَرِ، وَرَكِبَ الْبَحْرَ؛ لِأَجْلِ التَّعَلُّمِ مِنْهُ، وَكَانَ يُخَاطِبُهُ بِأَلْطَفِ الْعِبَارَاتِ:</w:t>
      </w:r>
      <w:r>
        <w:rPr>
          <w:rFonts w:ascii="Simplified Arabic" w:hAnsi="Simplified Arabic" w:cs="Simplified Arabic"/>
          <w:sz w:val="32"/>
          <w:szCs w:val="32"/>
          <w:rtl/>
        </w:rPr>
        <w:t xml:space="preserve"> {</w:t>
      </w:r>
      <w:r>
        <w:rPr>
          <w:rFonts w:cs="Simplified Arabic"/>
          <w:bCs/>
          <w:color w:val="00B050"/>
          <w:sz w:val="44"/>
          <w:szCs w:val="32"/>
          <w:rtl/>
        </w:rPr>
        <w:t>قَالَ لَهُ مُوسَى هَلْ أَتَّبِعُكَ عَلَى أَنْ تُعَلِّمَنِ مِمَّا عُلِّمْتَ رُشْدًا</w:t>
      </w:r>
      <w:r>
        <w:rPr>
          <w:rFonts w:ascii="Simplified Arabic" w:hAnsi="Simplified Arabic" w:cs="Simplified Arabic"/>
          <w:sz w:val="32"/>
          <w:szCs w:val="32"/>
          <w:rtl/>
        </w:rPr>
        <w:t>} [الْكَهْفِ: 66].</w:t>
      </w:r>
    </w:p>
    <w:p w14:paraId="76D2C9E5" w14:textId="77777777" w:rsidR="004369F0" w:rsidRDefault="004369F0" w:rsidP="004369F0">
      <w:pPr>
        <w:spacing w:after="0" w:line="240" w:lineRule="auto"/>
        <w:ind w:firstLine="720"/>
        <w:jc w:val="center"/>
        <w:rPr>
          <w:rFonts w:ascii="Simplified Arabic" w:eastAsia="Times New Roman" w:hAnsi="Simplified Arabic" w:cs="Simplified Arabic"/>
          <w:b/>
          <w:bCs/>
          <w:color w:val="00B050"/>
          <w:kern w:val="0"/>
          <w:sz w:val="32"/>
          <w:szCs w:val="32"/>
          <w:rtl/>
          <w14:ligatures w14:val="none"/>
        </w:rPr>
      </w:pPr>
      <w:r>
        <w:rPr>
          <w:rFonts w:ascii="Simplified Arabic" w:eastAsia="Times New Roman" w:hAnsi="Simplified Arabic" w:cs="Simplified Arabic"/>
          <w:b/>
          <w:bCs/>
          <w:color w:val="00B050"/>
          <w:kern w:val="0"/>
          <w:sz w:val="32"/>
          <w:szCs w:val="32"/>
          <w:rtl/>
          <w14:ligatures w14:val="none"/>
        </w:rPr>
        <w:t>الخطبة الثانية</w:t>
      </w:r>
    </w:p>
    <w:p w14:paraId="0F985BF1" w14:textId="77777777" w:rsidR="004369F0" w:rsidRDefault="004369F0" w:rsidP="004369F0">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Times New Roman" w:eastAsia="Times New Roman" w:hAnsi="Times New Roman" w:cs="Simplified Arabic"/>
          <w:kern w:val="0"/>
          <w:sz w:val="32"/>
          <w:szCs w:val="32"/>
          <w:rtl/>
          <w14:ligatures w14:val="none"/>
        </w:rPr>
        <w:t xml:space="preserve">الْحَمْدُ لِلَّهِ... أَيُّهَا الْمُسْلِمُونَ.. </w:t>
      </w:r>
      <w:r>
        <w:rPr>
          <w:rFonts w:ascii="Times New Roman" w:eastAsia="Times New Roman" w:hAnsi="Times New Roman" w:cs="Simplified Arabic"/>
          <w:b/>
          <w:bCs/>
          <w:color w:val="C00000"/>
          <w:kern w:val="0"/>
          <w:sz w:val="32"/>
          <w:szCs w:val="32"/>
          <w:rtl/>
          <w14:ligatures w14:val="none"/>
        </w:rPr>
        <w:t>وَمِنْ فَضَائِلِ مُوسَى عَلَيْهِ السَّلَامُ</w:t>
      </w:r>
      <w:r>
        <w:rPr>
          <w:rFonts w:ascii="Times New Roman" w:eastAsia="Times New Roman" w:hAnsi="Times New Roman" w:cs="Simplified Arabic"/>
          <w:kern w:val="0"/>
          <w:sz w:val="32"/>
          <w:szCs w:val="32"/>
          <w:rtl/>
          <w14:ligatures w14:val="none"/>
        </w:rPr>
        <w:t xml:space="preserve">: </w:t>
      </w:r>
    </w:p>
    <w:p w14:paraId="630BE8DE" w14:textId="77777777" w:rsidR="004369F0" w:rsidRDefault="004369F0" w:rsidP="004369F0">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7- أَنَّهُ حَيِيٌّ سِتِّيرٌ</w:t>
      </w:r>
      <w:r>
        <w:rPr>
          <w:rFonts w:ascii="Simplified Arabic" w:eastAsia="Times New Roman" w:hAnsi="Simplified Arabic" w:cs="Simplified Arabic"/>
          <w:kern w:val="0"/>
          <w:sz w:val="32"/>
          <w:szCs w:val="32"/>
          <w:rtl/>
          <w14:ligatures w14:val="none"/>
        </w:rPr>
        <w:t>: قَالَ رَسُولُ اللَّهِ صَلَّى اللَّهُ عَلَيْهِ وَسَلَّمَ: «</w:t>
      </w:r>
      <w:r>
        <w:rPr>
          <w:rFonts w:ascii="Simplified Arabic" w:eastAsia="Times New Roman" w:hAnsi="Simplified Arabic" w:cs="Simplified Arabic"/>
          <w:b/>
          <w:bCs/>
          <w:kern w:val="0"/>
          <w:sz w:val="32"/>
          <w:szCs w:val="32"/>
          <w:rtl/>
          <w14:ligatures w14:val="none"/>
        </w:rPr>
        <w:t>إِنَّ مُوسَى كَانَ رَجُلًا حَيِيًّا سِتِّيرًا</w:t>
      </w:r>
      <w:r>
        <w:rPr>
          <w:rFonts w:ascii="Simplified Arabic" w:eastAsiaTheme="majorEastAsia" w:hAnsi="Simplified Arabic" w:cs="Simplified Arabic"/>
          <w:kern w:val="0"/>
          <w:sz w:val="32"/>
          <w:szCs w:val="32"/>
          <w:vertAlign w:val="superscript"/>
          <w:rtl/>
          <w14:ligatures w14:val="none"/>
        </w:rPr>
        <w:t>(</w:t>
      </w:r>
      <w:r>
        <w:rPr>
          <w:rFonts w:ascii="Simplified Arabic" w:eastAsiaTheme="majorEastAsia" w:hAnsi="Simplified Arabic" w:cs="Simplified Arabic"/>
          <w:kern w:val="0"/>
          <w:sz w:val="32"/>
          <w:szCs w:val="32"/>
          <w:vertAlign w:val="superscript"/>
          <w:rtl/>
          <w14:ligatures w14:val="none"/>
        </w:rPr>
        <w:footnoteReference w:id="11"/>
      </w:r>
      <w:r>
        <w:rPr>
          <w:rFonts w:ascii="Simplified Arabic" w:eastAsiaTheme="majorEastAsia" w:hAnsi="Simplified Arabic" w:cs="Simplified Arabic"/>
          <w:kern w:val="0"/>
          <w:sz w:val="32"/>
          <w:szCs w:val="32"/>
          <w:vertAlign w:val="superscript"/>
          <w:rtl/>
          <w14:ligatures w14:val="none"/>
        </w:rPr>
        <w:t>)</w:t>
      </w:r>
      <w:r>
        <w:rPr>
          <w:rFonts w:ascii="Simplified Arabic" w:eastAsia="Times New Roman" w:hAnsi="Simplified Arabic" w:cs="Simplified Arabic"/>
          <w:b/>
          <w:bCs/>
          <w:kern w:val="0"/>
          <w:sz w:val="32"/>
          <w:szCs w:val="32"/>
          <w:rtl/>
          <w14:ligatures w14:val="none"/>
        </w:rPr>
        <w:t xml:space="preserve"> لَا يُرَى مِنْ جِلْدِهِ شَيْءٌ اسْتِحْيَاءً مِنْهُ</w:t>
      </w:r>
      <w:r>
        <w:rPr>
          <w:rFonts w:ascii="Simplified Arabic" w:hAnsi="Simplified Arabic" w:cs="Simplified Arabic"/>
          <w:sz w:val="32"/>
          <w:szCs w:val="32"/>
          <w:rtl/>
        </w:rPr>
        <w:t xml:space="preserve">» رَوَاهُ الْبُخَارِيُّ. </w:t>
      </w:r>
      <w:r>
        <w:rPr>
          <w:rFonts w:ascii="Simplified Arabic" w:hAnsi="Simplified Arabic" w:cs="Simplified Arabic"/>
          <w:b/>
          <w:bCs/>
          <w:color w:val="C00000"/>
          <w:sz w:val="32"/>
          <w:szCs w:val="32"/>
          <w:rtl/>
        </w:rPr>
        <w:t>فَفِي الْحَدِيثِ</w:t>
      </w:r>
      <w:r>
        <w:rPr>
          <w:rFonts w:ascii="Simplified Arabic" w:eastAsia="Times New Roman" w:hAnsi="Simplified Arabic" w:cs="Simplified Arabic"/>
          <w:kern w:val="0"/>
          <w:sz w:val="32"/>
          <w:szCs w:val="32"/>
          <w:rtl/>
          <w14:ligatures w14:val="none"/>
        </w:rPr>
        <w:t>:</w:t>
      </w:r>
      <w:r>
        <w:rPr>
          <w:rFonts w:ascii="Simplified Arabic" w:hAnsi="Simplified Arabic" w:cs="Simplified Arabic"/>
          <w:sz w:val="32"/>
          <w:szCs w:val="32"/>
          <w:rtl/>
        </w:rPr>
        <w:t xml:space="preserve"> </w:t>
      </w:r>
      <w:r>
        <w:rPr>
          <w:rFonts w:ascii="Simplified Arabic" w:hAnsi="Simplified Arabic" w:cs="Simplified Arabic"/>
          <w:sz w:val="32"/>
          <w:szCs w:val="32"/>
          <w:rtl/>
        </w:rPr>
        <w:lastRenderedPageBreak/>
        <w:t xml:space="preserve">فَضْلُ الْحَيَاءِ، وَضَرُورَتُهُ، وَلَا يَتَّصِفُ بِهِ إِلَّا الْكِرَامُ، وَلَا يَتَهَاوَنُ بِهِ وَيَتَخَلَّى عَنْهُ إِلَّا اللِّئَامُ؛ فَإِنَّ </w:t>
      </w:r>
      <w:r>
        <w:rPr>
          <w:rFonts w:ascii="Simplified Arabic" w:eastAsia="Times New Roman" w:hAnsi="Simplified Arabic" w:cs="Simplified Arabic"/>
          <w:kern w:val="0"/>
          <w:sz w:val="32"/>
          <w:szCs w:val="32"/>
          <w:rtl/>
          <w14:ligatures w14:val="none"/>
        </w:rPr>
        <w:t>كَشْفَ السَّوْآتِ، وَإِظْهَارَ الْعَوْرَاتِ مِنْ مَسَاوِئِ الْأَخْلَاقِ، وَسُمِّيَتِ الْعَوْرَةُ سَوْأَةً؛ لِأَنَّهُ يَسُوءُ صَاحِبَهَا انْكِشَافُهَا.</w:t>
      </w:r>
    </w:p>
    <w:p w14:paraId="5AF16EF4" w14:textId="77777777" w:rsidR="004369F0" w:rsidRDefault="004369F0" w:rsidP="004369F0">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8- ضَرَبَ أَرْوَعَ الْأَمْثِلَةِ فِي الصَّبْرِ عَلَى الْأَذَى</w:t>
      </w:r>
      <w:r>
        <w:rPr>
          <w:rFonts w:ascii="Simplified Arabic" w:eastAsia="Times New Roman" w:hAnsi="Simplified Arabic" w:cs="Simplified Arabic"/>
          <w:kern w:val="0"/>
          <w:sz w:val="32"/>
          <w:szCs w:val="32"/>
          <w:rtl/>
          <w14:ligatures w14:val="none"/>
        </w:rPr>
        <w:t xml:space="preserve">: كَثِيرٌ هُوَ إِيذَاءُ بَنِي إِسْرَائِيلَ لِمُوسَى؛ </w:t>
      </w:r>
      <w:r>
        <w:rPr>
          <w:rFonts w:ascii="Simplified Arabic" w:eastAsia="Times New Roman" w:hAnsi="Simplified Arabic" w:cs="Simplified Arabic"/>
          <w:b/>
          <w:bCs/>
          <w:color w:val="C00000"/>
          <w:kern w:val="0"/>
          <w:sz w:val="32"/>
          <w:szCs w:val="32"/>
          <w:rtl/>
          <w14:ligatures w14:val="none"/>
        </w:rPr>
        <w:t>وَمِنْ إِيذَائِهِمْ لَهُ:</w:t>
      </w:r>
      <w:r>
        <w:rPr>
          <w:rFonts w:ascii="Simplified Arabic" w:eastAsia="Times New Roman" w:hAnsi="Simplified Arabic" w:cs="Simplified Arabic"/>
          <w:kern w:val="0"/>
          <w:sz w:val="32"/>
          <w:szCs w:val="32"/>
          <w:rtl/>
          <w14:ligatures w14:val="none"/>
        </w:rPr>
        <w:t xml:space="preserve"> قَوْلُ النَّبِيِّ صَلَّى اللَّهُ عَلَيْهِ وَسَلَّمَ: </w:t>
      </w:r>
      <w:r>
        <w:rPr>
          <w:rFonts w:ascii="Simplified Arabic" w:hAnsi="Simplified Arabic" w:cs="Simplified Arabic"/>
          <w:sz w:val="32"/>
          <w:szCs w:val="32"/>
          <w:rtl/>
        </w:rPr>
        <w:t>«</w:t>
      </w:r>
      <w:r>
        <w:rPr>
          <w:rFonts w:ascii="Simplified Arabic" w:hAnsi="Simplified Arabic" w:cs="Simplified Arabic"/>
          <w:b/>
          <w:bCs/>
          <w:sz w:val="32"/>
          <w:szCs w:val="32"/>
          <w:rtl/>
        </w:rPr>
        <w:t>آذَاهُ مَنْ آذَاهُ مِنْ بَنِي إِسْرَائِيلَ، فَقَالُوا: مَا يَسْتَتِرُ هَذَا التَّسَتُّرَ إِلَّا مِنْ عَيْبٍ بِجِلْدِهِ</w:t>
      </w:r>
      <w:r>
        <w:rPr>
          <w:rFonts w:ascii="Simplified Arabic" w:hAnsi="Simplified Arabic" w:cs="Simplified Arabic"/>
          <w:sz w:val="32"/>
          <w:szCs w:val="32"/>
          <w:rtl/>
        </w:rPr>
        <w:t xml:space="preserve">» رَوَاهُ الْبُخَارِيُّ. </w:t>
      </w:r>
      <w:r>
        <w:rPr>
          <w:rFonts w:ascii="Simplified Arabic" w:hAnsi="Simplified Arabic" w:cs="Simplified Arabic"/>
          <w:b/>
          <w:bCs/>
          <w:color w:val="C00000"/>
          <w:sz w:val="32"/>
          <w:szCs w:val="32"/>
          <w:rtl/>
        </w:rPr>
        <w:t>وَيُصَدِّقُهُ:</w:t>
      </w:r>
      <w:r>
        <w:rPr>
          <w:rFonts w:ascii="Simplified Arabic" w:hAnsi="Simplified Arabic" w:cs="Simplified Arabic"/>
          <w:sz w:val="32"/>
          <w:szCs w:val="32"/>
          <w:rtl/>
        </w:rPr>
        <w:t xml:space="preserve"> قَوْلُهُ تَعَالَى: </w:t>
      </w:r>
      <w:r>
        <w:rPr>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b/>
          <w:bCs/>
          <w:color w:val="00B050"/>
          <w:kern w:val="0"/>
          <w:sz w:val="32"/>
          <w:szCs w:val="32"/>
          <w:rtl/>
          <w14:ligatures w14:val="none"/>
        </w:rPr>
        <w:t>يَا أَيُّهَا الَّذِينَ آمَنُوا لَا تَكُونُوا كَالَّذِينَ آذَوْا مُوسَى فَبَرَّأَهُ اللَّهُ مِمَّا قَالُوا</w:t>
      </w:r>
      <w:r>
        <w:rPr>
          <w:rFonts w:ascii="Simplified Arabic" w:hAnsi="Simplified Arabic" w:cs="Simplified Arabic"/>
          <w:b/>
          <w:bCs/>
          <w:color w:val="00B050"/>
          <w:sz w:val="32"/>
          <w:szCs w:val="32"/>
          <w:rtl/>
        </w:rPr>
        <w:t xml:space="preserve"> وَكَانَ عِنْدَ اللَّهِ وَجِيهًا</w:t>
      </w:r>
      <w:r>
        <w:rPr>
          <w:rFonts w:ascii="Simplified Arabic" w:eastAsia="Times New Roman" w:hAnsi="Simplified Arabic" w:cs="Simplified Arabic"/>
          <w:kern w:val="0"/>
          <w:sz w:val="32"/>
          <w:szCs w:val="32"/>
          <w:rtl/>
          <w14:ligatures w14:val="none"/>
        </w:rPr>
        <w:t xml:space="preserve">} [الْأَحْزَابِ: 69]. </w:t>
      </w:r>
      <w:r>
        <w:rPr>
          <w:rFonts w:ascii="Simplified Arabic" w:eastAsia="Times New Roman" w:hAnsi="Simplified Arabic" w:cs="Simplified Arabic"/>
          <w:b/>
          <w:bCs/>
          <w:color w:val="C00000"/>
          <w:kern w:val="0"/>
          <w:sz w:val="32"/>
          <w:szCs w:val="32"/>
          <w:rtl/>
          <w14:ligatures w14:val="none"/>
        </w:rPr>
        <w:t>فَفِي الْآيَةِ وَالْحَدِيثِ:</w:t>
      </w:r>
      <w:r>
        <w:rPr>
          <w:rFonts w:ascii="Simplified Arabic" w:eastAsia="Times New Roman" w:hAnsi="Simplified Arabic" w:cs="Simplified Arabic"/>
          <w:kern w:val="0"/>
          <w:sz w:val="32"/>
          <w:szCs w:val="32"/>
          <w:rtl/>
          <w14:ligatures w14:val="none"/>
        </w:rPr>
        <w:t xml:space="preserve"> تَحْذِيرُ هَذِهِ الْأُمَّةِ مِنْ أَنْ يَسْلُكُوا مَسْلَكَ مَنْ آذَى مُوسَى مَعَ وَجَاهَتِهِ، فَيُؤْذُوا أَعْظَمَ الرُّسُلِ جَاهًا عِنْدَ اللَّهِ، وَأَرْفَعَهُمْ مَقَامًا وَدَرَجَةً – صَلَّى اللَّهُ عَلَيْهِ وَسَلَّمَ</w:t>
      </w:r>
      <w:r>
        <w:rPr>
          <w:rFonts w:ascii="Simplified Arabic" w:eastAsiaTheme="majorEastAsia" w:hAnsi="Simplified Arabic" w:cs="Simplified Arabic"/>
          <w:kern w:val="0"/>
          <w:sz w:val="32"/>
          <w:szCs w:val="32"/>
          <w:vertAlign w:val="superscript"/>
          <w:rtl/>
          <w14:ligatures w14:val="none"/>
        </w:rPr>
        <w:t>(</w:t>
      </w:r>
      <w:r>
        <w:rPr>
          <w:rFonts w:ascii="Simplified Arabic" w:eastAsiaTheme="majorEastAsia" w:hAnsi="Simplified Arabic" w:cs="Simplified Arabic"/>
          <w:kern w:val="0"/>
          <w:sz w:val="32"/>
          <w:szCs w:val="32"/>
          <w:vertAlign w:val="superscript"/>
          <w:rtl/>
          <w14:ligatures w14:val="none"/>
        </w:rPr>
        <w:footnoteReference w:id="12"/>
      </w:r>
      <w:r>
        <w:rPr>
          <w:rFonts w:ascii="Simplified Arabic" w:eastAsiaTheme="majorEastAsia" w:hAnsi="Simplified Arabic" w:cs="Simplified Arabic"/>
          <w:kern w:val="0"/>
          <w:sz w:val="32"/>
          <w:szCs w:val="32"/>
          <w:vertAlign w:val="superscript"/>
          <w:rtl/>
          <w14:ligatures w14:val="none"/>
        </w:rPr>
        <w:t>)</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وَفِيهِمَا</w:t>
      </w:r>
      <w:r>
        <w:rPr>
          <w:rFonts w:ascii="Simplified Arabic" w:eastAsia="Times New Roman" w:hAnsi="Simplified Arabic" w:cs="Simplified Arabic"/>
          <w:kern w:val="0"/>
          <w:sz w:val="32"/>
          <w:szCs w:val="32"/>
          <w:rtl/>
          <w14:ligatures w14:val="none"/>
        </w:rPr>
        <w:t xml:space="preserve">: </w:t>
      </w:r>
      <w:r>
        <w:rPr>
          <w:rFonts w:ascii="Simplified Arabic" w:hAnsi="Simplified Arabic" w:cs="Simplified Arabic"/>
          <w:sz w:val="32"/>
          <w:szCs w:val="32"/>
          <w:rtl/>
        </w:rPr>
        <w:t>الْحَذَرُ مِنْ إِيذَاءِ أَوْلِيَاءِ اللَّهِ؛ فَإِنَّ اللَّهَ تَعَالَى يُدَافِعُ عَنْهُمْ، وَيَغَارُ عَلَيْهِمْ، وَيَنْتَقِمُ لَهُمْ، قَالَ رَسُولُ اللَّهِ صَلَّى اللَّهُ عَلَيْهِ وَسَلَّمَ: «</w:t>
      </w:r>
      <w:r>
        <w:rPr>
          <w:rFonts w:ascii="Simplified Arabic" w:hAnsi="Simplified Arabic" w:cs="Simplified Arabic"/>
          <w:b/>
          <w:bCs/>
          <w:sz w:val="32"/>
          <w:szCs w:val="32"/>
          <w:rtl/>
        </w:rPr>
        <w:t>إِنَّ اللَّهَ قَالَ: مَنْ عَادَى لِي وَلِيًّا؛ فَقَدْ آذَنْتُهُ بِالْحَرْبِ</w:t>
      </w:r>
      <w:r>
        <w:rPr>
          <w:rFonts w:ascii="Simplified Arabic" w:hAnsi="Simplified Arabic" w:cs="Simplified Arabic"/>
          <w:sz w:val="32"/>
          <w:szCs w:val="32"/>
          <w:rtl/>
        </w:rPr>
        <w:t>» رَوَاهُ الْبُخَارِيُّ.</w:t>
      </w:r>
    </w:p>
    <w:p w14:paraId="7B3A6C77" w14:textId="77777777" w:rsidR="004369F0" w:rsidRDefault="004369F0" w:rsidP="004369F0">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 xml:space="preserve">وَلَمَّا أُخْبِرَ النَّبِيُّ صَلَّى اللَّهُ عَلَيْهِ وَسَلَّمَ بِمَا قَالَهُ أَحَدُهُمْ: "وَاللَّهِ؛ إِنَّ هَذِهِ لَقِسْمَةٌ مَا عُدِلَ فِيهَا، وَمَا أُرِيدَ فِيهَا وَجْهُ اللَّهِ!" غَضِبَ صَلَّى اللَّهُ عَلَيْهِ وَسَلَّمَ مِنْ ذَلِكَ غَضَبًا شَدِيدًا، وَاحْمَرَّ وَجْهُهُ، وَقَالَ: </w:t>
      </w:r>
      <w:r>
        <w:rPr>
          <w:rFonts w:ascii="Simplified Arabic" w:hAnsi="Simplified Arabic" w:cs="Simplified Arabic"/>
          <w:sz w:val="32"/>
          <w:szCs w:val="32"/>
          <w:rtl/>
        </w:rPr>
        <w:t>«</w:t>
      </w:r>
      <w:r>
        <w:rPr>
          <w:rFonts w:ascii="Simplified Arabic" w:eastAsia="Times New Roman" w:hAnsi="Simplified Arabic" w:cs="Simplified Arabic"/>
          <w:b/>
          <w:bCs/>
          <w:kern w:val="0"/>
          <w:sz w:val="32"/>
          <w:szCs w:val="32"/>
          <w:rtl/>
          <w14:ligatures w14:val="none"/>
        </w:rPr>
        <w:t>يَرْحَمُ اللَّهُ مُوسَى؛ قَدْ أُوذِىَ بِأَكْثَرَ مِنْ هَذَا فَصَبَرَ</w:t>
      </w:r>
      <w:r>
        <w:rPr>
          <w:rFonts w:ascii="Simplified Arabic" w:hAnsi="Simplified Arabic" w:cs="Simplified Arabic"/>
          <w:sz w:val="32"/>
          <w:szCs w:val="32"/>
          <w:rtl/>
        </w:rPr>
        <w:t>»</w:t>
      </w:r>
      <w:r>
        <w:rPr>
          <w:rFonts w:ascii="Simplified Arabic" w:eastAsia="Times New Roman" w:hAnsi="Simplified Arabic" w:cs="Simplified Arabic"/>
          <w:kern w:val="0"/>
          <w:sz w:val="32"/>
          <w:szCs w:val="32"/>
          <w:rtl/>
          <w14:ligatures w14:val="none"/>
        </w:rPr>
        <w:t xml:space="preserve"> رَوَاهُ مُسْلِمٌ.</w:t>
      </w:r>
    </w:p>
    <w:p w14:paraId="0B600BAB" w14:textId="77777777" w:rsidR="004369F0" w:rsidRDefault="004369F0" w:rsidP="004369F0">
      <w:pPr>
        <w:ind w:firstLine="720"/>
        <w:jc w:val="both"/>
        <w:rPr>
          <w:rFonts w:ascii="Simplified Arabic" w:eastAsia="Times New Roman" w:hAnsi="Simplified Arabic" w:cs="Simplified Arabic"/>
          <w:b/>
          <w:bCs/>
          <w:color w:val="0070C0"/>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9- مُوسَى يُصَلِّي فِي قَبْرِهِ</w:t>
      </w:r>
      <w:r>
        <w:rPr>
          <w:rFonts w:ascii="Simplified Arabic" w:eastAsia="Times New Roman" w:hAnsi="Simplified Arabic" w:cs="Simplified Arabic"/>
          <w:kern w:val="0"/>
          <w:sz w:val="32"/>
          <w:szCs w:val="32"/>
          <w:rtl/>
          <w14:ligatures w14:val="none"/>
        </w:rPr>
        <w:t xml:space="preserve">: قَالَ رَسُولُ اللَّهِ صَلَّى اللَّهُ عَلَيْهِ وَسَلَّمَ: </w:t>
      </w:r>
      <w:r>
        <w:rPr>
          <w:rFonts w:ascii="Simplified Arabic" w:hAnsi="Simplified Arabic" w:cs="Simplified Arabic"/>
          <w:sz w:val="32"/>
          <w:szCs w:val="32"/>
          <w:rtl/>
        </w:rPr>
        <w:t>«</w:t>
      </w:r>
      <w:r>
        <w:rPr>
          <w:rFonts w:ascii="Simplified Arabic" w:hAnsi="Simplified Arabic" w:cs="Simplified Arabic"/>
          <w:b/>
          <w:bCs/>
          <w:sz w:val="32"/>
          <w:szCs w:val="32"/>
          <w:rtl/>
        </w:rPr>
        <w:t>مَرَرْتُ عَلَى مُوسَى لَيْلَةَ أُسْرِيَ بِي عِنْدَ الْكَثِيبِ</w:t>
      </w:r>
      <w:r>
        <w:rPr>
          <w:rStyle w:val="ab"/>
          <w:rFonts w:ascii="Simplified Arabic" w:hAnsi="Simplified Arabic" w:cs="Simplified Arabic"/>
          <w:b/>
          <w:bCs/>
          <w:sz w:val="32"/>
          <w:szCs w:val="32"/>
          <w:rtl/>
        </w:rPr>
        <w:t>(</w:t>
      </w:r>
      <w:r>
        <w:rPr>
          <w:rStyle w:val="ab"/>
          <w:rFonts w:ascii="Simplified Arabic" w:hAnsi="Simplified Arabic" w:cs="Simplified Arabic"/>
          <w:b/>
          <w:bCs/>
          <w:sz w:val="32"/>
          <w:szCs w:val="32"/>
          <w:rtl/>
        </w:rPr>
        <w:footnoteReference w:id="13"/>
      </w:r>
      <w:r>
        <w:rPr>
          <w:rStyle w:val="ab"/>
          <w:rFonts w:ascii="Simplified Arabic" w:hAnsi="Simplified Arabic" w:cs="Simplified Arabic"/>
          <w:b/>
          <w:bCs/>
          <w:sz w:val="32"/>
          <w:szCs w:val="32"/>
          <w:rtl/>
        </w:rPr>
        <w:t>)</w:t>
      </w:r>
      <w:r>
        <w:rPr>
          <w:rFonts w:ascii="Simplified Arabic" w:hAnsi="Simplified Arabic" w:cs="Simplified Arabic"/>
          <w:b/>
          <w:bCs/>
          <w:sz w:val="32"/>
          <w:szCs w:val="32"/>
          <w:rtl/>
        </w:rPr>
        <w:t xml:space="preserve"> الْأَحْمَرِ؛ وَهُوَ قَائِمٌ يُصَلِّي فِي قَبْرِهِ</w:t>
      </w:r>
      <w:r>
        <w:rPr>
          <w:rFonts w:ascii="Simplified Arabic" w:hAnsi="Simplified Arabic" w:cs="Simplified Arabic"/>
          <w:sz w:val="32"/>
          <w:szCs w:val="32"/>
          <w:rtl/>
        </w:rPr>
        <w:t xml:space="preserve">» رَوَاهُ مُسْلِمٌ.  </w:t>
      </w:r>
    </w:p>
    <w:p w14:paraId="7EAC4B1A" w14:textId="77777777" w:rsidR="004369F0" w:rsidRDefault="004369F0" w:rsidP="004369F0">
      <w:pPr>
        <w:ind w:firstLine="720"/>
        <w:jc w:val="both"/>
        <w:rPr>
          <w:rFonts w:ascii="Simplified Arabic" w:hAnsi="Simplified Arabic" w:cs="Simplified Arabic"/>
          <w:sz w:val="32"/>
          <w:szCs w:val="32"/>
          <w:rtl/>
        </w:rPr>
      </w:pPr>
      <w:r>
        <w:rPr>
          <w:rFonts w:ascii="Simplified Arabic" w:eastAsia="Times New Roman" w:hAnsi="Simplified Arabic" w:cs="Simplified Arabic"/>
          <w:b/>
          <w:bCs/>
          <w:color w:val="0070C0"/>
          <w:kern w:val="0"/>
          <w:sz w:val="32"/>
          <w:szCs w:val="32"/>
          <w:rtl/>
          <w14:ligatures w14:val="none"/>
        </w:rPr>
        <w:t>10- مُوسَى مِنْ أَوَائِلِ مَنْ يُبْعَثُ يَوْمَ الْقِيَامَةِ</w:t>
      </w:r>
      <w:r>
        <w:rPr>
          <w:rFonts w:ascii="Simplified Arabic" w:eastAsia="Times New Roman" w:hAnsi="Simplified Arabic" w:cs="Simplified Arabic"/>
          <w:kern w:val="0"/>
          <w:sz w:val="32"/>
          <w:szCs w:val="32"/>
          <w:rtl/>
          <w14:ligatures w14:val="none"/>
        </w:rPr>
        <w:t xml:space="preserve">: قَالَ النَّبِيُّ صَلَّى اللَّهُ عَلَيْهِ وَسَلَّمَ </w:t>
      </w:r>
      <w:r>
        <w:rPr>
          <w:rFonts w:ascii="Simplified Arabic" w:hAnsi="Simplified Arabic" w:cs="Simplified Arabic"/>
          <w:sz w:val="32"/>
          <w:szCs w:val="32"/>
          <w:rtl/>
        </w:rPr>
        <w:t>«</w:t>
      </w:r>
      <w:r>
        <w:rPr>
          <w:rFonts w:ascii="Simplified Arabic" w:hAnsi="Simplified Arabic" w:cs="Simplified Arabic"/>
          <w:b/>
          <w:bCs/>
          <w:sz w:val="32"/>
          <w:szCs w:val="32"/>
          <w:rtl/>
        </w:rPr>
        <w:t>يُنْفَخُ فِي الصُّورِ فَيَصْعَقُ مَنْ فِي السَّمَوَاتِ وَمَنْ فِي الْأَرْضِ، إِلَّا مَنْ شَاءَ اللَّهُ، ثُمَّ يُنْفَخُ فِيهِ أُخْرَى؛ فَأَكُونُ أَوَّلَ مَنْ بُعِثَ أَوْ فِي أَوَّلِ مَنْ بُعِثَ، فَإِذَا مُوسَى عَلَيْهِ السَّلَامُ آخِذٌ بِالْعَرْشِ، فَلَا أَدْرِي أَحُوسِبَ بِصَعْقَتِهِ يَوْمَ الطُّورِ، أَوْ بُعِثَ قَبْلِي</w:t>
      </w:r>
      <w:r>
        <w:rPr>
          <w:rFonts w:ascii="Simplified Arabic" w:hAnsi="Simplified Arabic" w:cs="Simplified Arabic"/>
          <w:sz w:val="32"/>
          <w:szCs w:val="32"/>
          <w:rtl/>
        </w:rPr>
        <w:t xml:space="preserve">» رَوَاهُ مُسْلِمٌ. </w:t>
      </w:r>
    </w:p>
    <w:p w14:paraId="32CA1630" w14:textId="77777777" w:rsidR="004369F0" w:rsidRDefault="004369F0" w:rsidP="004369F0">
      <w:pPr>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قَالَ ابْنُ حَجَرٍ رَحِمَهُ اللَّهُ: (</w:t>
      </w:r>
      <w:r>
        <w:rPr>
          <w:rFonts w:ascii="Simplified Arabic" w:eastAsia="Times New Roman" w:hAnsi="Simplified Arabic" w:cs="Simplified Arabic"/>
          <w:b/>
          <w:bCs/>
          <w:color w:val="C00000"/>
          <w:kern w:val="0"/>
          <w:sz w:val="32"/>
          <w:szCs w:val="32"/>
          <w:rtl/>
          <w14:ligatures w14:val="none"/>
        </w:rPr>
        <w:t>وَقَدِ ‌اسْتُشْكِلَ</w:t>
      </w:r>
      <w:r>
        <w:rPr>
          <w:rFonts w:ascii="Simplified Arabic" w:eastAsia="Times New Roman" w:hAnsi="Simplified Arabic" w:cs="Simplified Arabic"/>
          <w:kern w:val="0"/>
          <w:sz w:val="32"/>
          <w:szCs w:val="32"/>
          <w:rtl/>
          <w14:ligatures w14:val="none"/>
        </w:rPr>
        <w:t>: ‌كَوْنُ ‌جَمِيعِ الْخَلْقِ يُصْعَقُونَ؛ مَعَ أَنَّ الْمَوْتَى لَا إِحْسَاسَ لَهُمْ</w:t>
      </w:r>
      <w:r>
        <w:rPr>
          <w:rFonts w:ascii="Simplified Arabic" w:eastAsia="Times New Roman" w:hAnsi="Simplified Arabic" w:cs="Simplified Arabic"/>
          <w:b/>
          <w:bCs/>
          <w:color w:val="C00000"/>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فَقِيلَ</w:t>
      </w:r>
      <w:r>
        <w:rPr>
          <w:rFonts w:ascii="Simplified Arabic" w:eastAsia="Times New Roman" w:hAnsi="Simplified Arabic" w:cs="Simplified Arabic"/>
          <w:kern w:val="0"/>
          <w:sz w:val="32"/>
          <w:szCs w:val="32"/>
          <w:rtl/>
          <w14:ligatures w14:val="none"/>
        </w:rPr>
        <w:t xml:space="preserve">: الْمُرَادُ أَنَّ الَّذِينَ يُصْعَقُونَ هُمُ الْأَحْيَاءُ، وَأَمَّا الْمَوْتَى: فَهُمْ </w:t>
      </w:r>
      <w:r>
        <w:rPr>
          <w:rFonts w:ascii="Simplified Arabic" w:eastAsia="Times New Roman" w:hAnsi="Simplified Arabic" w:cs="Simplified Arabic"/>
          <w:kern w:val="0"/>
          <w:sz w:val="32"/>
          <w:szCs w:val="32"/>
          <w:rtl/>
          <w14:ligatures w14:val="none"/>
        </w:rPr>
        <w:lastRenderedPageBreak/>
        <w:t>فِي الِاسْتِثْنَاءِ فِي قَوْلِهِ تَعَالَى: {</w:t>
      </w:r>
      <w:r>
        <w:rPr>
          <w:rFonts w:cs="Simplified Arabic"/>
          <w:bCs/>
          <w:color w:val="00B050"/>
          <w:sz w:val="44"/>
          <w:szCs w:val="32"/>
          <w:rtl/>
        </w:rPr>
        <w:t>إِلَّا مَنْ شَاءَ اللَّهُ</w:t>
      </w:r>
      <w:r>
        <w:rPr>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4"/>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b/>
          <w:bCs/>
          <w:color w:val="C00000"/>
          <w:kern w:val="0"/>
          <w:sz w:val="32"/>
          <w:szCs w:val="32"/>
          <w:rtl/>
          <w14:ligatures w14:val="none"/>
        </w:rPr>
        <w:t xml:space="preserve"> أَيْ</w:t>
      </w:r>
      <w:r>
        <w:rPr>
          <w:rFonts w:ascii="Simplified Arabic" w:eastAsia="Times New Roman" w:hAnsi="Simplified Arabic" w:cs="Simplified Arabic"/>
          <w:kern w:val="0"/>
          <w:sz w:val="32"/>
          <w:szCs w:val="32"/>
          <w:rtl/>
          <w14:ligatures w14:val="none"/>
        </w:rPr>
        <w:t xml:space="preserve">: إِلَّا مَنْ سَبَقَ لَهُ الْمَوْتُ قَبْلَ ذَلِكَ؛ فَإِنَّهُ لَا يُصْعَقُ، وَإِلَى هَذَا جَنَحَ الْقُرْطُبِيُّ. </w:t>
      </w:r>
      <w:r>
        <w:rPr>
          <w:rFonts w:ascii="Simplified Arabic" w:eastAsia="Times New Roman" w:hAnsi="Simplified Arabic" w:cs="Simplified Arabic"/>
          <w:b/>
          <w:bCs/>
          <w:color w:val="C00000"/>
          <w:kern w:val="0"/>
          <w:sz w:val="32"/>
          <w:szCs w:val="32"/>
          <w:rtl/>
          <w14:ligatures w14:val="none"/>
        </w:rPr>
        <w:t>وَلَا يُعَارِضُهُ</w:t>
      </w:r>
      <w:r>
        <w:rPr>
          <w:rFonts w:ascii="Simplified Arabic" w:eastAsia="Times New Roman" w:hAnsi="Simplified Arabic" w:cs="Simplified Arabic"/>
          <w:kern w:val="0"/>
          <w:sz w:val="32"/>
          <w:szCs w:val="32"/>
          <w:rtl/>
          <w14:ligatures w14:val="none"/>
        </w:rPr>
        <w:t>: مَا وَرَدَ فِي هَذَا الْحَدِيثِ أَنَّ مُوسَى مِمَّنِ اسْتَثْنَى اللَّهُ؛ لِأَنَّ الْأَنْبِيَاءَ أَحْيَاءٌ عِنْدَ اللَّهِ - وَإِنْ كَانُوا فِي صُورَةِ الْأَمْوَاتِ بِالنِّسْبَةِ إِلَى أَهْلِ الدُّنْيَا. وَقَدْ ثَبَتَ ذَلِكَ لِلشُّهَدَاءِ؛ وَلَا شَكَّ أَنَّ الْأَنْبِيَاءَ أَرْفَعُ رُتْبَةً مِنَ الشُّهَدَاءِ، وَوَرَدَ التَّصْرِيحُ بِأَنَّ الشُّهَدَاءَ مِمَّنِ اسْتَثْنَى اللَّهُ)</w:t>
      </w:r>
      <w:r>
        <w:rPr>
          <w:rStyle w:val="ab"/>
          <w:rFonts w:ascii="Simplified Arabic" w:eastAsia="Times New Roman" w:hAnsi="Simplified Arabic" w:cs="Simplified Arabic"/>
          <w:kern w:val="0"/>
          <w:sz w:val="32"/>
          <w:szCs w:val="32"/>
          <w:rtl/>
          <w14:ligatures w14:val="none"/>
        </w:rPr>
        <w:t>(</w:t>
      </w:r>
      <w:r>
        <w:rPr>
          <w:rStyle w:val="ab"/>
          <w:rFonts w:ascii="Simplified Arabic" w:eastAsia="Times New Roman" w:hAnsi="Simplified Arabic" w:cs="Simplified Arabic"/>
          <w:kern w:val="0"/>
          <w:sz w:val="32"/>
          <w:szCs w:val="32"/>
          <w:rtl/>
          <w14:ligatures w14:val="none"/>
        </w:rPr>
        <w:footnoteReference w:id="15"/>
      </w:r>
      <w:r>
        <w:rPr>
          <w:rStyle w:val="ab"/>
          <w:rFonts w:ascii="Simplified Arabic" w:eastAsia="Times New Roman" w:hAnsi="Simplified Arabic" w:cs="Simplified Arabic"/>
          <w:kern w:val="0"/>
          <w:sz w:val="32"/>
          <w:szCs w:val="32"/>
          <w:rtl/>
          <w14:ligatures w14:val="none"/>
        </w:rPr>
        <w:t>)</w:t>
      </w:r>
      <w:r>
        <w:rPr>
          <w:rFonts w:ascii="Simplified Arabic" w:eastAsia="Times New Roman" w:hAnsi="Simplified Arabic" w:cs="Simplified Arabic"/>
          <w:kern w:val="0"/>
          <w:sz w:val="32"/>
          <w:szCs w:val="32"/>
          <w:rtl/>
          <w14:ligatures w14:val="none"/>
        </w:rPr>
        <w:t>.</w:t>
      </w:r>
    </w:p>
    <w:p w14:paraId="3A5FDE71" w14:textId="77777777" w:rsidR="00126DEF" w:rsidRPr="00861CD7" w:rsidRDefault="00126DEF" w:rsidP="00861CD7">
      <w:pPr>
        <w:rPr>
          <w:rtl/>
        </w:rPr>
      </w:pPr>
    </w:p>
    <w:sectPr w:rsidR="00126DEF" w:rsidRPr="00861CD7"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BCCA" w14:textId="77777777" w:rsidR="001F5393" w:rsidRDefault="001F5393" w:rsidP="00D6737A">
      <w:pPr>
        <w:spacing w:after="0" w:line="240" w:lineRule="auto"/>
      </w:pPr>
      <w:r>
        <w:separator/>
      </w:r>
    </w:p>
  </w:endnote>
  <w:endnote w:type="continuationSeparator" w:id="0">
    <w:p w14:paraId="0D8A2176" w14:textId="77777777" w:rsidR="001F5393" w:rsidRDefault="001F5393" w:rsidP="00D6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78FF0" w14:textId="77777777" w:rsidR="001F5393" w:rsidRDefault="001F5393" w:rsidP="00D6737A">
      <w:pPr>
        <w:spacing w:after="0" w:line="240" w:lineRule="auto"/>
      </w:pPr>
      <w:r>
        <w:separator/>
      </w:r>
    </w:p>
  </w:footnote>
  <w:footnote w:type="continuationSeparator" w:id="0">
    <w:p w14:paraId="7C801A8B" w14:textId="77777777" w:rsidR="001F5393" w:rsidRDefault="001F5393" w:rsidP="00D6737A">
      <w:pPr>
        <w:spacing w:after="0" w:line="240" w:lineRule="auto"/>
      </w:pPr>
      <w:r>
        <w:continuationSeparator/>
      </w:r>
    </w:p>
  </w:footnote>
  <w:footnote w:id="1">
    <w:p w14:paraId="0DC1FF17" w14:textId="77777777" w:rsidR="004369F0" w:rsidRDefault="004369F0" w:rsidP="004369F0">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تفسير ابن كثير، (5/237) باختصار.</w:t>
      </w:r>
    </w:p>
  </w:footnote>
  <w:footnote w:id="2">
    <w:p w14:paraId="6663CC0D" w14:textId="77777777" w:rsidR="004369F0" w:rsidRDefault="004369F0" w:rsidP="004369F0">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تفسير القرطبي، (7/280).</w:t>
      </w:r>
    </w:p>
  </w:footnote>
  <w:footnote w:id="3">
    <w:p w14:paraId="1D97FF7E" w14:textId="77777777" w:rsidR="004369F0" w:rsidRDefault="004369F0" w:rsidP="004369F0">
      <w:pPr>
        <w:spacing w:after="0" w:line="240" w:lineRule="auto"/>
        <w:jc w:val="both"/>
        <w:rPr>
          <w:rFonts w:ascii="Simplified Arabic" w:eastAsia="Times New Roman" w:hAnsi="Simplified Arabic" w:cs="Simplified Arabic"/>
          <w:kern w:val="0"/>
          <w:sz w:val="20"/>
          <w:szCs w:val="20"/>
          <w:rtl/>
          <w14:ligatures w14:val="none"/>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انظر: تفسير القرطبي، (14/252)؛ تفسير ابن كثير، (6/487).</w:t>
      </w:r>
    </w:p>
    <w:p w14:paraId="6B314669" w14:textId="77777777" w:rsidR="004369F0" w:rsidRDefault="004369F0" w:rsidP="004369F0">
      <w:pPr>
        <w:pStyle w:val="aa"/>
        <w:jc w:val="both"/>
        <w:rPr>
          <w:rFonts w:ascii="Simplified Arabic" w:hAnsi="Simplified Arabic" w:cs="Simplified Arabic"/>
          <w:rtl/>
        </w:rPr>
      </w:pPr>
    </w:p>
  </w:footnote>
  <w:footnote w:id="4">
    <w:p w14:paraId="5C67087A" w14:textId="77777777" w:rsidR="004369F0" w:rsidRDefault="004369F0" w:rsidP="004369F0">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قال القرطبي رحمه الله – في تفسيره (7/281): (وَأَصْلُ اللَّوحِ: (لَوْحٌ) - بِفَتْحِ اللَّامِ؛ قَالَ اللَّهُ تَعَالَى: {</w:t>
      </w:r>
      <w:r>
        <w:rPr>
          <w:rFonts w:ascii="Simplified Arabic" w:hAnsi="Simplified Arabic" w:cs="Simplified Arabic"/>
          <w:b/>
          <w:bCs/>
          <w:color w:val="00B050"/>
          <w:rtl/>
        </w:rPr>
        <w:t>بَلْ هُوَ قُرْآنٌ مَجِيدٌ * فِي لَوْحٍ مَحْفُوظٍ</w:t>
      </w:r>
      <w:r>
        <w:rPr>
          <w:rFonts w:ascii="Simplified Arabic" w:hAnsi="Simplified Arabic" w:cs="Simplified Arabic"/>
          <w:rtl/>
        </w:rPr>
        <w:t>} [البروج: 21، 22]، فَكَأَنَّ اللَّوْحَ ‌تَلُوحُ ‌فِيهِ الْمَعَانِي).</w:t>
      </w:r>
    </w:p>
  </w:footnote>
  <w:footnote w:id="5">
    <w:p w14:paraId="77BD2488" w14:textId="77777777" w:rsidR="004369F0" w:rsidRDefault="004369F0" w:rsidP="004369F0">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المراد بهذه الألواح</w:t>
      </w:r>
      <w:r>
        <w:rPr>
          <w:rFonts w:ascii="Simplified Arabic" w:hAnsi="Simplified Arabic" w:cs="Simplified Arabic"/>
          <w:rtl/>
        </w:rPr>
        <w:t>: هي التوراة،</w:t>
      </w:r>
      <w:r>
        <w:rPr>
          <w:rFonts w:ascii="Simplified Arabic" w:hAnsi="Simplified Arabic" w:cs="Simplified Arabic"/>
          <w:b/>
          <w:bCs/>
          <w:rtl/>
        </w:rPr>
        <w:t xml:space="preserve"> واختاره</w:t>
      </w:r>
      <w:r>
        <w:rPr>
          <w:rFonts w:ascii="Simplified Arabic" w:hAnsi="Simplified Arabic" w:cs="Simplified Arabic"/>
          <w:rtl/>
        </w:rPr>
        <w:t>: الواحدي، والرازي، والقرطبي، وابن تيمية، وابن كثير، والشنقيطي، وابن عثيمين. انظر: الوجيز، (ص412)؛ تفسير الرازي، (14/360)؛ تفسير القرطبي، (7/281)؛ مجموع الفتاوى، (16/6)؛ تفسير ابن كثير، (3/474)؛ العذب النمير، (2/392)؛ تفسير ابن عثيمين – سورة آل عمران، (1/277).</w:t>
      </w:r>
    </w:p>
  </w:footnote>
  <w:footnote w:id="6">
    <w:p w14:paraId="2E2F6B0C" w14:textId="77777777" w:rsidR="004369F0" w:rsidRDefault="004369F0" w:rsidP="004369F0">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الطبري، (10/437)؛ تفسير ابن عاشور، (9/97).</w:t>
      </w:r>
    </w:p>
  </w:footnote>
  <w:footnote w:id="7">
    <w:p w14:paraId="6C2A65BA" w14:textId="77777777" w:rsidR="004369F0" w:rsidRDefault="004369F0" w:rsidP="004369F0">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color w:val="C00000"/>
          <w:rtl/>
        </w:rPr>
        <w:t>أي</w:t>
      </w:r>
      <w:r>
        <w:rPr>
          <w:rFonts w:ascii="Simplified Arabic" w:hAnsi="Simplified Arabic" w:cs="Simplified Arabic"/>
          <w:rtl/>
        </w:rPr>
        <w:t>: طَلَبَ كلٌّ منهما الحُجَّةَ من صاحبه على ما يقول. انظر: عون المعبود، (6/306).</w:t>
      </w:r>
    </w:p>
  </w:footnote>
  <w:footnote w:id="8">
    <w:p w14:paraId="318D7D84" w14:textId="77777777" w:rsidR="004369F0" w:rsidRDefault="004369F0" w:rsidP="004369F0">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الطبري، (10/436)؛ تفسير ابن كثير، (3/473)؛ تفسير القرطبي، (7/280).</w:t>
      </w:r>
    </w:p>
  </w:footnote>
  <w:footnote w:id="9">
    <w:p w14:paraId="1C150EFE" w14:textId="77777777" w:rsidR="004369F0" w:rsidRDefault="004369F0" w:rsidP="004369F0">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eastAsia="Times New Roman" w:hAnsi="Simplified Arabic" w:cs="Simplified Arabic"/>
          <w:b/>
          <w:bCs/>
          <w:kern w:val="0"/>
          <w:rtl/>
          <w14:ligatures w14:val="none"/>
        </w:rPr>
        <w:t>الرَّهْطُ</w:t>
      </w:r>
      <w:r>
        <w:rPr>
          <w:rFonts w:ascii="Simplified Arabic" w:eastAsia="Times New Roman" w:hAnsi="Simplified Arabic" w:cs="Simplified Arabic"/>
          <w:kern w:val="0"/>
          <w:rtl/>
          <w14:ligatures w14:val="none"/>
        </w:rPr>
        <w:t>: الرَّهْطُ مِنَ الرِّجَالِ: مَا دُون العَشِرة. وَقِيلَ: إِلَى الأرْبعين؛ ‌وَلَا ‌تكونُ ‌فِيهِمُ ‌امرأةٌ، وَلَا واحدَ لَهُ مِنْ لَفْظِهِ</w:t>
      </w:r>
      <w:r>
        <w:rPr>
          <w:rFonts w:ascii="Simplified Arabic" w:eastAsia="Times New Roman" w:hAnsi="Simplified Arabic" w:cs="Simplified Arabic"/>
          <w:b/>
          <w:bCs/>
          <w:kern w:val="0"/>
          <w:rtl/>
          <w14:ligatures w14:val="none"/>
        </w:rPr>
        <w:t>. وجمعُه</w:t>
      </w:r>
      <w:r>
        <w:rPr>
          <w:rFonts w:ascii="Simplified Arabic" w:eastAsia="Times New Roman" w:hAnsi="Simplified Arabic" w:cs="Simplified Arabic"/>
          <w:kern w:val="0"/>
          <w:rtl/>
          <w14:ligatures w14:val="none"/>
        </w:rPr>
        <w:t xml:space="preserve">: أَرْهُط وأَرْهَاطٍ، </w:t>
      </w:r>
      <w:r>
        <w:rPr>
          <w:rFonts w:ascii="Simplified Arabic" w:eastAsia="Times New Roman" w:hAnsi="Simplified Arabic" w:cs="Simplified Arabic"/>
          <w:b/>
          <w:bCs/>
          <w:kern w:val="0"/>
          <w:rtl/>
          <w14:ligatures w14:val="none"/>
        </w:rPr>
        <w:t>وجْمعُ الجمْع</w:t>
      </w:r>
      <w:r>
        <w:rPr>
          <w:rFonts w:ascii="Simplified Arabic" w:eastAsia="Times New Roman" w:hAnsi="Simplified Arabic" w:cs="Simplified Arabic"/>
          <w:kern w:val="0"/>
          <w:rtl/>
          <w14:ligatures w14:val="none"/>
        </w:rPr>
        <w:t xml:space="preserve">: أَرَاهِطُ. انظر: النهاية في غريب الحديث والأثر، </w:t>
      </w:r>
      <w:r>
        <w:rPr>
          <w:rFonts w:ascii="Simplified Arabic" w:hAnsi="Simplified Arabic" w:cs="Simplified Arabic"/>
          <w:rtl/>
        </w:rPr>
        <w:t>(2/283).</w:t>
      </w:r>
    </w:p>
  </w:footnote>
  <w:footnote w:id="10">
    <w:p w14:paraId="6EECD82C" w14:textId="77777777" w:rsidR="004369F0" w:rsidRDefault="004369F0" w:rsidP="004369F0">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البداية والنهاية، (1/368).</w:t>
      </w:r>
    </w:p>
  </w:footnote>
  <w:footnote w:id="11">
    <w:p w14:paraId="0F2E0F24" w14:textId="77777777" w:rsidR="004369F0" w:rsidRDefault="004369F0" w:rsidP="004369F0">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سِتِّيرًا</w:t>
      </w:r>
      <w:r>
        <w:rPr>
          <w:rFonts w:ascii="Simplified Arabic" w:hAnsi="Simplified Arabic" w:cs="Simplified Arabic"/>
          <w:rtl/>
        </w:rPr>
        <w:t>: مُبالغةُ ساتِرٍ. انظر: عمدة القاري، للعيني (15/301).</w:t>
      </w:r>
    </w:p>
  </w:footnote>
  <w:footnote w:id="12">
    <w:p w14:paraId="750794FE" w14:textId="77777777" w:rsidR="004369F0" w:rsidRDefault="004369F0" w:rsidP="004369F0">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القواعد الحسان لتفسير القرآن، للسعدي (ص161).</w:t>
      </w:r>
    </w:p>
  </w:footnote>
  <w:footnote w:id="13">
    <w:p w14:paraId="3EEBC7F7" w14:textId="77777777" w:rsidR="004369F0" w:rsidRDefault="004369F0" w:rsidP="004369F0">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الْكَثِيب</w:t>
      </w:r>
      <w:r>
        <w:rPr>
          <w:rFonts w:ascii="Simplified Arabic" w:hAnsi="Simplified Arabic" w:cs="Simplified Arabic"/>
          <w:rtl/>
        </w:rPr>
        <w:t>: الرَّمل المُجْتَمِع. انظر: فتح الباري، (6/509).</w:t>
      </w:r>
    </w:p>
  </w:footnote>
  <w:footnote w:id="14">
    <w:p w14:paraId="76631396" w14:textId="77777777" w:rsidR="004369F0" w:rsidRDefault="004369F0" w:rsidP="004369F0">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قال تعالى: {</w:t>
      </w:r>
      <w:r>
        <w:rPr>
          <w:rFonts w:ascii="Simplified Arabic" w:hAnsi="Simplified Arabic" w:cs="Simplified Arabic"/>
          <w:bCs/>
          <w:color w:val="00B050"/>
          <w:rtl/>
        </w:rPr>
        <w:t>وَنُفِخَ فِي الصُّورِ فَصَعِقَ مَنْ فِي السَّمَاوَاتِ وَمَنْ فِي الْأَرْضِ إِلَّا مَنْ شَاءَ اللَّهُ ثُمَّ نُفِخَ فِيهِ أُخْرَى فَإِذَا هُمْ قِيَامٌ يَنْظُرُونَ</w:t>
      </w:r>
      <w:r>
        <w:rPr>
          <w:rFonts w:ascii="Simplified Arabic" w:hAnsi="Simplified Arabic" w:cs="Simplified Arabic"/>
          <w:rtl/>
        </w:rPr>
        <w:t>} [الزمر: 68]؛ وقال سبحانه: {</w:t>
      </w:r>
      <w:r>
        <w:rPr>
          <w:rFonts w:ascii="Simplified Arabic" w:hAnsi="Simplified Arabic" w:cs="Simplified Arabic"/>
          <w:bCs/>
          <w:color w:val="00B050"/>
          <w:rtl/>
        </w:rPr>
        <w:t>وَيَوْمَ يُنْفَخُ فِي الصُّورِ فَفَزِعَ مَنْ فِي السَّمَاوَاتِ وَمَنْ فِي الْأَرْضِ إِلَّا مَنْ شَاءَ اللَّهُ</w:t>
      </w:r>
      <w:r>
        <w:rPr>
          <w:rFonts w:ascii="Simplified Arabic" w:hAnsi="Simplified Arabic" w:cs="Simplified Arabic"/>
          <w:rtl/>
        </w:rPr>
        <w:t>} [النمل: 87].</w:t>
      </w:r>
    </w:p>
  </w:footnote>
  <w:footnote w:id="15">
    <w:p w14:paraId="51F35EEC" w14:textId="77777777" w:rsidR="004369F0" w:rsidRDefault="004369F0" w:rsidP="004369F0">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فتح الباري، (6/444).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CC"/>
    <w:rsid w:val="00005B1C"/>
    <w:rsid w:val="00023935"/>
    <w:rsid w:val="00023D55"/>
    <w:rsid w:val="000343E3"/>
    <w:rsid w:val="00051C04"/>
    <w:rsid w:val="000525D9"/>
    <w:rsid w:val="00053E5B"/>
    <w:rsid w:val="0005651E"/>
    <w:rsid w:val="00060AEA"/>
    <w:rsid w:val="00071965"/>
    <w:rsid w:val="00071DBE"/>
    <w:rsid w:val="0008111E"/>
    <w:rsid w:val="000A4394"/>
    <w:rsid w:val="000B7842"/>
    <w:rsid w:val="000B7A65"/>
    <w:rsid w:val="000C2789"/>
    <w:rsid w:val="000C6BA1"/>
    <w:rsid w:val="000D0DC9"/>
    <w:rsid w:val="000D4E71"/>
    <w:rsid w:val="000E31D5"/>
    <w:rsid w:val="000E47F0"/>
    <w:rsid w:val="00104D99"/>
    <w:rsid w:val="0011004C"/>
    <w:rsid w:val="00121399"/>
    <w:rsid w:val="00125AAC"/>
    <w:rsid w:val="00126DEF"/>
    <w:rsid w:val="001274D7"/>
    <w:rsid w:val="001326DB"/>
    <w:rsid w:val="00156F79"/>
    <w:rsid w:val="00163919"/>
    <w:rsid w:val="00174C15"/>
    <w:rsid w:val="00181FA7"/>
    <w:rsid w:val="00195E24"/>
    <w:rsid w:val="001A1522"/>
    <w:rsid w:val="001A58AF"/>
    <w:rsid w:val="001B15C9"/>
    <w:rsid w:val="001B6596"/>
    <w:rsid w:val="001B6E4F"/>
    <w:rsid w:val="001B77F3"/>
    <w:rsid w:val="001C02D3"/>
    <w:rsid w:val="001C175A"/>
    <w:rsid w:val="001C2D6C"/>
    <w:rsid w:val="001C517D"/>
    <w:rsid w:val="001D14BF"/>
    <w:rsid w:val="001D7C8F"/>
    <w:rsid w:val="001F0F5F"/>
    <w:rsid w:val="001F5393"/>
    <w:rsid w:val="002019F9"/>
    <w:rsid w:val="0020395A"/>
    <w:rsid w:val="002078A5"/>
    <w:rsid w:val="00221677"/>
    <w:rsid w:val="002270D8"/>
    <w:rsid w:val="00251A64"/>
    <w:rsid w:val="00251BE1"/>
    <w:rsid w:val="00252B99"/>
    <w:rsid w:val="00262B12"/>
    <w:rsid w:val="00270652"/>
    <w:rsid w:val="00286E3A"/>
    <w:rsid w:val="00290AD2"/>
    <w:rsid w:val="00294A2F"/>
    <w:rsid w:val="002A2283"/>
    <w:rsid w:val="002A7E01"/>
    <w:rsid w:val="002C425C"/>
    <w:rsid w:val="002D5FF3"/>
    <w:rsid w:val="002E0AD2"/>
    <w:rsid w:val="002E3EC8"/>
    <w:rsid w:val="002F4A47"/>
    <w:rsid w:val="00306EF9"/>
    <w:rsid w:val="00322A0F"/>
    <w:rsid w:val="003403D7"/>
    <w:rsid w:val="00345D84"/>
    <w:rsid w:val="003939E6"/>
    <w:rsid w:val="00394136"/>
    <w:rsid w:val="00395F4C"/>
    <w:rsid w:val="003B2DD2"/>
    <w:rsid w:val="003B5EA8"/>
    <w:rsid w:val="003C40E7"/>
    <w:rsid w:val="003C5E05"/>
    <w:rsid w:val="003D7ABE"/>
    <w:rsid w:val="003F2681"/>
    <w:rsid w:val="003F4784"/>
    <w:rsid w:val="0040418F"/>
    <w:rsid w:val="00404F30"/>
    <w:rsid w:val="0041532D"/>
    <w:rsid w:val="00435C4B"/>
    <w:rsid w:val="00435F5E"/>
    <w:rsid w:val="004369F0"/>
    <w:rsid w:val="0044486F"/>
    <w:rsid w:val="00452300"/>
    <w:rsid w:val="004619E1"/>
    <w:rsid w:val="00481DD4"/>
    <w:rsid w:val="00485C23"/>
    <w:rsid w:val="004A0784"/>
    <w:rsid w:val="004A560F"/>
    <w:rsid w:val="004A5EE5"/>
    <w:rsid w:val="004B28EF"/>
    <w:rsid w:val="004B320C"/>
    <w:rsid w:val="004B4834"/>
    <w:rsid w:val="004C6191"/>
    <w:rsid w:val="004C66F4"/>
    <w:rsid w:val="004D6C10"/>
    <w:rsid w:val="004E2C0C"/>
    <w:rsid w:val="004F3C57"/>
    <w:rsid w:val="004F4162"/>
    <w:rsid w:val="00512E34"/>
    <w:rsid w:val="00514C3D"/>
    <w:rsid w:val="0052334B"/>
    <w:rsid w:val="005323F6"/>
    <w:rsid w:val="005412E2"/>
    <w:rsid w:val="00546F4B"/>
    <w:rsid w:val="005503A6"/>
    <w:rsid w:val="00554894"/>
    <w:rsid w:val="005740D0"/>
    <w:rsid w:val="005A0224"/>
    <w:rsid w:val="005B1193"/>
    <w:rsid w:val="005C73CC"/>
    <w:rsid w:val="005E2A7B"/>
    <w:rsid w:val="005E34C7"/>
    <w:rsid w:val="005E7C66"/>
    <w:rsid w:val="006013D0"/>
    <w:rsid w:val="00607F3D"/>
    <w:rsid w:val="00611992"/>
    <w:rsid w:val="00612115"/>
    <w:rsid w:val="006131CF"/>
    <w:rsid w:val="00624847"/>
    <w:rsid w:val="0062756D"/>
    <w:rsid w:val="00641DAA"/>
    <w:rsid w:val="00646F91"/>
    <w:rsid w:val="00652176"/>
    <w:rsid w:val="0066320E"/>
    <w:rsid w:val="00674306"/>
    <w:rsid w:val="00676BB9"/>
    <w:rsid w:val="00681C69"/>
    <w:rsid w:val="006871EB"/>
    <w:rsid w:val="00691CB9"/>
    <w:rsid w:val="0069392F"/>
    <w:rsid w:val="006973FB"/>
    <w:rsid w:val="006A0833"/>
    <w:rsid w:val="006B2246"/>
    <w:rsid w:val="006B31BB"/>
    <w:rsid w:val="006C1CC9"/>
    <w:rsid w:val="006D0878"/>
    <w:rsid w:val="006E0AB3"/>
    <w:rsid w:val="006F2481"/>
    <w:rsid w:val="00706389"/>
    <w:rsid w:val="00722C60"/>
    <w:rsid w:val="0072609C"/>
    <w:rsid w:val="007306D9"/>
    <w:rsid w:val="0073249B"/>
    <w:rsid w:val="0073458F"/>
    <w:rsid w:val="00764D32"/>
    <w:rsid w:val="00767552"/>
    <w:rsid w:val="007775B3"/>
    <w:rsid w:val="007801D4"/>
    <w:rsid w:val="007846D3"/>
    <w:rsid w:val="00785A99"/>
    <w:rsid w:val="00785E23"/>
    <w:rsid w:val="007B12C0"/>
    <w:rsid w:val="007B4AC6"/>
    <w:rsid w:val="007C1734"/>
    <w:rsid w:val="007C1FB3"/>
    <w:rsid w:val="007C556E"/>
    <w:rsid w:val="007F54CE"/>
    <w:rsid w:val="007F5BCF"/>
    <w:rsid w:val="0080391C"/>
    <w:rsid w:val="008145B5"/>
    <w:rsid w:val="008153EE"/>
    <w:rsid w:val="0081788D"/>
    <w:rsid w:val="00825890"/>
    <w:rsid w:val="00832ACF"/>
    <w:rsid w:val="00845BFF"/>
    <w:rsid w:val="008536F3"/>
    <w:rsid w:val="008550B0"/>
    <w:rsid w:val="00861CD7"/>
    <w:rsid w:val="008634DC"/>
    <w:rsid w:val="00883215"/>
    <w:rsid w:val="00886853"/>
    <w:rsid w:val="00886AB1"/>
    <w:rsid w:val="008C1876"/>
    <w:rsid w:val="008C4829"/>
    <w:rsid w:val="008C6613"/>
    <w:rsid w:val="008D3320"/>
    <w:rsid w:val="008D6B03"/>
    <w:rsid w:val="008E7A62"/>
    <w:rsid w:val="008F4C78"/>
    <w:rsid w:val="0091607E"/>
    <w:rsid w:val="0092036D"/>
    <w:rsid w:val="009267AA"/>
    <w:rsid w:val="00933673"/>
    <w:rsid w:val="009337DC"/>
    <w:rsid w:val="00955982"/>
    <w:rsid w:val="00960829"/>
    <w:rsid w:val="00960DAD"/>
    <w:rsid w:val="0096739D"/>
    <w:rsid w:val="0098556A"/>
    <w:rsid w:val="00985650"/>
    <w:rsid w:val="00985970"/>
    <w:rsid w:val="00992135"/>
    <w:rsid w:val="00995D6A"/>
    <w:rsid w:val="00997353"/>
    <w:rsid w:val="009C640D"/>
    <w:rsid w:val="009D5874"/>
    <w:rsid w:val="009F1406"/>
    <w:rsid w:val="009F5B75"/>
    <w:rsid w:val="00A019B0"/>
    <w:rsid w:val="00A04999"/>
    <w:rsid w:val="00A04C32"/>
    <w:rsid w:val="00A15F64"/>
    <w:rsid w:val="00A24E16"/>
    <w:rsid w:val="00A2773D"/>
    <w:rsid w:val="00A60031"/>
    <w:rsid w:val="00A60A2A"/>
    <w:rsid w:val="00A62614"/>
    <w:rsid w:val="00A8712E"/>
    <w:rsid w:val="00AA6ABF"/>
    <w:rsid w:val="00AB0EBB"/>
    <w:rsid w:val="00AC0FC6"/>
    <w:rsid w:val="00AC1E41"/>
    <w:rsid w:val="00AC225B"/>
    <w:rsid w:val="00AD7216"/>
    <w:rsid w:val="00AE6890"/>
    <w:rsid w:val="00AF046C"/>
    <w:rsid w:val="00AF5D68"/>
    <w:rsid w:val="00AF7BC2"/>
    <w:rsid w:val="00B16B3E"/>
    <w:rsid w:val="00B30375"/>
    <w:rsid w:val="00B30D67"/>
    <w:rsid w:val="00B35D46"/>
    <w:rsid w:val="00B402EE"/>
    <w:rsid w:val="00B64651"/>
    <w:rsid w:val="00B71C92"/>
    <w:rsid w:val="00B76402"/>
    <w:rsid w:val="00B8347C"/>
    <w:rsid w:val="00B837F4"/>
    <w:rsid w:val="00B87F21"/>
    <w:rsid w:val="00B9064D"/>
    <w:rsid w:val="00B911E7"/>
    <w:rsid w:val="00B91566"/>
    <w:rsid w:val="00BA0574"/>
    <w:rsid w:val="00BA49DB"/>
    <w:rsid w:val="00BA7E71"/>
    <w:rsid w:val="00BB290D"/>
    <w:rsid w:val="00BB76E9"/>
    <w:rsid w:val="00BF085A"/>
    <w:rsid w:val="00BF2BE5"/>
    <w:rsid w:val="00BF48C3"/>
    <w:rsid w:val="00C02E47"/>
    <w:rsid w:val="00C0658B"/>
    <w:rsid w:val="00C15E3A"/>
    <w:rsid w:val="00C203E4"/>
    <w:rsid w:val="00C25454"/>
    <w:rsid w:val="00C5414F"/>
    <w:rsid w:val="00C66CDB"/>
    <w:rsid w:val="00C75CB7"/>
    <w:rsid w:val="00C80EA3"/>
    <w:rsid w:val="00C913E7"/>
    <w:rsid w:val="00C935EC"/>
    <w:rsid w:val="00C94C0C"/>
    <w:rsid w:val="00C972DE"/>
    <w:rsid w:val="00CA1486"/>
    <w:rsid w:val="00CA3548"/>
    <w:rsid w:val="00CB3709"/>
    <w:rsid w:val="00CB76C6"/>
    <w:rsid w:val="00CC198F"/>
    <w:rsid w:val="00CE5D4A"/>
    <w:rsid w:val="00CE77EC"/>
    <w:rsid w:val="00CF248E"/>
    <w:rsid w:val="00CF4688"/>
    <w:rsid w:val="00D06582"/>
    <w:rsid w:val="00D10407"/>
    <w:rsid w:val="00D13790"/>
    <w:rsid w:val="00D16802"/>
    <w:rsid w:val="00D17089"/>
    <w:rsid w:val="00D32EAA"/>
    <w:rsid w:val="00D3428D"/>
    <w:rsid w:val="00D360A7"/>
    <w:rsid w:val="00D632A6"/>
    <w:rsid w:val="00D63A24"/>
    <w:rsid w:val="00D66129"/>
    <w:rsid w:val="00D6737A"/>
    <w:rsid w:val="00D674E9"/>
    <w:rsid w:val="00D67986"/>
    <w:rsid w:val="00D770DB"/>
    <w:rsid w:val="00D828EF"/>
    <w:rsid w:val="00D90C41"/>
    <w:rsid w:val="00DC20EB"/>
    <w:rsid w:val="00DC7B8E"/>
    <w:rsid w:val="00DD23FF"/>
    <w:rsid w:val="00DE0FF0"/>
    <w:rsid w:val="00DE24D9"/>
    <w:rsid w:val="00DE5B7E"/>
    <w:rsid w:val="00DF14CF"/>
    <w:rsid w:val="00DF5549"/>
    <w:rsid w:val="00E00D8C"/>
    <w:rsid w:val="00E10875"/>
    <w:rsid w:val="00E1606B"/>
    <w:rsid w:val="00E1709B"/>
    <w:rsid w:val="00E1794D"/>
    <w:rsid w:val="00E21A42"/>
    <w:rsid w:val="00E3528D"/>
    <w:rsid w:val="00E35F70"/>
    <w:rsid w:val="00E43A63"/>
    <w:rsid w:val="00E575FA"/>
    <w:rsid w:val="00E57AD8"/>
    <w:rsid w:val="00E65B9C"/>
    <w:rsid w:val="00E70471"/>
    <w:rsid w:val="00E73CA4"/>
    <w:rsid w:val="00E75B43"/>
    <w:rsid w:val="00E8650A"/>
    <w:rsid w:val="00EA1B1B"/>
    <w:rsid w:val="00EB1006"/>
    <w:rsid w:val="00EB1B25"/>
    <w:rsid w:val="00EC0B70"/>
    <w:rsid w:val="00EC502F"/>
    <w:rsid w:val="00ED4D47"/>
    <w:rsid w:val="00EE23E4"/>
    <w:rsid w:val="00EE3B7B"/>
    <w:rsid w:val="00EE78D7"/>
    <w:rsid w:val="00EF3ED8"/>
    <w:rsid w:val="00F0571F"/>
    <w:rsid w:val="00F256A0"/>
    <w:rsid w:val="00F300AB"/>
    <w:rsid w:val="00F30D83"/>
    <w:rsid w:val="00F358DA"/>
    <w:rsid w:val="00F52726"/>
    <w:rsid w:val="00F52B38"/>
    <w:rsid w:val="00F52CBC"/>
    <w:rsid w:val="00F70117"/>
    <w:rsid w:val="00F737E3"/>
    <w:rsid w:val="00F805C6"/>
    <w:rsid w:val="00F831A4"/>
    <w:rsid w:val="00F83ED9"/>
    <w:rsid w:val="00F8742E"/>
    <w:rsid w:val="00F954B7"/>
    <w:rsid w:val="00FA3C9B"/>
    <w:rsid w:val="00FE3E51"/>
    <w:rsid w:val="00FE70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7DBD"/>
  <w15:chartTrackingRefBased/>
  <w15:docId w15:val="{1151565A-2680-4423-9BE7-26096435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9F0"/>
    <w:pPr>
      <w:bidi/>
      <w:spacing w:line="256" w:lineRule="auto"/>
    </w:pPr>
  </w:style>
  <w:style w:type="paragraph" w:styleId="1">
    <w:name w:val="heading 1"/>
    <w:basedOn w:val="a"/>
    <w:next w:val="a"/>
    <w:link w:val="1Char"/>
    <w:uiPriority w:val="9"/>
    <w:qFormat/>
    <w:rsid w:val="005C73C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C73C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C73CC"/>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C73CC"/>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C73CC"/>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C73CC"/>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C73CC"/>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C73CC"/>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C73CC"/>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C73C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C73C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C73C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C73C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C73CC"/>
    <w:rPr>
      <w:rFonts w:eastAsiaTheme="majorEastAsia" w:cstheme="majorBidi"/>
      <w:color w:val="2F5496" w:themeColor="accent1" w:themeShade="BF"/>
    </w:rPr>
  </w:style>
  <w:style w:type="character" w:customStyle="1" w:styleId="6Char">
    <w:name w:val="عنوان 6 Char"/>
    <w:basedOn w:val="a0"/>
    <w:link w:val="6"/>
    <w:uiPriority w:val="9"/>
    <w:semiHidden/>
    <w:rsid w:val="005C73CC"/>
    <w:rPr>
      <w:rFonts w:eastAsiaTheme="majorEastAsia" w:cstheme="majorBidi"/>
      <w:i/>
      <w:iCs/>
      <w:color w:val="595959" w:themeColor="text1" w:themeTint="A6"/>
    </w:rPr>
  </w:style>
  <w:style w:type="character" w:customStyle="1" w:styleId="7Char">
    <w:name w:val="عنوان 7 Char"/>
    <w:basedOn w:val="a0"/>
    <w:link w:val="7"/>
    <w:uiPriority w:val="9"/>
    <w:semiHidden/>
    <w:rsid w:val="005C73CC"/>
    <w:rPr>
      <w:rFonts w:eastAsiaTheme="majorEastAsia" w:cstheme="majorBidi"/>
      <w:color w:val="595959" w:themeColor="text1" w:themeTint="A6"/>
    </w:rPr>
  </w:style>
  <w:style w:type="character" w:customStyle="1" w:styleId="8Char">
    <w:name w:val="عنوان 8 Char"/>
    <w:basedOn w:val="a0"/>
    <w:link w:val="8"/>
    <w:uiPriority w:val="9"/>
    <w:semiHidden/>
    <w:rsid w:val="005C73CC"/>
    <w:rPr>
      <w:rFonts w:eastAsiaTheme="majorEastAsia" w:cstheme="majorBidi"/>
      <w:i/>
      <w:iCs/>
      <w:color w:val="272727" w:themeColor="text1" w:themeTint="D8"/>
    </w:rPr>
  </w:style>
  <w:style w:type="character" w:customStyle="1" w:styleId="9Char">
    <w:name w:val="عنوان 9 Char"/>
    <w:basedOn w:val="a0"/>
    <w:link w:val="9"/>
    <w:uiPriority w:val="9"/>
    <w:semiHidden/>
    <w:rsid w:val="005C73CC"/>
    <w:rPr>
      <w:rFonts w:eastAsiaTheme="majorEastAsia" w:cstheme="majorBidi"/>
      <w:color w:val="272727" w:themeColor="text1" w:themeTint="D8"/>
    </w:rPr>
  </w:style>
  <w:style w:type="paragraph" w:styleId="a3">
    <w:name w:val="Title"/>
    <w:basedOn w:val="a"/>
    <w:next w:val="a"/>
    <w:link w:val="Char"/>
    <w:uiPriority w:val="10"/>
    <w:qFormat/>
    <w:rsid w:val="005C7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C73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C73CC"/>
    <w:pPr>
      <w:numPr>
        <w:ilvl w:val="1"/>
      </w:numPr>
      <w:spacing w:line="259" w:lineRule="auto"/>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C73C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C73CC"/>
    <w:pPr>
      <w:spacing w:before="160" w:line="259" w:lineRule="auto"/>
      <w:jc w:val="center"/>
    </w:pPr>
    <w:rPr>
      <w:i/>
      <w:iCs/>
      <w:color w:val="404040" w:themeColor="text1" w:themeTint="BF"/>
    </w:rPr>
  </w:style>
  <w:style w:type="character" w:customStyle="1" w:styleId="Char1">
    <w:name w:val="اقتباس Char"/>
    <w:basedOn w:val="a0"/>
    <w:link w:val="a5"/>
    <w:uiPriority w:val="29"/>
    <w:rsid w:val="005C73CC"/>
    <w:rPr>
      <w:i/>
      <w:iCs/>
      <w:color w:val="404040" w:themeColor="text1" w:themeTint="BF"/>
    </w:rPr>
  </w:style>
  <w:style w:type="paragraph" w:styleId="a6">
    <w:name w:val="List Paragraph"/>
    <w:basedOn w:val="a"/>
    <w:uiPriority w:val="34"/>
    <w:qFormat/>
    <w:rsid w:val="005C73CC"/>
    <w:pPr>
      <w:spacing w:line="259" w:lineRule="auto"/>
      <w:ind w:left="720"/>
      <w:contextualSpacing/>
    </w:pPr>
  </w:style>
  <w:style w:type="character" w:styleId="a7">
    <w:name w:val="Intense Emphasis"/>
    <w:basedOn w:val="a0"/>
    <w:uiPriority w:val="21"/>
    <w:qFormat/>
    <w:rsid w:val="005C73CC"/>
    <w:rPr>
      <w:i/>
      <w:iCs/>
      <w:color w:val="2F5496" w:themeColor="accent1" w:themeShade="BF"/>
    </w:rPr>
  </w:style>
  <w:style w:type="paragraph" w:styleId="a8">
    <w:name w:val="Intense Quote"/>
    <w:basedOn w:val="a"/>
    <w:next w:val="a"/>
    <w:link w:val="Char2"/>
    <w:uiPriority w:val="30"/>
    <w:qFormat/>
    <w:rsid w:val="005C73C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har2">
    <w:name w:val="اقتباس مكثف Char"/>
    <w:basedOn w:val="a0"/>
    <w:link w:val="a8"/>
    <w:uiPriority w:val="30"/>
    <w:rsid w:val="005C73CC"/>
    <w:rPr>
      <w:i/>
      <w:iCs/>
      <w:color w:val="2F5496" w:themeColor="accent1" w:themeShade="BF"/>
    </w:rPr>
  </w:style>
  <w:style w:type="character" w:styleId="a9">
    <w:name w:val="Intense Reference"/>
    <w:basedOn w:val="a0"/>
    <w:uiPriority w:val="32"/>
    <w:qFormat/>
    <w:rsid w:val="005C73CC"/>
    <w:rPr>
      <w:b/>
      <w:bCs/>
      <w:smallCaps/>
      <w:color w:val="2F5496" w:themeColor="accent1" w:themeShade="BF"/>
      <w:spacing w:val="5"/>
    </w:rPr>
  </w:style>
  <w:style w:type="paragraph" w:styleId="aa">
    <w:name w:val="footnote text"/>
    <w:basedOn w:val="a"/>
    <w:link w:val="Char3"/>
    <w:uiPriority w:val="99"/>
    <w:semiHidden/>
    <w:unhideWhenUsed/>
    <w:rsid w:val="00D6737A"/>
    <w:pPr>
      <w:spacing w:after="0" w:line="240" w:lineRule="auto"/>
    </w:pPr>
    <w:rPr>
      <w:sz w:val="20"/>
      <w:szCs w:val="20"/>
    </w:rPr>
  </w:style>
  <w:style w:type="character" w:customStyle="1" w:styleId="Char3">
    <w:name w:val="نص حاشية سفلية Char"/>
    <w:basedOn w:val="a0"/>
    <w:link w:val="aa"/>
    <w:uiPriority w:val="99"/>
    <w:semiHidden/>
    <w:rsid w:val="00D6737A"/>
    <w:rPr>
      <w:sz w:val="20"/>
      <w:szCs w:val="20"/>
    </w:rPr>
  </w:style>
  <w:style w:type="character" w:styleId="ab">
    <w:name w:val="footnote reference"/>
    <w:basedOn w:val="a0"/>
    <w:uiPriority w:val="99"/>
    <w:semiHidden/>
    <w:unhideWhenUsed/>
    <w:rsid w:val="00D6737A"/>
    <w:rPr>
      <w:vertAlign w:val="superscript"/>
    </w:rPr>
  </w:style>
  <w:style w:type="character" w:customStyle="1" w:styleId="highlight">
    <w:name w:val="highlight"/>
    <w:basedOn w:val="a0"/>
    <w:rsid w:val="00B76402"/>
  </w:style>
  <w:style w:type="character" w:styleId="Hyperlink">
    <w:name w:val="Hyperlink"/>
    <w:basedOn w:val="a0"/>
    <w:uiPriority w:val="99"/>
    <w:semiHidden/>
    <w:unhideWhenUsed/>
    <w:rsid w:val="00B76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667</TotalTime>
  <Pages>5</Pages>
  <Words>1465</Words>
  <Characters>8352</Characters>
  <Application>Microsoft Office Word</Application>
  <DocSecurity>0</DocSecurity>
  <Lines>69</Lines>
  <Paragraphs>19</Paragraphs>
  <ScaleCrop>false</ScaleCrop>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332</cp:revision>
  <dcterms:created xsi:type="dcterms:W3CDTF">2026-04-20T03:10:00Z</dcterms:created>
  <dcterms:modified xsi:type="dcterms:W3CDTF">2026-04-21T17:56:00Z</dcterms:modified>
</cp:coreProperties>
</file>