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ACB9" w14:textId="6A051B08" w:rsidR="007D7F39" w:rsidRPr="007D7F39" w:rsidRDefault="007D7F39" w:rsidP="00DE55F0">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sidRPr="007D7F39">
        <w:rPr>
          <w:rFonts w:ascii="Traditional Arabic" w:hAnsi="Traditional Arabic" w:cs="Traditional Arabic" w:hint="cs"/>
          <w:b/>
          <w:bCs/>
          <w:color w:val="222222"/>
          <w:sz w:val="36"/>
          <w:szCs w:val="36"/>
          <w:rtl/>
        </w:rPr>
        <w:t>الخطبة الأولى</w:t>
      </w:r>
    </w:p>
    <w:p w14:paraId="06995537" w14:textId="77777777" w:rsidR="00E83BDE"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7D7F39">
        <w:rPr>
          <w:rFonts w:ascii="Traditional Arabic" w:hAnsi="Traditional Arabic" w:cs="Traditional Arabic"/>
          <w:color w:val="222222"/>
          <w:sz w:val="36"/>
          <w:szCs w:val="36"/>
          <w:rtl/>
        </w:rPr>
        <w:t xml:space="preserve">الحمدُ للهِ الذي أرسلَ رسولَه بالهُدى ودينِ الحقِّ ليُظهِرَه على الدينِ كلِّهِ، وكفى باللهِ شهيدًا، وأشهدُ أنْ </w:t>
      </w:r>
      <w:bookmarkStart w:id="0" w:name="_GoBack"/>
      <w:bookmarkEnd w:id="0"/>
      <w:r w:rsidRPr="007D7F39">
        <w:rPr>
          <w:rFonts w:ascii="Traditional Arabic" w:hAnsi="Traditional Arabic" w:cs="Traditional Arabic"/>
          <w:color w:val="222222"/>
          <w:sz w:val="36"/>
          <w:szCs w:val="36"/>
          <w:rtl/>
        </w:rPr>
        <w:t xml:space="preserve">لا إلهَ إلا اللهُ إقرارًا به وتوحيدًا، وأشهدُ أنَّ محمدًا عبدُه ورسولُه، صلّى اللهُ عليه وعلى </w:t>
      </w:r>
      <w:proofErr w:type="spellStart"/>
      <w:r w:rsidRPr="007D7F39">
        <w:rPr>
          <w:rFonts w:ascii="Traditional Arabic" w:hAnsi="Traditional Arabic" w:cs="Traditional Arabic"/>
          <w:color w:val="222222"/>
          <w:sz w:val="36"/>
          <w:szCs w:val="36"/>
          <w:rtl/>
        </w:rPr>
        <w:t>آلِهِ</w:t>
      </w:r>
      <w:proofErr w:type="spellEnd"/>
      <w:r w:rsidRPr="007D7F39">
        <w:rPr>
          <w:rFonts w:ascii="Traditional Arabic" w:hAnsi="Traditional Arabic" w:cs="Traditional Arabic"/>
          <w:color w:val="222222"/>
          <w:sz w:val="36"/>
          <w:szCs w:val="36"/>
          <w:rtl/>
        </w:rPr>
        <w:t xml:space="preserve"> وصحبِهِ وسلَّمَ تسليمًا مزيدًا.</w:t>
      </w:r>
      <w:r w:rsidR="00E83BDE">
        <w:rPr>
          <w:rFonts w:ascii="Traditional Arabic" w:hAnsi="Traditional Arabic" w:cs="Traditional Arabic" w:hint="cs"/>
          <w:color w:val="222222"/>
          <w:sz w:val="36"/>
          <w:szCs w:val="36"/>
          <w:rtl/>
        </w:rPr>
        <w:t xml:space="preserve">  </w:t>
      </w:r>
    </w:p>
    <w:p w14:paraId="797E3C94" w14:textId="4227A95E" w:rsidR="007D7F39" w:rsidRPr="00E83BDE"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أمَّا بعدُ: فاتَّقوا اللهَ عبادَ اللهِ، فهي وصيَّةُ اللهِ للأوَّلينَ والآخِرينَ، </w:t>
      </w:r>
      <w:r w:rsidRPr="007D7F39">
        <w:rPr>
          <w:rFonts w:ascii="Traditional Arabic" w:hAnsi="Traditional Arabic" w:cs="Traditional Arabic"/>
          <w:b/>
          <w:bCs/>
          <w:color w:val="222222"/>
          <w:sz w:val="36"/>
          <w:szCs w:val="36"/>
          <w:rtl/>
        </w:rPr>
        <w:t>﴿</w:t>
      </w:r>
      <w:proofErr w:type="spellStart"/>
      <w:r w:rsidRPr="007D7F39">
        <w:rPr>
          <w:rFonts w:ascii="Traditional Arabic" w:hAnsi="Traditional Arabic" w:cs="Traditional Arabic"/>
          <w:b/>
          <w:bCs/>
          <w:color w:val="222222"/>
          <w:sz w:val="36"/>
          <w:szCs w:val="36"/>
          <w:rtl/>
        </w:rPr>
        <w:t>وَلَقَدۡ</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وَصَّيۡنَا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ٱلَّذِينَ</w:t>
      </w:r>
      <w:proofErr w:type="spellEnd"/>
      <w:r w:rsidRPr="007D7F39">
        <w:rPr>
          <w:rFonts w:ascii="Traditional Arabic" w:hAnsi="Traditional Arabic" w:cs="Traditional Arabic"/>
          <w:b/>
          <w:bCs/>
          <w:color w:val="222222"/>
          <w:sz w:val="36"/>
          <w:szCs w:val="36"/>
          <w:rtl/>
        </w:rPr>
        <w:t xml:space="preserve"> أُوتُوا۟ </w:t>
      </w:r>
      <w:proofErr w:type="spellStart"/>
      <w:r w:rsidRPr="007D7F39">
        <w:rPr>
          <w:rFonts w:ascii="Traditional Arabic" w:hAnsi="Traditional Arabic" w:cs="Traditional Arabic"/>
          <w:b/>
          <w:bCs/>
          <w:color w:val="222222"/>
          <w:sz w:val="36"/>
          <w:szCs w:val="36"/>
          <w:rtl/>
        </w:rPr>
        <w:t>ٱلۡكِتَٰبَ</w:t>
      </w:r>
      <w:proofErr w:type="spellEnd"/>
      <w:r w:rsidRPr="007D7F39">
        <w:rPr>
          <w:rFonts w:ascii="Traditional Arabic" w:hAnsi="Traditional Arabic" w:cs="Traditional Arabic"/>
          <w:b/>
          <w:bCs/>
          <w:color w:val="222222"/>
          <w:sz w:val="36"/>
          <w:szCs w:val="36"/>
          <w:rtl/>
        </w:rPr>
        <w:t xml:space="preserve"> مِن </w:t>
      </w:r>
      <w:proofErr w:type="spellStart"/>
      <w:r w:rsidRPr="007D7F39">
        <w:rPr>
          <w:rFonts w:ascii="Traditional Arabic" w:hAnsi="Traditional Arabic" w:cs="Traditional Arabic"/>
          <w:b/>
          <w:bCs/>
          <w:color w:val="222222"/>
          <w:sz w:val="36"/>
          <w:szCs w:val="36"/>
          <w:rtl/>
        </w:rPr>
        <w:t>قَبۡلِكُمۡ</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وَإِيَّاكُمۡ</w:t>
      </w:r>
      <w:proofErr w:type="spellEnd"/>
      <w:r w:rsidRPr="007D7F39">
        <w:rPr>
          <w:rFonts w:ascii="Traditional Arabic" w:hAnsi="Traditional Arabic" w:cs="Traditional Arabic"/>
          <w:b/>
          <w:bCs/>
          <w:color w:val="222222"/>
          <w:sz w:val="36"/>
          <w:szCs w:val="36"/>
          <w:rtl/>
        </w:rPr>
        <w:t xml:space="preserve"> أَنِ </w:t>
      </w:r>
      <w:proofErr w:type="spellStart"/>
      <w:r w:rsidRPr="007D7F39">
        <w:rPr>
          <w:rFonts w:ascii="Traditional Arabic" w:hAnsi="Traditional Arabic" w:cs="Traditional Arabic"/>
          <w:b/>
          <w:bCs/>
          <w:color w:val="222222"/>
          <w:sz w:val="36"/>
          <w:szCs w:val="36"/>
          <w:rtl/>
        </w:rPr>
        <w:t>ٱتَّقُوا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ٱللَّهَ</w:t>
      </w:r>
      <w:proofErr w:type="spellEnd"/>
      <w:r w:rsidRPr="007D7F39">
        <w:rPr>
          <w:rFonts w:ascii="Traditional Arabic" w:hAnsi="Traditional Arabic" w:cs="Traditional Arabic"/>
          <w:b/>
          <w:bCs/>
          <w:color w:val="222222"/>
          <w:sz w:val="36"/>
          <w:szCs w:val="36"/>
          <w:rtl/>
        </w:rPr>
        <w:t>﴾.</w:t>
      </w:r>
    </w:p>
    <w:p w14:paraId="0AABA9DC" w14:textId="41298425"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أيُّها المسلمونَ: إنَّ أصلَ دينِ الإسلامِ مبنيٌّ على الشهادتَيْنِ: الشهادةِ للهِ بالتوحيدِ، والشهادةِ لنبيِّهِ ﷺ بالرسالةِ، لا تنفعُ إحداهما دونَ الأُخرى، قالَ </w:t>
      </w:r>
      <w:r>
        <w:rPr>
          <w:rFonts w:ascii="Traditional Arabic" w:hAnsi="Traditional Arabic" w:cs="Traditional Arabic" w:hint="cs"/>
          <w:color w:val="222222"/>
          <w:sz w:val="36"/>
          <w:szCs w:val="36"/>
          <w:rtl/>
        </w:rPr>
        <w:t>الله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b/>
          <w:bCs/>
          <w:color w:val="222222"/>
          <w:sz w:val="36"/>
          <w:szCs w:val="36"/>
          <w:rtl/>
        </w:rPr>
        <w:t>﴿</w:t>
      </w:r>
      <w:proofErr w:type="spellStart"/>
      <w:r w:rsidRPr="007D7F39">
        <w:rPr>
          <w:rFonts w:ascii="Traditional Arabic" w:hAnsi="Traditional Arabic" w:cs="Traditional Arabic"/>
          <w:b/>
          <w:bCs/>
          <w:color w:val="222222"/>
          <w:sz w:val="36"/>
          <w:szCs w:val="36"/>
          <w:rtl/>
        </w:rPr>
        <w:t>فَـَٔامِنُوا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بِٱللَّهِ</w:t>
      </w:r>
      <w:proofErr w:type="spellEnd"/>
      <w:r w:rsidRPr="007D7F39">
        <w:rPr>
          <w:rFonts w:ascii="Traditional Arabic" w:hAnsi="Traditional Arabic" w:cs="Traditional Arabic"/>
          <w:b/>
          <w:bCs/>
          <w:color w:val="222222"/>
          <w:sz w:val="36"/>
          <w:szCs w:val="36"/>
          <w:rtl/>
        </w:rPr>
        <w:t xml:space="preserve"> وَرَسُولِهِ </w:t>
      </w:r>
      <w:proofErr w:type="spellStart"/>
      <w:r w:rsidRPr="007D7F39">
        <w:rPr>
          <w:rFonts w:ascii="Traditional Arabic" w:hAnsi="Traditional Arabic" w:cs="Traditional Arabic"/>
          <w:b/>
          <w:bCs/>
          <w:color w:val="222222"/>
          <w:sz w:val="36"/>
          <w:szCs w:val="36"/>
          <w:rtl/>
        </w:rPr>
        <w:t>وَٱلنُّورِ</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ٱلَّذِيٓ</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أَنزَلۡنَا</w:t>
      </w:r>
      <w:proofErr w:type="spellEnd"/>
      <w:r w:rsidRPr="007D7F39">
        <w:rPr>
          <w:rFonts w:ascii="Traditional Arabic" w:hAnsi="Traditional Arabic" w:cs="Traditional Arabic"/>
          <w:b/>
          <w:bCs/>
          <w:color w:val="222222"/>
          <w:sz w:val="36"/>
          <w:szCs w:val="36"/>
          <w:rtl/>
        </w:rPr>
        <w:t>﴾.</w:t>
      </w:r>
    </w:p>
    <w:p w14:paraId="77C41227"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ولنا هاهنا وقفةٌ مع ركنِ الشهادةِ الثاني، الشهادةِ لنبيِّهِ ﷺ بالرسالةِ: </w:t>
      </w:r>
      <w:r w:rsidRPr="007D7F39">
        <w:rPr>
          <w:rFonts w:ascii="Traditional Arabic" w:hAnsi="Traditional Arabic" w:cs="Traditional Arabic"/>
          <w:b/>
          <w:bCs/>
          <w:color w:val="222222"/>
          <w:sz w:val="36"/>
          <w:szCs w:val="36"/>
          <w:rtl/>
        </w:rPr>
        <w:t>أشهدُ أنَّ محمدًا رسولُ اللهِ</w:t>
      </w:r>
      <w:r w:rsidRPr="007D7F39">
        <w:rPr>
          <w:rFonts w:ascii="Traditional Arabic" w:hAnsi="Traditional Arabic" w:cs="Traditional Arabic"/>
          <w:color w:val="222222"/>
          <w:sz w:val="36"/>
          <w:szCs w:val="36"/>
          <w:rtl/>
        </w:rPr>
        <w:t>.</w:t>
      </w:r>
    </w:p>
    <w:p w14:paraId="72D2C431"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فهل تفكَّرنا يومًا، ونحنُ ننطقُ بهذهِ الشهادةِ العظيمةِ، ما معنى أنْ نشهدَ أنَّ محمدًا رسولُ اللهِ؟ وما حدودُ هذهِ الشهادةِ؟ وما ثمراتُها؟ وما الذي يلزمُ العبدَ حينَ ينطقُ بها؟</w:t>
      </w:r>
    </w:p>
    <w:p w14:paraId="5CECCB5A" w14:textId="16A571A4"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Pr>
          <w:rFonts w:ascii="Traditional Arabic" w:hAnsi="Traditional Arabic" w:cs="Traditional Arabic" w:hint="cs"/>
          <w:color w:val="222222"/>
          <w:sz w:val="36"/>
          <w:szCs w:val="36"/>
          <w:rtl/>
        </w:rPr>
        <w:t>نعم،</w:t>
      </w:r>
      <w:r w:rsidRPr="007D7F39">
        <w:rPr>
          <w:rFonts w:ascii="Traditional Arabic" w:hAnsi="Traditional Arabic" w:cs="Traditional Arabic"/>
          <w:color w:val="222222"/>
          <w:sz w:val="36"/>
          <w:szCs w:val="36"/>
          <w:rtl/>
        </w:rPr>
        <w:t xml:space="preserve"> إنَّ شهادةَ أنَّ محمدًا رسولُ اللهِ ليست لفظًا يُقالُ، بل حقيقةٌ تُعاشُ، ودينٌ يُدانُ به للهِ، وسلوكٌ يُترجِمُ صدقَ الانقيادِ لرسولِ اللهِ ﷺ والاسترسالَ التامَّ معه. فمن صدقَ فيها استقامَ على هديِ نبيِّهِ ﷺ، ومن فرَّطَ فيها فهو مُفرِّطٌ في أصلِ الاتِّباعِ. ولا يكونُ العبدُ صادقًا في شهادتِهِ لنبيِّهِ ﷺ بالرسالةِ إلَّا باتِّباعِهِ والانقيادِ له، فقد جعلَ اللهُ طاعةَ رسولِهِ ﷺ من طاعتِهِ، فقالَ سبحانهُ: </w:t>
      </w:r>
      <w:r w:rsidRPr="007D7F39">
        <w:rPr>
          <w:rFonts w:ascii="Traditional Arabic" w:hAnsi="Traditional Arabic" w:cs="Traditional Arabic"/>
          <w:b/>
          <w:bCs/>
          <w:color w:val="222222"/>
          <w:sz w:val="36"/>
          <w:szCs w:val="36"/>
          <w:rtl/>
        </w:rPr>
        <w:t xml:space="preserve">﴿مَّن يُطِعِ </w:t>
      </w:r>
      <w:proofErr w:type="spellStart"/>
      <w:r w:rsidRPr="007D7F39">
        <w:rPr>
          <w:rFonts w:ascii="Traditional Arabic" w:hAnsi="Traditional Arabic" w:cs="Traditional Arabic"/>
          <w:b/>
          <w:bCs/>
          <w:color w:val="222222"/>
          <w:sz w:val="36"/>
          <w:szCs w:val="36"/>
          <w:rtl/>
        </w:rPr>
        <w:t>ٱلرَّسُولَ</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فَقَدۡ</w:t>
      </w:r>
      <w:proofErr w:type="spellEnd"/>
      <w:r w:rsidRPr="007D7F39">
        <w:rPr>
          <w:rFonts w:ascii="Traditional Arabic" w:hAnsi="Traditional Arabic" w:cs="Traditional Arabic"/>
          <w:b/>
          <w:bCs/>
          <w:color w:val="222222"/>
          <w:sz w:val="36"/>
          <w:szCs w:val="36"/>
          <w:rtl/>
        </w:rPr>
        <w:t xml:space="preserve"> أَطَاعَ </w:t>
      </w:r>
      <w:proofErr w:type="spellStart"/>
      <w:r w:rsidRPr="007D7F39">
        <w:rPr>
          <w:rFonts w:ascii="Traditional Arabic" w:hAnsi="Traditional Arabic" w:cs="Traditional Arabic"/>
          <w:b/>
          <w:bCs/>
          <w:color w:val="222222"/>
          <w:sz w:val="36"/>
          <w:szCs w:val="36"/>
          <w:rtl/>
        </w:rPr>
        <w:t>ٱللَّهَ</w:t>
      </w:r>
      <w:proofErr w:type="spellEnd"/>
      <w:r w:rsidRPr="007D7F39">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w:t>
      </w:r>
      <w:r w:rsidRPr="007D7F39">
        <w:rPr>
          <w:rFonts w:ascii="Traditional Arabic" w:hAnsi="Traditional Arabic" w:cs="Traditional Arabic"/>
          <w:color w:val="222222"/>
          <w:sz w:val="36"/>
          <w:szCs w:val="36"/>
          <w:rtl/>
        </w:rPr>
        <w:t>فاللهُ سبحانهُ ما خلقَ الخلقَ عبثًا، ولا أوجدَهُم سُدًى، بل خلقَهُم لعبادتِهِ، وأرسلَ إليهم هذا النبيَّ الكريمَ ﷺ ليأخذَ بأيديهم من ظلماتِ الحيرةِ إلى نورِ الهدايةِ، ويُعرِّفَهُم بغايةِ وجودِهِم، ويدلَّهُم على سبيلِ ربِّهِم؛ فجعلَ طريقَه هو الصراطَ المستقيمَ، الذي به تُنالُ السعادةُ، وتُدرَكُ الغايةُ، ويُفازُ برضوانِ اللهِ في الدنيا والآخرةِ. ولمَّا كانت حاجةُ الخلقِ إلى هذا البيانِ أعظمَ الحاجاتِ، ومنَّةُ اللهِ به أجلَّ المننِ، امتنَّ سبحانهُ على عبادِهِ ببعثتِهِ ﷺ، فقالَ</w:t>
      </w:r>
      <w:r w:rsidR="00E83BDE">
        <w:rPr>
          <w:rFonts w:ascii="Traditional Arabic" w:hAnsi="Traditional Arabic" w:cs="Traditional Arabic" w:hint="cs"/>
          <w:color w:val="222222"/>
          <w:sz w:val="36"/>
          <w:szCs w:val="36"/>
          <w:rtl/>
        </w:rPr>
        <w:t xml:space="preserve"> سبحانه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b/>
          <w:bCs/>
          <w:color w:val="222222"/>
          <w:sz w:val="36"/>
          <w:szCs w:val="36"/>
          <w:rtl/>
        </w:rPr>
        <w:t>﴿</w:t>
      </w:r>
      <w:proofErr w:type="spellStart"/>
      <w:r w:rsidRPr="007D7F39">
        <w:rPr>
          <w:rFonts w:ascii="Traditional Arabic" w:hAnsi="Traditional Arabic" w:cs="Traditional Arabic"/>
          <w:b/>
          <w:bCs/>
          <w:color w:val="222222"/>
          <w:sz w:val="36"/>
          <w:szCs w:val="36"/>
          <w:rtl/>
        </w:rPr>
        <w:t>لَقَدۡ</w:t>
      </w:r>
      <w:proofErr w:type="spellEnd"/>
      <w:r w:rsidRPr="007D7F39">
        <w:rPr>
          <w:rFonts w:ascii="Traditional Arabic" w:hAnsi="Traditional Arabic" w:cs="Traditional Arabic"/>
          <w:b/>
          <w:bCs/>
          <w:color w:val="222222"/>
          <w:sz w:val="36"/>
          <w:szCs w:val="36"/>
          <w:rtl/>
        </w:rPr>
        <w:t xml:space="preserve"> مَنَّ </w:t>
      </w:r>
      <w:proofErr w:type="spellStart"/>
      <w:r w:rsidRPr="007D7F39">
        <w:rPr>
          <w:rFonts w:ascii="Traditional Arabic" w:hAnsi="Traditional Arabic" w:cs="Traditional Arabic"/>
          <w:b/>
          <w:bCs/>
          <w:color w:val="222222"/>
          <w:sz w:val="36"/>
          <w:szCs w:val="36"/>
          <w:rtl/>
        </w:rPr>
        <w:t>ٱللَّهُ</w:t>
      </w:r>
      <w:proofErr w:type="spellEnd"/>
      <w:r w:rsidRPr="007D7F39">
        <w:rPr>
          <w:rFonts w:ascii="Traditional Arabic" w:hAnsi="Traditional Arabic" w:cs="Traditional Arabic"/>
          <w:b/>
          <w:bCs/>
          <w:color w:val="222222"/>
          <w:sz w:val="36"/>
          <w:szCs w:val="36"/>
          <w:rtl/>
        </w:rPr>
        <w:t xml:space="preserve"> عَلَى </w:t>
      </w:r>
      <w:proofErr w:type="spellStart"/>
      <w:r w:rsidRPr="007D7F39">
        <w:rPr>
          <w:rFonts w:ascii="Traditional Arabic" w:hAnsi="Traditional Arabic" w:cs="Traditional Arabic"/>
          <w:b/>
          <w:bCs/>
          <w:color w:val="222222"/>
          <w:sz w:val="36"/>
          <w:szCs w:val="36"/>
          <w:rtl/>
        </w:rPr>
        <w:t>ٱلۡمُؤۡمِنِينَ</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إِذۡ</w:t>
      </w:r>
      <w:proofErr w:type="spellEnd"/>
      <w:r w:rsidRPr="007D7F39">
        <w:rPr>
          <w:rFonts w:ascii="Traditional Arabic" w:hAnsi="Traditional Arabic" w:cs="Traditional Arabic"/>
          <w:b/>
          <w:bCs/>
          <w:color w:val="222222"/>
          <w:sz w:val="36"/>
          <w:szCs w:val="36"/>
          <w:rtl/>
        </w:rPr>
        <w:t xml:space="preserve"> بَعَثَ </w:t>
      </w:r>
      <w:proofErr w:type="spellStart"/>
      <w:r w:rsidRPr="007D7F39">
        <w:rPr>
          <w:rFonts w:ascii="Traditional Arabic" w:hAnsi="Traditional Arabic" w:cs="Traditional Arabic"/>
          <w:b/>
          <w:bCs/>
          <w:color w:val="222222"/>
          <w:sz w:val="36"/>
          <w:szCs w:val="36"/>
          <w:rtl/>
        </w:rPr>
        <w:t>فِيهِمۡ</w:t>
      </w:r>
      <w:proofErr w:type="spellEnd"/>
      <w:r w:rsidRPr="007D7F39">
        <w:rPr>
          <w:rFonts w:ascii="Traditional Arabic" w:hAnsi="Traditional Arabic" w:cs="Traditional Arabic"/>
          <w:b/>
          <w:bCs/>
          <w:color w:val="222222"/>
          <w:sz w:val="36"/>
          <w:szCs w:val="36"/>
          <w:rtl/>
        </w:rPr>
        <w:t xml:space="preserve"> رَسُولًا </w:t>
      </w:r>
      <w:proofErr w:type="spellStart"/>
      <w:r w:rsidRPr="007D7F39">
        <w:rPr>
          <w:rFonts w:ascii="Traditional Arabic" w:hAnsi="Traditional Arabic" w:cs="Traditional Arabic"/>
          <w:b/>
          <w:bCs/>
          <w:color w:val="222222"/>
          <w:sz w:val="36"/>
          <w:szCs w:val="36"/>
          <w:rtl/>
        </w:rPr>
        <w:t>مِّنۡ</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أَنفُسِهِمۡ</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يَتۡلُوا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lastRenderedPageBreak/>
        <w:t>عَلَيۡهِمۡ</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ءَايَٰتِهِۦ</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وَيُزَكِّيهِمۡ</w:t>
      </w:r>
      <w:proofErr w:type="spellEnd"/>
      <w:r w:rsidRPr="007D7F39">
        <w:rPr>
          <w:rFonts w:ascii="Traditional Arabic" w:hAnsi="Traditional Arabic" w:cs="Traditional Arabic"/>
          <w:b/>
          <w:bCs/>
          <w:color w:val="222222"/>
          <w:sz w:val="36"/>
          <w:szCs w:val="36"/>
          <w:rtl/>
        </w:rPr>
        <w:t xml:space="preserve"> وَيُعَلِّمُهُمُ </w:t>
      </w:r>
      <w:proofErr w:type="spellStart"/>
      <w:r w:rsidRPr="007D7F39">
        <w:rPr>
          <w:rFonts w:ascii="Traditional Arabic" w:hAnsi="Traditional Arabic" w:cs="Traditional Arabic"/>
          <w:b/>
          <w:bCs/>
          <w:color w:val="222222"/>
          <w:sz w:val="36"/>
          <w:szCs w:val="36"/>
          <w:rtl/>
        </w:rPr>
        <w:t>ٱلۡكِتَٰبَ</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وَٱلۡحِكۡمَةَ</w:t>
      </w:r>
      <w:proofErr w:type="spellEnd"/>
      <w:r w:rsidRPr="007D7F39">
        <w:rPr>
          <w:rFonts w:ascii="Traditional Arabic" w:hAnsi="Traditional Arabic" w:cs="Traditional Arabic"/>
          <w:b/>
          <w:bCs/>
          <w:color w:val="222222"/>
          <w:sz w:val="36"/>
          <w:szCs w:val="36"/>
          <w:rtl/>
        </w:rPr>
        <w:t xml:space="preserve"> وَإِن كَانُوا۟ مِن </w:t>
      </w:r>
      <w:proofErr w:type="spellStart"/>
      <w:r w:rsidRPr="007D7F39">
        <w:rPr>
          <w:rFonts w:ascii="Traditional Arabic" w:hAnsi="Traditional Arabic" w:cs="Traditional Arabic"/>
          <w:b/>
          <w:bCs/>
          <w:color w:val="222222"/>
          <w:sz w:val="36"/>
          <w:szCs w:val="36"/>
          <w:rtl/>
        </w:rPr>
        <w:t>قَبۡلُ</w:t>
      </w:r>
      <w:proofErr w:type="spellEnd"/>
      <w:r w:rsidRPr="007D7F39">
        <w:rPr>
          <w:rFonts w:ascii="Traditional Arabic" w:hAnsi="Traditional Arabic" w:cs="Traditional Arabic"/>
          <w:b/>
          <w:bCs/>
          <w:color w:val="222222"/>
          <w:sz w:val="36"/>
          <w:szCs w:val="36"/>
          <w:rtl/>
        </w:rPr>
        <w:t xml:space="preserve"> لَفِي ضَ</w:t>
      </w:r>
      <w:r w:rsidRPr="007D7F39">
        <w:rPr>
          <w:rFonts w:ascii="Traditional Arabic" w:hAnsi="Traditional Arabic" w:cs="Traditional Arabic" w:hint="cs"/>
          <w:b/>
          <w:bCs/>
          <w:color w:val="222222"/>
          <w:sz w:val="36"/>
          <w:szCs w:val="36"/>
          <w:rtl/>
        </w:rPr>
        <w:t>لالٍ</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مُّبِين﴾</w:t>
      </w:r>
      <w:r w:rsidRPr="007D7F39">
        <w:rPr>
          <w:rFonts w:ascii="Traditional Arabic" w:hAnsi="Traditional Arabic" w:cs="Traditional Arabic"/>
          <w:b/>
          <w:bCs/>
          <w:color w:val="222222"/>
          <w:sz w:val="36"/>
          <w:szCs w:val="36"/>
          <w:rtl/>
        </w:rPr>
        <w:t>.</w:t>
      </w:r>
      <w:r w:rsidR="00E83BDE">
        <w:rPr>
          <w:rFonts w:ascii="Traditional Arabic" w:hAnsi="Traditional Arabic" w:cs="Traditional Arabic" w:hint="cs"/>
          <w:color w:val="222222"/>
          <w:sz w:val="36"/>
          <w:szCs w:val="36"/>
          <w:rtl/>
        </w:rPr>
        <w:t xml:space="preserve"> </w:t>
      </w:r>
      <w:r w:rsidRPr="007D7F39">
        <w:rPr>
          <w:rFonts w:ascii="Traditional Arabic" w:hAnsi="Traditional Arabic" w:cs="Traditional Arabic"/>
          <w:color w:val="222222"/>
          <w:sz w:val="36"/>
          <w:szCs w:val="36"/>
          <w:rtl/>
        </w:rPr>
        <w:t xml:space="preserve">قالَ ابنُ تيميَّةَ: </w:t>
      </w:r>
      <w:r>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مَنِ استقرأَ أحوالَ العالمِ تبيَّنَ له أنَّه لم يُنعِمْ على أهلِ الأرضِ نعمةً أعظمَ من إنعامِهِ بإرسالِهِ ﷺ</w:t>
      </w:r>
      <w:r>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w:t>
      </w:r>
    </w:p>
    <w:p w14:paraId="1B40A36D"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أيُّها المؤمنونَ: ضربتِ الملائكةُ مثلًا عجيبًا، يكشفُ حقيقةَ هذهِ الشهادةِ، ويُجلِّي معناها في صورةٍ تهزُّ القلوبَ؛ فقد جاءتْه الملائكةُ، فقالوا عنه ﷺ: «</w:t>
      </w:r>
      <w:r w:rsidRPr="0055750F">
        <w:rPr>
          <w:rFonts w:ascii="Traditional Arabic" w:hAnsi="Traditional Arabic" w:cs="Traditional Arabic"/>
          <w:b/>
          <w:bCs/>
          <w:color w:val="222222"/>
          <w:sz w:val="36"/>
          <w:szCs w:val="36"/>
          <w:rtl/>
        </w:rPr>
        <w:t>مثلُه كمثلِ رجلٍ بنى دارًا، وجعلَ فيها مأدبةً، ثمَّ بعثَ داعيًا؛ فمن أجابَ الداعي دخلَ الدارَ، وأكلَ من المأدبةِ، ومن لم يُجِبْ لم يدخلْ ولم يأكلْ».</w:t>
      </w:r>
    </w:p>
    <w:p w14:paraId="6B04029D" w14:textId="6F66B226" w:rsidR="007D7F39" w:rsidRPr="0055750F"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7D7F39">
        <w:rPr>
          <w:rFonts w:ascii="Traditional Arabic" w:hAnsi="Traditional Arabic" w:cs="Traditional Arabic"/>
          <w:color w:val="222222"/>
          <w:sz w:val="36"/>
          <w:szCs w:val="36"/>
          <w:rtl/>
        </w:rPr>
        <w:t xml:space="preserve">ثمَّ قالوا: </w:t>
      </w:r>
      <w:r w:rsidR="0055750F" w:rsidRPr="007D7F39">
        <w:rPr>
          <w:rFonts w:ascii="Traditional Arabic" w:hAnsi="Traditional Arabic" w:cs="Traditional Arabic"/>
          <w:color w:val="222222"/>
          <w:sz w:val="36"/>
          <w:szCs w:val="36"/>
          <w:rtl/>
        </w:rPr>
        <w:t>«</w:t>
      </w:r>
      <w:r w:rsidRPr="0055750F">
        <w:rPr>
          <w:rFonts w:ascii="Traditional Arabic" w:hAnsi="Traditional Arabic" w:cs="Traditional Arabic"/>
          <w:b/>
          <w:bCs/>
          <w:color w:val="222222"/>
          <w:sz w:val="36"/>
          <w:szCs w:val="36"/>
          <w:rtl/>
        </w:rPr>
        <w:t>فالدارُ الجنَّةُ، والداعي محمدٌ، فمن أطاعَ محمدًا فقد أطاعَ اللهَ، ومن عصى محمدًا فقد عصى اللهَ</w:t>
      </w:r>
      <w:r w:rsidR="0055750F"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ففي هذا المثلِ يتجلَّى معنى: أشهدُ أنَّ محمدًا رسولُ اللهِ، أنْ تُجيبَ داعيَه، وتُطيعَ أمرَه، وتسيرَ على نهجِهِ، لا تتقدَّمَ عليه، ولا تُعرِضَ عن هديِهِ؛ فمن أجابَ فقد فازَ، ومن أعرضَ فما ظلمَ إلَّا نفسَه.</w:t>
      </w:r>
      <w:r w:rsidR="0055750F">
        <w:rPr>
          <w:rFonts w:ascii="Traditional Arabic" w:hAnsi="Traditional Arabic" w:cs="Traditional Arabic" w:hint="cs"/>
          <w:color w:val="222222"/>
          <w:sz w:val="36"/>
          <w:szCs w:val="36"/>
          <w:rtl/>
        </w:rPr>
        <w:t xml:space="preserve"> </w:t>
      </w:r>
      <w:r w:rsidRPr="007D7F39">
        <w:rPr>
          <w:rFonts w:ascii="Traditional Arabic" w:hAnsi="Traditional Arabic" w:cs="Traditional Arabic"/>
          <w:color w:val="222222"/>
          <w:sz w:val="36"/>
          <w:szCs w:val="36"/>
          <w:rtl/>
        </w:rPr>
        <w:t xml:space="preserve">ولمَّا كانت بعثةُ النبيِّ ﷺ بهذهِ المنزلةِ العظيمةِ، لم يتركِ اللهُ عبادَه همَلًا في شأنِها، بل ألزمَهُم حقَّها، وربطَ </w:t>
      </w:r>
      <w:proofErr w:type="spellStart"/>
      <w:r w:rsidRPr="007D7F39">
        <w:rPr>
          <w:rFonts w:ascii="Traditional Arabic" w:hAnsi="Traditional Arabic" w:cs="Traditional Arabic"/>
          <w:color w:val="222222"/>
          <w:sz w:val="36"/>
          <w:szCs w:val="36"/>
          <w:rtl/>
        </w:rPr>
        <w:t>فلاحَهُم</w:t>
      </w:r>
      <w:proofErr w:type="spellEnd"/>
      <w:r w:rsidRPr="007D7F39">
        <w:rPr>
          <w:rFonts w:ascii="Traditional Arabic" w:hAnsi="Traditional Arabic" w:cs="Traditional Arabic"/>
          <w:color w:val="222222"/>
          <w:sz w:val="36"/>
          <w:szCs w:val="36"/>
          <w:rtl/>
        </w:rPr>
        <w:t xml:space="preserve"> بها، قالَ اللهُ: </w:t>
      </w:r>
      <w:r w:rsidRPr="0055750F">
        <w:rPr>
          <w:rFonts w:ascii="Traditional Arabic" w:hAnsi="Traditional Arabic" w:cs="Traditional Arabic"/>
          <w:b/>
          <w:bCs/>
          <w:color w:val="222222"/>
          <w:sz w:val="36"/>
          <w:szCs w:val="36"/>
          <w:rtl/>
        </w:rPr>
        <w:t xml:space="preserve">﴿وَمَن يُطِعِ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وَرَسُولَهُۥ</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وَيَخۡشَ</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وَيَتَّقۡهِ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فَأُوْلَٰٓئِكَ</w:t>
      </w:r>
      <w:proofErr w:type="spellEnd"/>
      <w:r w:rsidRPr="0055750F">
        <w:rPr>
          <w:rFonts w:ascii="Traditional Arabic" w:hAnsi="Traditional Arabic" w:cs="Traditional Arabic"/>
          <w:b/>
          <w:bCs/>
          <w:color w:val="222222"/>
          <w:sz w:val="36"/>
          <w:szCs w:val="36"/>
          <w:rtl/>
        </w:rPr>
        <w:t xml:space="preserve"> هُمُ </w:t>
      </w:r>
      <w:proofErr w:type="spellStart"/>
      <w:r w:rsidRPr="0055750F">
        <w:rPr>
          <w:rFonts w:ascii="Traditional Arabic" w:hAnsi="Traditional Arabic" w:cs="Traditional Arabic"/>
          <w:b/>
          <w:bCs/>
          <w:color w:val="222222"/>
          <w:sz w:val="36"/>
          <w:szCs w:val="36"/>
          <w:rtl/>
        </w:rPr>
        <w:t>ٱلۡفَآئِزُونَ</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وجعلَ اتِّباعَه سبيلَ رضوانِهِ، قالَ اللهُ: </w:t>
      </w:r>
      <w:r w:rsidRPr="0055750F">
        <w:rPr>
          <w:rFonts w:ascii="Traditional Arabic" w:hAnsi="Traditional Arabic" w:cs="Traditional Arabic"/>
          <w:b/>
          <w:bCs/>
          <w:color w:val="222222"/>
          <w:sz w:val="36"/>
          <w:szCs w:val="36"/>
          <w:rtl/>
        </w:rPr>
        <w:t>﴿</w:t>
      </w:r>
      <w:proofErr w:type="spellStart"/>
      <w:r w:rsidRPr="0055750F">
        <w:rPr>
          <w:rFonts w:ascii="Traditional Arabic" w:hAnsi="Traditional Arabic" w:cs="Traditional Arabic"/>
          <w:b/>
          <w:bCs/>
          <w:color w:val="222222"/>
          <w:sz w:val="36"/>
          <w:szCs w:val="36"/>
          <w:rtl/>
        </w:rPr>
        <w:t>قُلۡ</w:t>
      </w:r>
      <w:proofErr w:type="spellEnd"/>
      <w:r w:rsidRPr="0055750F">
        <w:rPr>
          <w:rFonts w:ascii="Traditional Arabic" w:hAnsi="Traditional Arabic" w:cs="Traditional Arabic"/>
          <w:b/>
          <w:bCs/>
          <w:color w:val="222222"/>
          <w:sz w:val="36"/>
          <w:szCs w:val="36"/>
          <w:rtl/>
        </w:rPr>
        <w:t xml:space="preserve"> إِن </w:t>
      </w:r>
      <w:proofErr w:type="spellStart"/>
      <w:r w:rsidRPr="0055750F">
        <w:rPr>
          <w:rFonts w:ascii="Traditional Arabic" w:hAnsi="Traditional Arabic" w:cs="Traditional Arabic"/>
          <w:b/>
          <w:bCs/>
          <w:color w:val="222222"/>
          <w:sz w:val="36"/>
          <w:szCs w:val="36"/>
          <w:rtl/>
        </w:rPr>
        <w:t>كُنتُمۡ</w:t>
      </w:r>
      <w:proofErr w:type="spellEnd"/>
      <w:r w:rsidRPr="0055750F">
        <w:rPr>
          <w:rFonts w:ascii="Traditional Arabic" w:hAnsi="Traditional Arabic" w:cs="Traditional Arabic"/>
          <w:b/>
          <w:bCs/>
          <w:color w:val="222222"/>
          <w:sz w:val="36"/>
          <w:szCs w:val="36"/>
          <w:rtl/>
        </w:rPr>
        <w:t xml:space="preserve"> تُحِبُّونَ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فَٱتَّبِعُونِي</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يُحۡبِبۡكُمُ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وجعلَ السيرَ على هديِهِ طريقَ النجاةِ، قالَ اللهُ: </w:t>
      </w:r>
      <w:r w:rsidRPr="0055750F">
        <w:rPr>
          <w:rFonts w:ascii="Traditional Arabic" w:hAnsi="Traditional Arabic" w:cs="Traditional Arabic"/>
          <w:b/>
          <w:bCs/>
          <w:color w:val="222222"/>
          <w:sz w:val="36"/>
          <w:szCs w:val="36"/>
          <w:rtl/>
        </w:rPr>
        <w:t xml:space="preserve">﴿وَإِن تُطِيعُوهُ </w:t>
      </w:r>
      <w:proofErr w:type="spellStart"/>
      <w:r w:rsidRPr="0055750F">
        <w:rPr>
          <w:rFonts w:ascii="Traditional Arabic" w:hAnsi="Traditional Arabic" w:cs="Traditional Arabic"/>
          <w:b/>
          <w:bCs/>
          <w:color w:val="222222"/>
          <w:sz w:val="36"/>
          <w:szCs w:val="36"/>
          <w:rtl/>
        </w:rPr>
        <w:t>تَهۡتَدُوا</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وبطاعتِهِ ﷺ تُنالُ الرحمةُ: </w:t>
      </w:r>
      <w:r w:rsidRPr="0055750F">
        <w:rPr>
          <w:rFonts w:ascii="Traditional Arabic" w:hAnsi="Traditional Arabic" w:cs="Traditional Arabic"/>
          <w:b/>
          <w:bCs/>
          <w:color w:val="222222"/>
          <w:sz w:val="36"/>
          <w:szCs w:val="36"/>
          <w:rtl/>
        </w:rPr>
        <w:t xml:space="preserve">﴿وَأَطِيعُوا۟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وَٱلرَّسُولَ</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لَعَلَّكُمۡ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تُرۡحَمُونَ</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وحذَّرَ أشدَّ الحذرِ من مخالفتِهِ، قالَ تعالى: </w:t>
      </w:r>
      <w:r w:rsidRPr="0055750F">
        <w:rPr>
          <w:rFonts w:ascii="Traditional Arabic" w:hAnsi="Traditional Arabic" w:cs="Traditional Arabic"/>
          <w:b/>
          <w:bCs/>
          <w:color w:val="222222"/>
          <w:sz w:val="36"/>
          <w:szCs w:val="36"/>
          <w:rtl/>
        </w:rPr>
        <w:t xml:space="preserve">﴿وَأَطِيعُوا۟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وَأَطِيعُوا۟ </w:t>
      </w:r>
      <w:proofErr w:type="spellStart"/>
      <w:r w:rsidRPr="0055750F">
        <w:rPr>
          <w:rFonts w:ascii="Traditional Arabic" w:hAnsi="Traditional Arabic" w:cs="Traditional Arabic"/>
          <w:b/>
          <w:bCs/>
          <w:color w:val="222222"/>
          <w:sz w:val="36"/>
          <w:szCs w:val="36"/>
          <w:rtl/>
        </w:rPr>
        <w:t>ٱلرَّسُولَ</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وَٱحۡذَرُوا</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وقالَ سبحانهُ: </w:t>
      </w:r>
      <w:r w:rsidRPr="0055750F">
        <w:rPr>
          <w:rFonts w:ascii="Traditional Arabic" w:hAnsi="Traditional Arabic" w:cs="Traditional Arabic"/>
          <w:b/>
          <w:bCs/>
          <w:color w:val="222222"/>
          <w:sz w:val="36"/>
          <w:szCs w:val="36"/>
          <w:rtl/>
        </w:rPr>
        <w:t xml:space="preserve">﴿وَمَن </w:t>
      </w:r>
      <w:proofErr w:type="spellStart"/>
      <w:r w:rsidRPr="0055750F">
        <w:rPr>
          <w:rFonts w:ascii="Traditional Arabic" w:hAnsi="Traditional Arabic" w:cs="Traditional Arabic"/>
          <w:b/>
          <w:bCs/>
          <w:color w:val="222222"/>
          <w:sz w:val="36"/>
          <w:szCs w:val="36"/>
          <w:rtl/>
        </w:rPr>
        <w:t>يَعۡصِ</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وَرَسُولَهُۥ</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فَقَدۡ</w:t>
      </w:r>
      <w:proofErr w:type="spellEnd"/>
      <w:r w:rsidRPr="0055750F">
        <w:rPr>
          <w:rFonts w:ascii="Traditional Arabic" w:hAnsi="Traditional Arabic" w:cs="Traditional Arabic"/>
          <w:b/>
          <w:bCs/>
          <w:color w:val="222222"/>
          <w:sz w:val="36"/>
          <w:szCs w:val="36"/>
          <w:rtl/>
        </w:rPr>
        <w:t xml:space="preserve"> ضَ</w:t>
      </w:r>
      <w:r w:rsidRPr="0055750F">
        <w:rPr>
          <w:rFonts w:ascii="Traditional Arabic" w:hAnsi="Traditional Arabic" w:cs="Traditional Arabic" w:hint="cs"/>
          <w:b/>
          <w:bCs/>
          <w:color w:val="222222"/>
          <w:sz w:val="36"/>
          <w:szCs w:val="36"/>
          <w:rtl/>
        </w:rPr>
        <w:t>لالًا</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مُّبِينًا﴾</w:t>
      </w:r>
      <w:r w:rsidRPr="0055750F">
        <w:rPr>
          <w:rFonts w:ascii="Traditional Arabic" w:hAnsi="Traditional Arabic" w:cs="Traditional Arabic"/>
          <w:b/>
          <w:bCs/>
          <w:color w:val="222222"/>
          <w:sz w:val="36"/>
          <w:szCs w:val="36"/>
          <w:rtl/>
        </w:rPr>
        <w:t>.</w:t>
      </w:r>
    </w:p>
    <w:p w14:paraId="5C49BB63" w14:textId="457241A1"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فأمرُه سبحانهُ بطاعةِ رسولِهِ ﷺ ليس أمرًا عارضًا، بل هو أصلٌ جامعٌ، يقتضي الأخذَ بكلِّ ما جاءَ به، والانقيادَ لكلِّ ما دعا إليه؛ فسنَّتُه هُدًى، وأقوالُه وأفعالُه حجَّةٌ شرعيَّةٌ، وسيرتُه دينٌ يُتديَّنُ به، لا يُتجاوَزُ ولا يُستدرَكُ عليه. والخلقُ في قبورِهِم عنه مسؤولونَ، وبه ممتحنونَ؛ كما جاءَ في الخبرِ أنَّ الملكَيْنِ يسألانِ العبدَ في قبرِهِ: </w:t>
      </w:r>
      <w:r w:rsidR="0055750F" w:rsidRPr="007D7F39">
        <w:rPr>
          <w:rFonts w:ascii="Traditional Arabic" w:hAnsi="Traditional Arabic" w:cs="Traditional Arabic"/>
          <w:color w:val="222222"/>
          <w:sz w:val="36"/>
          <w:szCs w:val="36"/>
          <w:rtl/>
        </w:rPr>
        <w:t>«</w:t>
      </w:r>
      <w:r w:rsidRPr="0055750F">
        <w:rPr>
          <w:rFonts w:ascii="Traditional Arabic" w:hAnsi="Traditional Arabic" w:cs="Traditional Arabic"/>
          <w:b/>
          <w:bCs/>
          <w:color w:val="222222"/>
          <w:sz w:val="36"/>
          <w:szCs w:val="36"/>
          <w:rtl/>
        </w:rPr>
        <w:t>ما هذا الرجلُ الذي بُعثَ فيكم</w:t>
      </w:r>
      <w:r w:rsidRPr="007D7F39">
        <w:rPr>
          <w:rFonts w:ascii="Traditional Arabic" w:hAnsi="Traditional Arabic" w:cs="Traditional Arabic"/>
          <w:color w:val="222222"/>
          <w:sz w:val="36"/>
          <w:szCs w:val="36"/>
          <w:rtl/>
        </w:rPr>
        <w:t>؟</w:t>
      </w:r>
      <w:r w:rsidR="0055750F" w:rsidRPr="007D7F39">
        <w:rPr>
          <w:rFonts w:ascii="Traditional Arabic" w:hAnsi="Traditional Arabic" w:cs="Traditional Arabic"/>
          <w:color w:val="222222"/>
          <w:sz w:val="36"/>
          <w:szCs w:val="36"/>
          <w:rtl/>
        </w:rPr>
        <w:t>»</w:t>
      </w:r>
      <w:r w:rsidRPr="007D7F39">
        <w:rPr>
          <w:rFonts w:ascii="Traditional Arabic" w:hAnsi="Traditional Arabic" w:cs="Traditional Arabic"/>
          <w:color w:val="222222"/>
          <w:sz w:val="36"/>
          <w:szCs w:val="36"/>
          <w:rtl/>
        </w:rPr>
        <w:t xml:space="preserve"> وفي روايةٍ: «</w:t>
      </w:r>
      <w:r w:rsidRPr="0055750F">
        <w:rPr>
          <w:rFonts w:ascii="Traditional Arabic" w:hAnsi="Traditional Arabic" w:cs="Traditional Arabic"/>
          <w:b/>
          <w:bCs/>
          <w:color w:val="222222"/>
          <w:sz w:val="36"/>
          <w:szCs w:val="36"/>
          <w:rtl/>
        </w:rPr>
        <w:t>ما علمُكَ بهذا الرجلِ</w:t>
      </w:r>
      <w:r w:rsidRPr="007D7F39">
        <w:rPr>
          <w:rFonts w:ascii="Traditional Arabic" w:hAnsi="Traditional Arabic" w:cs="Traditional Arabic"/>
          <w:color w:val="222222"/>
          <w:sz w:val="36"/>
          <w:szCs w:val="36"/>
          <w:rtl/>
        </w:rPr>
        <w:t>؟».</w:t>
      </w:r>
    </w:p>
    <w:p w14:paraId="7C12A064" w14:textId="1B7D359B" w:rsidR="007D7F39" w:rsidRPr="0055750F"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7D7F39">
        <w:rPr>
          <w:rFonts w:ascii="Traditional Arabic" w:hAnsi="Traditional Arabic" w:cs="Traditional Arabic"/>
          <w:color w:val="222222"/>
          <w:sz w:val="36"/>
          <w:szCs w:val="36"/>
          <w:rtl/>
        </w:rPr>
        <w:t xml:space="preserve">وتتجلَّى ثمرةُ هذا الاتِّباعِ، ويُشرقُ وعدُ اللهِ لأهلِ الطاعةِ لهذا النبيِّ الكريمِ يومَ القيامةِ، إذ يرفعُهُم إلى أكرمِ المنازلِ، ويُلحقُهُم بخيارِ الخلقِ وصفوتِهِم، قالَ تعالى: </w:t>
      </w:r>
      <w:r w:rsidRPr="0055750F">
        <w:rPr>
          <w:rFonts w:ascii="Traditional Arabic" w:hAnsi="Traditional Arabic" w:cs="Traditional Arabic"/>
          <w:b/>
          <w:bCs/>
          <w:color w:val="222222"/>
          <w:sz w:val="36"/>
          <w:szCs w:val="36"/>
          <w:rtl/>
        </w:rPr>
        <w:t xml:space="preserve">﴿وَمَن يُطِعِ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وَٱلرَّسُولَ</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فَأُوْلَٰٓئِكَ</w:t>
      </w:r>
      <w:proofErr w:type="spellEnd"/>
      <w:r w:rsidRPr="0055750F">
        <w:rPr>
          <w:rFonts w:ascii="Traditional Arabic" w:hAnsi="Traditional Arabic" w:cs="Traditional Arabic"/>
          <w:b/>
          <w:bCs/>
          <w:color w:val="222222"/>
          <w:sz w:val="36"/>
          <w:szCs w:val="36"/>
          <w:rtl/>
        </w:rPr>
        <w:t xml:space="preserve"> مَعَ </w:t>
      </w:r>
      <w:proofErr w:type="spellStart"/>
      <w:r w:rsidRPr="0055750F">
        <w:rPr>
          <w:rFonts w:ascii="Traditional Arabic" w:hAnsi="Traditional Arabic" w:cs="Traditional Arabic"/>
          <w:b/>
          <w:bCs/>
          <w:color w:val="222222"/>
          <w:sz w:val="36"/>
          <w:szCs w:val="36"/>
          <w:rtl/>
        </w:rPr>
        <w:t>ٱلَّذِينَ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أَنۡعَمَ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عَلَيۡهِم</w:t>
      </w:r>
      <w:proofErr w:type="spellEnd"/>
      <w:r w:rsidRPr="0055750F">
        <w:rPr>
          <w:rFonts w:ascii="Traditional Arabic" w:hAnsi="Traditional Arabic" w:cs="Traditional Arabic"/>
          <w:b/>
          <w:bCs/>
          <w:color w:val="222222"/>
          <w:sz w:val="36"/>
          <w:szCs w:val="36"/>
          <w:rtl/>
        </w:rPr>
        <w:t xml:space="preserve"> مِّنَ </w:t>
      </w:r>
      <w:proofErr w:type="spellStart"/>
      <w:r w:rsidRPr="0055750F">
        <w:rPr>
          <w:rFonts w:ascii="Traditional Arabic" w:hAnsi="Traditional Arabic" w:cs="Traditional Arabic"/>
          <w:b/>
          <w:bCs/>
          <w:color w:val="222222"/>
          <w:sz w:val="36"/>
          <w:szCs w:val="36"/>
          <w:rtl/>
        </w:rPr>
        <w:t>ٱلنَّبِيِّۧنَ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وَٱلصِّدِّيقِينَ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وَٱلشُّهَدَآءِ</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وَٱلصَّٰلِحِينَۚ</w:t>
      </w:r>
      <w:proofErr w:type="spellEnd"/>
      <w:r w:rsidRPr="0055750F">
        <w:rPr>
          <w:rFonts w:ascii="Traditional Arabic" w:hAnsi="Traditional Arabic" w:cs="Traditional Arabic"/>
          <w:b/>
          <w:bCs/>
          <w:color w:val="222222"/>
          <w:sz w:val="36"/>
          <w:szCs w:val="36"/>
          <w:rtl/>
        </w:rPr>
        <w:t xml:space="preserve"> وَحَسُنَ </w:t>
      </w:r>
      <w:proofErr w:type="spellStart"/>
      <w:r w:rsidRPr="0055750F">
        <w:rPr>
          <w:rFonts w:ascii="Traditional Arabic" w:hAnsi="Traditional Arabic" w:cs="Traditional Arabic"/>
          <w:b/>
          <w:bCs/>
          <w:color w:val="222222"/>
          <w:sz w:val="36"/>
          <w:szCs w:val="36"/>
          <w:rtl/>
        </w:rPr>
        <w:t>أُوْلَٰٓئِكَ</w:t>
      </w:r>
      <w:proofErr w:type="spellEnd"/>
      <w:r w:rsidRPr="0055750F">
        <w:rPr>
          <w:rFonts w:ascii="Traditional Arabic" w:hAnsi="Traditional Arabic" w:cs="Traditional Arabic"/>
          <w:b/>
          <w:bCs/>
          <w:color w:val="222222"/>
          <w:sz w:val="36"/>
          <w:szCs w:val="36"/>
          <w:rtl/>
        </w:rPr>
        <w:t xml:space="preserve"> رَفِيق</w:t>
      </w:r>
      <w:r w:rsidRPr="0055750F">
        <w:rPr>
          <w:rFonts w:ascii="Traditional Arabic" w:hAnsi="Traditional Arabic" w:cs="Traditional Arabic" w:hint="cs"/>
          <w:b/>
          <w:bCs/>
          <w:color w:val="222222"/>
          <w:sz w:val="36"/>
          <w:szCs w:val="36"/>
          <w:rtl/>
        </w:rPr>
        <w:t>ا</w:t>
      </w:r>
      <w:r w:rsidRPr="0055750F">
        <w:rPr>
          <w:rFonts w:ascii="Traditional Arabic" w:hAnsi="Traditional Arabic" w:cs="Traditional Arabic"/>
          <w:b/>
          <w:bCs/>
          <w:color w:val="222222"/>
          <w:sz w:val="36"/>
          <w:szCs w:val="36"/>
          <w:rtl/>
        </w:rPr>
        <w:t xml:space="preserve"> * </w:t>
      </w:r>
      <w:proofErr w:type="spellStart"/>
      <w:r w:rsidRPr="0055750F">
        <w:rPr>
          <w:rFonts w:ascii="Traditional Arabic" w:hAnsi="Traditional Arabic" w:cs="Traditional Arabic" w:hint="cs"/>
          <w:b/>
          <w:bCs/>
          <w:color w:val="222222"/>
          <w:sz w:val="36"/>
          <w:szCs w:val="36"/>
          <w:rtl/>
        </w:rPr>
        <w:t>ذَٰلِكَ</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ٱلۡفَضۡلُ</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مِنَ</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وَكَفَىٰ</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بِٱللَّهِ</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عَلِيما﴾</w:t>
      </w:r>
      <w:r w:rsidRPr="0055750F">
        <w:rPr>
          <w:rFonts w:ascii="Traditional Arabic" w:hAnsi="Traditional Arabic" w:cs="Traditional Arabic"/>
          <w:b/>
          <w:bCs/>
          <w:color w:val="222222"/>
          <w:sz w:val="36"/>
          <w:szCs w:val="36"/>
          <w:rtl/>
        </w:rPr>
        <w:t>.</w:t>
      </w:r>
    </w:p>
    <w:p w14:paraId="2442D84C"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lastRenderedPageBreak/>
        <w:t>فيا لها من منزلةٍ! ويا له من فضلٍ! أنْ يكونَ العبدُ في زمرةِ الأطهارِ، ورِفقةِ الأخيارِ، لا ينالُ ذلكَ إلَّا مَن صدقَ في اتِّباعِ النبيِّ ﷺ، وحقَّقَ شهادةَ أنَّ محمدًا رسولُ اللهِ قولًا وعملًا واعتقادًا.</w:t>
      </w:r>
    </w:p>
    <w:p w14:paraId="3C56078A" w14:textId="6133B927" w:rsidR="007D7F39" w:rsidRPr="0055750F"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7D7F39">
        <w:rPr>
          <w:rFonts w:ascii="Traditional Arabic" w:hAnsi="Traditional Arabic" w:cs="Traditional Arabic"/>
          <w:color w:val="222222"/>
          <w:sz w:val="36"/>
          <w:szCs w:val="36"/>
          <w:rtl/>
        </w:rPr>
        <w:t>فيجبُ الإيمانُ بشريعتِهِ ﷺ، والانقيادُ لها قولًا وعملًا واعتقادًا؛ إذ لا يتحقَّقُ إيمانُ العبدِ به إلَّا بطاعتِهِ، قالَ تعالى: ﴿</w:t>
      </w:r>
      <w:r w:rsidRPr="0055750F">
        <w:rPr>
          <w:rFonts w:ascii="Traditional Arabic" w:hAnsi="Traditional Arabic" w:cs="Traditional Arabic"/>
          <w:b/>
          <w:bCs/>
          <w:color w:val="222222"/>
          <w:sz w:val="36"/>
          <w:szCs w:val="36"/>
          <w:rtl/>
        </w:rPr>
        <w:t xml:space="preserve">مَّن يُطِعِ </w:t>
      </w:r>
      <w:proofErr w:type="spellStart"/>
      <w:r w:rsidRPr="0055750F">
        <w:rPr>
          <w:rFonts w:ascii="Traditional Arabic" w:hAnsi="Traditional Arabic" w:cs="Traditional Arabic"/>
          <w:b/>
          <w:bCs/>
          <w:color w:val="222222"/>
          <w:sz w:val="36"/>
          <w:szCs w:val="36"/>
          <w:rtl/>
        </w:rPr>
        <w:t>ٱلرَّسُولَ</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فَقَدۡ</w:t>
      </w:r>
      <w:proofErr w:type="spellEnd"/>
      <w:r w:rsidRPr="0055750F">
        <w:rPr>
          <w:rFonts w:ascii="Traditional Arabic" w:hAnsi="Traditional Arabic" w:cs="Traditional Arabic"/>
          <w:b/>
          <w:bCs/>
          <w:color w:val="222222"/>
          <w:sz w:val="36"/>
          <w:szCs w:val="36"/>
          <w:rtl/>
        </w:rPr>
        <w:t xml:space="preserve"> أَطَاعَ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وقد تكرَّرَ الأمرُ بطاعتِهِ في أكثرَ من ثلاثينَ موضعًا في القرآنِ، وقرنَ اللهُ طاعتَه بطاعتِهِ، كما قرنَ مخالفتَه بمخالفتِهِ؛ فمن أطاعَه فازَ، قالَ تعالى: </w:t>
      </w:r>
      <w:r w:rsidRPr="0055750F">
        <w:rPr>
          <w:rFonts w:ascii="Traditional Arabic" w:hAnsi="Traditional Arabic" w:cs="Traditional Arabic"/>
          <w:b/>
          <w:bCs/>
          <w:color w:val="222222"/>
          <w:sz w:val="36"/>
          <w:szCs w:val="36"/>
          <w:rtl/>
        </w:rPr>
        <w:t xml:space="preserve">﴿وَمَن يُطِعِ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وَرَسُولَهُۥ</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فَقَدۡ</w:t>
      </w:r>
      <w:proofErr w:type="spellEnd"/>
      <w:r w:rsidRPr="0055750F">
        <w:rPr>
          <w:rFonts w:ascii="Traditional Arabic" w:hAnsi="Traditional Arabic" w:cs="Traditional Arabic"/>
          <w:b/>
          <w:bCs/>
          <w:color w:val="222222"/>
          <w:sz w:val="36"/>
          <w:szCs w:val="36"/>
          <w:rtl/>
        </w:rPr>
        <w:t xml:space="preserve"> فَازَ </w:t>
      </w:r>
      <w:proofErr w:type="spellStart"/>
      <w:r w:rsidRPr="0055750F">
        <w:rPr>
          <w:rFonts w:ascii="Traditional Arabic" w:hAnsi="Traditional Arabic" w:cs="Traditional Arabic"/>
          <w:b/>
          <w:bCs/>
          <w:color w:val="222222"/>
          <w:sz w:val="36"/>
          <w:szCs w:val="36"/>
          <w:rtl/>
        </w:rPr>
        <w:t>فَوۡزًا</w:t>
      </w:r>
      <w:proofErr w:type="spellEnd"/>
      <w:r w:rsidRPr="0055750F">
        <w:rPr>
          <w:rFonts w:ascii="Traditional Arabic" w:hAnsi="Traditional Arabic" w:cs="Traditional Arabic"/>
          <w:b/>
          <w:bCs/>
          <w:color w:val="222222"/>
          <w:sz w:val="36"/>
          <w:szCs w:val="36"/>
          <w:rtl/>
        </w:rPr>
        <w:t xml:space="preserve"> عَظِيمًا﴾.</w:t>
      </w:r>
      <w:r w:rsidRPr="007D7F39">
        <w:rPr>
          <w:rFonts w:ascii="Traditional Arabic" w:hAnsi="Traditional Arabic" w:cs="Traditional Arabic"/>
          <w:color w:val="222222"/>
          <w:sz w:val="36"/>
          <w:szCs w:val="36"/>
          <w:rtl/>
        </w:rPr>
        <w:t xml:space="preserve"> أرسلَهُ اللهُ رحمةً للعالمينَ، فعمَّ النفعُ برسالتِهِ، واختُصَّ المؤمنونَ برحمتِهِ، قالَ سبحانهُ: </w:t>
      </w:r>
      <w:r w:rsidRPr="0055750F">
        <w:rPr>
          <w:rFonts w:ascii="Traditional Arabic" w:hAnsi="Traditional Arabic" w:cs="Traditional Arabic"/>
          <w:b/>
          <w:bCs/>
          <w:color w:val="222222"/>
          <w:sz w:val="36"/>
          <w:szCs w:val="36"/>
          <w:rtl/>
        </w:rPr>
        <w:t>﴿وَرَ</w:t>
      </w:r>
      <w:r w:rsidRPr="0055750F">
        <w:rPr>
          <w:rFonts w:ascii="Traditional Arabic" w:hAnsi="Traditional Arabic" w:cs="Traditional Arabic" w:hint="cs"/>
          <w:b/>
          <w:bCs/>
          <w:color w:val="222222"/>
          <w:sz w:val="36"/>
          <w:szCs w:val="36"/>
          <w:rtl/>
        </w:rPr>
        <w:t>حمةٌ</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لِّل</w:t>
      </w:r>
      <w:r w:rsidRPr="0055750F">
        <w:rPr>
          <w:rFonts w:ascii="Traditional Arabic" w:hAnsi="Traditional Arabic" w:cs="Traditional Arabic"/>
          <w:b/>
          <w:bCs/>
          <w:color w:val="222222"/>
          <w:sz w:val="36"/>
          <w:szCs w:val="36"/>
          <w:rtl/>
        </w:rPr>
        <w:t xml:space="preserve">َّذِينَ ءَامَنُوا۟ </w:t>
      </w:r>
      <w:proofErr w:type="spellStart"/>
      <w:r w:rsidRPr="0055750F">
        <w:rPr>
          <w:rFonts w:ascii="Traditional Arabic" w:hAnsi="Traditional Arabic" w:cs="Traditional Arabic"/>
          <w:b/>
          <w:bCs/>
          <w:color w:val="222222"/>
          <w:sz w:val="36"/>
          <w:szCs w:val="36"/>
          <w:rtl/>
        </w:rPr>
        <w:t>مِنكُمۡ</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فما تركَ خيرًا إلَّا دلَّ الأُمَّةَ عليه، ولا شرًّا إلَّا حذَّرَها منه، </w:t>
      </w:r>
      <w:r w:rsidR="00E83BDE">
        <w:rPr>
          <w:rFonts w:ascii="Traditional Arabic" w:hAnsi="Traditional Arabic" w:cs="Traditional Arabic" w:hint="cs"/>
          <w:color w:val="222222"/>
          <w:sz w:val="36"/>
          <w:szCs w:val="36"/>
          <w:rtl/>
        </w:rPr>
        <w:t xml:space="preserve">فقد </w:t>
      </w:r>
      <w:r w:rsidRPr="007D7F39">
        <w:rPr>
          <w:rFonts w:ascii="Traditional Arabic" w:hAnsi="Traditional Arabic" w:cs="Traditional Arabic"/>
          <w:color w:val="222222"/>
          <w:sz w:val="36"/>
          <w:szCs w:val="36"/>
          <w:rtl/>
        </w:rPr>
        <w:t>قالَ ﷺ: «</w:t>
      </w:r>
      <w:r w:rsidRPr="0055750F">
        <w:rPr>
          <w:rFonts w:ascii="Traditional Arabic" w:hAnsi="Traditional Arabic" w:cs="Traditional Arabic"/>
          <w:b/>
          <w:bCs/>
          <w:color w:val="222222"/>
          <w:sz w:val="36"/>
          <w:szCs w:val="36"/>
          <w:rtl/>
        </w:rPr>
        <w:t xml:space="preserve">ما يكنْ عندي من خيرٍ فلن </w:t>
      </w:r>
      <w:proofErr w:type="spellStart"/>
      <w:r w:rsidRPr="0055750F">
        <w:rPr>
          <w:rFonts w:ascii="Traditional Arabic" w:hAnsi="Traditional Arabic" w:cs="Traditional Arabic"/>
          <w:b/>
          <w:bCs/>
          <w:color w:val="222222"/>
          <w:sz w:val="36"/>
          <w:szCs w:val="36"/>
          <w:rtl/>
        </w:rPr>
        <w:t>أدَّخرَه</w:t>
      </w:r>
      <w:proofErr w:type="spellEnd"/>
      <w:r w:rsidRPr="0055750F">
        <w:rPr>
          <w:rFonts w:ascii="Traditional Arabic" w:hAnsi="Traditional Arabic" w:cs="Traditional Arabic"/>
          <w:b/>
          <w:bCs/>
          <w:color w:val="222222"/>
          <w:sz w:val="36"/>
          <w:szCs w:val="36"/>
          <w:rtl/>
        </w:rPr>
        <w:t xml:space="preserve"> عنكم</w:t>
      </w:r>
      <w:r w:rsidRPr="007D7F39">
        <w:rPr>
          <w:rFonts w:ascii="Traditional Arabic" w:hAnsi="Traditional Arabic" w:cs="Traditional Arabic"/>
          <w:color w:val="222222"/>
          <w:sz w:val="36"/>
          <w:szCs w:val="36"/>
          <w:rtl/>
        </w:rPr>
        <w:t xml:space="preserve">»، والهدايةُ كلُّ الهدايةِ في طاعتِهِ: </w:t>
      </w:r>
      <w:r w:rsidRPr="0055750F">
        <w:rPr>
          <w:rFonts w:ascii="Traditional Arabic" w:hAnsi="Traditional Arabic" w:cs="Traditional Arabic"/>
          <w:b/>
          <w:bCs/>
          <w:color w:val="222222"/>
          <w:sz w:val="36"/>
          <w:szCs w:val="36"/>
          <w:rtl/>
        </w:rPr>
        <w:t xml:space="preserve">﴿وَإِن تُطِيعُوهُ </w:t>
      </w:r>
      <w:proofErr w:type="spellStart"/>
      <w:r w:rsidRPr="0055750F">
        <w:rPr>
          <w:rFonts w:ascii="Traditional Arabic" w:hAnsi="Traditional Arabic" w:cs="Traditional Arabic"/>
          <w:b/>
          <w:bCs/>
          <w:color w:val="222222"/>
          <w:sz w:val="36"/>
          <w:szCs w:val="36"/>
          <w:rtl/>
        </w:rPr>
        <w:t>تَهۡتَدُوا</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w:t>
      </w:r>
      <w:r w:rsidRPr="007D7F39">
        <w:rPr>
          <w:rFonts w:ascii="Traditional Arabic" w:hAnsi="Traditional Arabic" w:cs="Traditional Arabic"/>
          <w:color w:val="222222"/>
          <w:sz w:val="36"/>
          <w:szCs w:val="36"/>
          <w:rtl/>
        </w:rPr>
        <w:t xml:space="preserve">ولا غِنى للخلقِ عن الإيمانِ به وطاعتِهِ في كلِّ حالٍ؛ قالَ شيخُ الإسلامِ رحمهُ اللهُ: </w:t>
      </w:r>
      <w:r>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هم أحوجُ إلى ذلكَ من الطعامِ والشرابِ، بل من النَّفَسِ</w:t>
      </w:r>
      <w:r>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 بالنبيِّ ﷺ زكَّانا اللهُ، وعلَّمنا ما لم نكنْ نعلمُ، قالَ عزَّ وجلَّ: ﴿</w:t>
      </w:r>
      <w:r w:rsidRPr="0055750F">
        <w:rPr>
          <w:rFonts w:ascii="Traditional Arabic" w:hAnsi="Traditional Arabic" w:cs="Traditional Arabic"/>
          <w:b/>
          <w:bCs/>
          <w:color w:val="222222"/>
          <w:sz w:val="36"/>
          <w:szCs w:val="36"/>
          <w:rtl/>
        </w:rPr>
        <w:t xml:space="preserve">هُوَ </w:t>
      </w:r>
      <w:proofErr w:type="spellStart"/>
      <w:r w:rsidRPr="0055750F">
        <w:rPr>
          <w:rFonts w:ascii="Traditional Arabic" w:hAnsi="Traditional Arabic" w:cs="Traditional Arabic"/>
          <w:b/>
          <w:bCs/>
          <w:color w:val="222222"/>
          <w:sz w:val="36"/>
          <w:szCs w:val="36"/>
          <w:rtl/>
        </w:rPr>
        <w:t>ٱلَّذِي</w:t>
      </w:r>
      <w:proofErr w:type="spellEnd"/>
      <w:r w:rsidRPr="0055750F">
        <w:rPr>
          <w:rFonts w:ascii="Traditional Arabic" w:hAnsi="Traditional Arabic" w:cs="Traditional Arabic"/>
          <w:b/>
          <w:bCs/>
          <w:color w:val="222222"/>
          <w:sz w:val="36"/>
          <w:szCs w:val="36"/>
          <w:rtl/>
        </w:rPr>
        <w:t xml:space="preserve"> بَعَثَ فِي </w:t>
      </w:r>
      <w:proofErr w:type="spellStart"/>
      <w:r w:rsidRPr="0055750F">
        <w:rPr>
          <w:rFonts w:ascii="Traditional Arabic" w:hAnsi="Traditional Arabic" w:cs="Traditional Arabic"/>
          <w:b/>
          <w:bCs/>
          <w:color w:val="222222"/>
          <w:sz w:val="36"/>
          <w:szCs w:val="36"/>
          <w:rtl/>
        </w:rPr>
        <w:t>ٱلۡأُمِّيِّۧنَ</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رسولًا</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مِّنۡهُمۡ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يَتۡلُوا</w:t>
      </w:r>
      <w:proofErr w:type="spellEnd"/>
      <w:r w:rsidRPr="0055750F">
        <w:rPr>
          <w:rFonts w:ascii="Traditional Arabic" w:hAnsi="Traditional Arabic" w:cs="Traditional Arabic" w:hint="cs"/>
          <w:b/>
          <w:bCs/>
          <w:color w:val="222222"/>
          <w:sz w:val="36"/>
          <w:szCs w:val="36"/>
          <w:rtl/>
        </w:rPr>
        <w:t>۟</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عَلَيۡهِمۡ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ءَايَٰتِهِۦ</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وَيُزَكِّيهِمۡ</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وَيُعَلِّمُهُمُ</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ٱلۡكِتَٰبَ</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وَٱلۡحِكۡمَةَ</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وَإِن</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كَانُوا۟</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مِن</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قَبۡلُ</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لَفِي</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ضلالٍ</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مُّبِين</w:t>
      </w:r>
      <w:r w:rsidRPr="007D7F39">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w:t>
      </w:r>
      <w:r w:rsidRPr="007D7F39">
        <w:rPr>
          <w:rFonts w:ascii="Traditional Arabic" w:hAnsi="Traditional Arabic" w:cs="Traditional Arabic"/>
          <w:color w:val="222222"/>
          <w:sz w:val="36"/>
          <w:szCs w:val="36"/>
          <w:rtl/>
        </w:rPr>
        <w:t xml:space="preserve">فجاءَ ﷺ بخيرِ الدنيا والآخرةِ، ولم يَدَعْ للناسِ حاجةً إلى غيرِ هديِهِ، فكلُّ ما جاءَ به حقٌّ يجبُ اتِّباعُه، وكلُّ ما نهى عنه يجبُ اجتنابُه، قالَ تعالى: </w:t>
      </w:r>
      <w:r w:rsidRPr="0055750F">
        <w:rPr>
          <w:rFonts w:ascii="Traditional Arabic" w:hAnsi="Traditional Arabic" w:cs="Traditional Arabic"/>
          <w:b/>
          <w:bCs/>
          <w:color w:val="222222"/>
          <w:sz w:val="36"/>
          <w:szCs w:val="36"/>
          <w:rtl/>
        </w:rPr>
        <w:t>﴿</w:t>
      </w:r>
      <w:proofErr w:type="spellStart"/>
      <w:r w:rsidRPr="0055750F">
        <w:rPr>
          <w:rFonts w:ascii="Traditional Arabic" w:hAnsi="Traditional Arabic" w:cs="Traditional Arabic"/>
          <w:b/>
          <w:bCs/>
          <w:color w:val="222222"/>
          <w:sz w:val="36"/>
          <w:szCs w:val="36"/>
          <w:rtl/>
        </w:rPr>
        <w:t>وَمَآ</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ءَاتَىٰكُمُ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ٱلرَّسُولُ</w:t>
      </w:r>
      <w:proofErr w:type="spellEnd"/>
      <w:r w:rsidRPr="0055750F">
        <w:rPr>
          <w:rFonts w:ascii="Traditional Arabic" w:hAnsi="Traditional Arabic" w:cs="Traditional Arabic"/>
          <w:b/>
          <w:bCs/>
          <w:color w:val="222222"/>
          <w:sz w:val="36"/>
          <w:szCs w:val="36"/>
          <w:rtl/>
        </w:rPr>
        <w:t xml:space="preserve"> فَخُذُوهُ وَمَا </w:t>
      </w:r>
      <w:proofErr w:type="spellStart"/>
      <w:r w:rsidRPr="0055750F">
        <w:rPr>
          <w:rFonts w:ascii="Traditional Arabic" w:hAnsi="Traditional Arabic" w:cs="Traditional Arabic"/>
          <w:b/>
          <w:bCs/>
          <w:color w:val="222222"/>
          <w:sz w:val="36"/>
          <w:szCs w:val="36"/>
          <w:rtl/>
        </w:rPr>
        <w:t>نَهَىٰكُمۡ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عَنۡهُ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فَٱنتَهُوا</w:t>
      </w:r>
      <w:proofErr w:type="spellEnd"/>
      <w:r w:rsidRPr="0055750F">
        <w:rPr>
          <w:rFonts w:ascii="Traditional Arabic" w:hAnsi="Traditional Arabic" w:cs="Traditional Arabic"/>
          <w:b/>
          <w:bCs/>
          <w:color w:val="222222"/>
          <w:sz w:val="36"/>
          <w:szCs w:val="36"/>
          <w:rtl/>
        </w:rPr>
        <w:t>۟﴾.</w:t>
      </w:r>
    </w:p>
    <w:p w14:paraId="0AFE5932" w14:textId="1F80D26F"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ولا يبلغُ العبدُ حقيقةَ الإيمانِ حتى يملأَ اليقينُ قلبَه، فيُصدِّقَ النبيَّ ﷺ في كلِّ ما جاءَ به، تصديقًا لا يُخالطُه ريبٌ، ويُذعنَ لأمرِهِ إذعانًا لا يعترضُه تردُّدٌ، ولا يجدَ في نفسِهِ حرجًا من خبرِهِ ولا حكمِهِ؛ قالَ سبحانهُ: ﴿</w:t>
      </w:r>
      <w:r w:rsidRPr="0055750F">
        <w:rPr>
          <w:rFonts w:ascii="Traditional Arabic" w:hAnsi="Traditional Arabic" w:cs="Traditional Arabic"/>
          <w:b/>
          <w:bCs/>
          <w:color w:val="222222"/>
          <w:sz w:val="36"/>
          <w:szCs w:val="36"/>
          <w:rtl/>
        </w:rPr>
        <w:t xml:space="preserve">إِنَّمَا </w:t>
      </w:r>
      <w:proofErr w:type="spellStart"/>
      <w:r w:rsidRPr="0055750F">
        <w:rPr>
          <w:rFonts w:ascii="Traditional Arabic" w:hAnsi="Traditional Arabic" w:cs="Traditional Arabic"/>
          <w:b/>
          <w:bCs/>
          <w:color w:val="222222"/>
          <w:sz w:val="36"/>
          <w:szCs w:val="36"/>
          <w:rtl/>
        </w:rPr>
        <w:t>ٱلۡمُؤۡمِنُونَ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ٱلَّذِينَ</w:t>
      </w:r>
      <w:proofErr w:type="spellEnd"/>
      <w:r w:rsidRPr="0055750F">
        <w:rPr>
          <w:rFonts w:ascii="Traditional Arabic" w:hAnsi="Traditional Arabic" w:cs="Traditional Arabic"/>
          <w:b/>
          <w:bCs/>
          <w:color w:val="222222"/>
          <w:sz w:val="36"/>
          <w:szCs w:val="36"/>
          <w:rtl/>
        </w:rPr>
        <w:t xml:space="preserve"> ءَامَنُوا۟ </w:t>
      </w:r>
      <w:proofErr w:type="spellStart"/>
      <w:r w:rsidRPr="0055750F">
        <w:rPr>
          <w:rFonts w:ascii="Traditional Arabic" w:hAnsi="Traditional Arabic" w:cs="Traditional Arabic"/>
          <w:b/>
          <w:bCs/>
          <w:color w:val="222222"/>
          <w:sz w:val="36"/>
          <w:szCs w:val="36"/>
          <w:rtl/>
        </w:rPr>
        <w:t>بِٱللَّهِ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وَرَسُولِهِۦ</w:t>
      </w:r>
      <w:proofErr w:type="spellEnd"/>
      <w:r w:rsidRPr="0055750F">
        <w:rPr>
          <w:rFonts w:ascii="Traditional Arabic" w:hAnsi="Traditional Arabic" w:cs="Traditional Arabic"/>
          <w:b/>
          <w:bCs/>
          <w:color w:val="222222"/>
          <w:sz w:val="36"/>
          <w:szCs w:val="36"/>
          <w:rtl/>
        </w:rPr>
        <w:t xml:space="preserve"> ثُمَّ </w:t>
      </w:r>
      <w:proofErr w:type="spellStart"/>
      <w:r w:rsidRPr="0055750F">
        <w:rPr>
          <w:rFonts w:ascii="Traditional Arabic" w:hAnsi="Traditional Arabic" w:cs="Traditional Arabic"/>
          <w:b/>
          <w:bCs/>
          <w:color w:val="222222"/>
          <w:sz w:val="36"/>
          <w:szCs w:val="36"/>
          <w:rtl/>
        </w:rPr>
        <w:t>لَمۡ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يَرۡتَابُوا</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وَجَٰهَدُوا</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بِأَمۡوَٰلِهِمۡ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وَأَنفُسِهِمۡ</w:t>
      </w:r>
      <w:proofErr w:type="spellEnd"/>
      <w:r w:rsidRPr="0055750F">
        <w:rPr>
          <w:rFonts w:ascii="Traditional Arabic" w:hAnsi="Traditional Arabic" w:cs="Traditional Arabic"/>
          <w:b/>
          <w:bCs/>
          <w:color w:val="222222"/>
          <w:sz w:val="36"/>
          <w:szCs w:val="36"/>
          <w:rtl/>
        </w:rPr>
        <w:t xml:space="preserve"> فِي سَبِيلِ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أُوْلَٰٓئِكَ</w:t>
      </w:r>
      <w:proofErr w:type="spellEnd"/>
      <w:r w:rsidRPr="0055750F">
        <w:rPr>
          <w:rFonts w:ascii="Traditional Arabic" w:hAnsi="Traditional Arabic" w:cs="Traditional Arabic"/>
          <w:b/>
          <w:bCs/>
          <w:color w:val="222222"/>
          <w:sz w:val="36"/>
          <w:szCs w:val="36"/>
          <w:rtl/>
        </w:rPr>
        <w:t xml:space="preserve"> هُمُ </w:t>
      </w:r>
      <w:proofErr w:type="spellStart"/>
      <w:r w:rsidRPr="0055750F">
        <w:rPr>
          <w:rFonts w:ascii="Traditional Arabic" w:hAnsi="Traditional Arabic" w:cs="Traditional Arabic"/>
          <w:b/>
          <w:bCs/>
          <w:color w:val="222222"/>
          <w:sz w:val="36"/>
          <w:szCs w:val="36"/>
          <w:rtl/>
        </w:rPr>
        <w:t>ٱلصَّٰدِقُونَ</w:t>
      </w:r>
      <w:proofErr w:type="spellEnd"/>
      <w:r w:rsidRPr="007D7F39">
        <w:rPr>
          <w:rFonts w:ascii="Traditional Arabic" w:hAnsi="Traditional Arabic" w:cs="Traditional Arabic"/>
          <w:color w:val="222222"/>
          <w:sz w:val="36"/>
          <w:szCs w:val="36"/>
          <w:rtl/>
        </w:rPr>
        <w:t xml:space="preserve">﴾. بل لا يصحُّ إيمانُ عبدٍ حتى يُحكِّمَ شريعتَهُ ﷺ في دقيقِ الأمرِ وجليلِهِ، مع انشراحِ الصدرِ بحكمِهِ، والتسليمِ التامِّ لقضائِهِ؛ قالَ تعالى: </w:t>
      </w:r>
      <w:r w:rsidRPr="0055750F">
        <w:rPr>
          <w:rFonts w:ascii="Traditional Arabic" w:hAnsi="Traditional Arabic" w:cs="Traditional Arabic"/>
          <w:b/>
          <w:bCs/>
          <w:color w:val="222222"/>
          <w:sz w:val="36"/>
          <w:szCs w:val="36"/>
          <w:rtl/>
        </w:rPr>
        <w:t xml:space="preserve">﴿فَلَا وَرَبِّكَ لَا </w:t>
      </w:r>
      <w:proofErr w:type="spellStart"/>
      <w:r w:rsidRPr="0055750F">
        <w:rPr>
          <w:rFonts w:ascii="Traditional Arabic" w:hAnsi="Traditional Arabic" w:cs="Traditional Arabic"/>
          <w:b/>
          <w:bCs/>
          <w:color w:val="222222"/>
          <w:sz w:val="36"/>
          <w:szCs w:val="36"/>
          <w:rtl/>
        </w:rPr>
        <w:t>يُؤۡمِنُونَ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حَتَّىٰ</w:t>
      </w:r>
      <w:proofErr w:type="spellEnd"/>
      <w:r w:rsidRPr="0055750F">
        <w:rPr>
          <w:rFonts w:ascii="Traditional Arabic" w:hAnsi="Traditional Arabic" w:cs="Traditional Arabic"/>
          <w:b/>
          <w:bCs/>
          <w:color w:val="222222"/>
          <w:sz w:val="36"/>
          <w:szCs w:val="36"/>
          <w:rtl/>
        </w:rPr>
        <w:t xml:space="preserve"> يُحَكِّمُوكَ فِيمَا شَجَرَ </w:t>
      </w:r>
      <w:proofErr w:type="spellStart"/>
      <w:r w:rsidRPr="0055750F">
        <w:rPr>
          <w:rFonts w:ascii="Traditional Arabic" w:hAnsi="Traditional Arabic" w:cs="Traditional Arabic"/>
          <w:b/>
          <w:bCs/>
          <w:color w:val="222222"/>
          <w:sz w:val="36"/>
          <w:szCs w:val="36"/>
          <w:rtl/>
        </w:rPr>
        <w:t>بَيۡنَهُمۡ</w:t>
      </w:r>
      <w:proofErr w:type="spellEnd"/>
      <w:r w:rsidRPr="0055750F">
        <w:rPr>
          <w:rFonts w:ascii="Traditional Arabic" w:hAnsi="Traditional Arabic" w:cs="Traditional Arabic"/>
          <w:b/>
          <w:bCs/>
          <w:color w:val="222222"/>
          <w:sz w:val="36"/>
          <w:szCs w:val="36"/>
          <w:rtl/>
        </w:rPr>
        <w:t xml:space="preserve"> ثُمَّ لَا يَجِدُوا۟ </w:t>
      </w:r>
      <w:proofErr w:type="spellStart"/>
      <w:r w:rsidRPr="0055750F">
        <w:rPr>
          <w:rFonts w:ascii="Traditional Arabic" w:hAnsi="Traditional Arabic" w:cs="Traditional Arabic"/>
          <w:b/>
          <w:bCs/>
          <w:color w:val="222222"/>
          <w:sz w:val="36"/>
          <w:szCs w:val="36"/>
          <w:rtl/>
        </w:rPr>
        <w:t>فِيٓ</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أَنفُسِهِمۡ</w:t>
      </w:r>
      <w:proofErr w:type="spellEnd"/>
      <w:r w:rsidRPr="0055750F">
        <w:rPr>
          <w:rFonts w:ascii="Traditional Arabic" w:hAnsi="Traditional Arabic" w:cs="Traditional Arabic" w:hint="cs"/>
          <w:b/>
          <w:bCs/>
          <w:color w:val="222222"/>
          <w:sz w:val="36"/>
          <w:szCs w:val="36"/>
          <w:rtl/>
        </w:rPr>
        <w:t xml:space="preserve"> حَرجًا مِّمَّا</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قَضَيۡتَ</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وَيُسَلِّمُوا۟</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تسليمًا﴾</w:t>
      </w:r>
      <w:r w:rsidRPr="0055750F">
        <w:rPr>
          <w:rFonts w:ascii="Traditional Arabic" w:hAnsi="Traditional Arabic" w:cs="Traditional Arabic"/>
          <w:b/>
          <w:bCs/>
          <w:color w:val="222222"/>
          <w:sz w:val="36"/>
          <w:szCs w:val="36"/>
          <w:rtl/>
        </w:rPr>
        <w:t>.</w:t>
      </w:r>
    </w:p>
    <w:p w14:paraId="5AB0806B" w14:textId="77777777" w:rsidR="007D7F39" w:rsidRPr="007D7F39" w:rsidRDefault="007D7F39" w:rsidP="00DE55F0">
      <w:pPr>
        <w:pStyle w:val="aa"/>
        <w:shd w:val="clear" w:color="auto" w:fill="FFFFFF"/>
        <w:spacing w:before="0" w:beforeAutospacing="0" w:after="180" w:afterAutospacing="0"/>
        <w:jc w:val="both"/>
        <w:rPr>
          <w:rFonts w:ascii="Traditional Arabic" w:hAnsi="Traditional Arabic" w:cs="Traditional Arabic"/>
          <w:color w:val="222222"/>
          <w:sz w:val="36"/>
          <w:szCs w:val="36"/>
          <w:rtl/>
        </w:rPr>
      </w:pPr>
    </w:p>
    <w:p w14:paraId="403B7DFC" w14:textId="6AB7A306"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7D7F39">
        <w:rPr>
          <w:rFonts w:ascii="Traditional Arabic" w:hAnsi="Traditional Arabic" w:cs="Traditional Arabic"/>
          <w:color w:val="222222"/>
          <w:sz w:val="36"/>
          <w:szCs w:val="36"/>
          <w:rtl/>
        </w:rPr>
        <w:lastRenderedPageBreak/>
        <w:t xml:space="preserve">أيُّها المسلمونَ، ألا وإنَّ من أصولِ شهادةِ أنَّ محمدًا رسولُ اللهِ: اعتقادَ عمومِ رسالتِهِ للإنسِ والجنِّ، </w:t>
      </w:r>
      <w:r w:rsidRPr="007D7F39">
        <w:rPr>
          <w:rFonts w:ascii="Traditional Arabic" w:hAnsi="Traditional Arabic" w:cs="Traditional Arabic"/>
          <w:b/>
          <w:bCs/>
          <w:color w:val="222222"/>
          <w:sz w:val="36"/>
          <w:szCs w:val="36"/>
          <w:rtl/>
        </w:rPr>
        <w:t>﴿</w:t>
      </w:r>
      <w:proofErr w:type="spellStart"/>
      <w:r w:rsidRPr="007D7F39">
        <w:rPr>
          <w:rFonts w:ascii="Traditional Arabic" w:hAnsi="Traditional Arabic" w:cs="Traditional Arabic"/>
          <w:b/>
          <w:bCs/>
          <w:color w:val="222222"/>
          <w:sz w:val="36"/>
          <w:szCs w:val="36"/>
          <w:rtl/>
        </w:rPr>
        <w:t>وَمَآ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أَرۡسَلۡنَٰكَ</w:t>
      </w:r>
      <w:proofErr w:type="spellEnd"/>
      <w:r w:rsidRPr="007D7F39">
        <w:rPr>
          <w:rFonts w:ascii="Traditional Arabic" w:hAnsi="Traditional Arabic" w:cs="Traditional Arabic"/>
          <w:b/>
          <w:bCs/>
          <w:color w:val="222222"/>
          <w:sz w:val="36"/>
          <w:szCs w:val="36"/>
          <w:rtl/>
        </w:rPr>
        <w:t xml:space="preserve"> إِلَّا </w:t>
      </w:r>
      <w:r w:rsidRPr="007D7F39">
        <w:rPr>
          <w:rFonts w:ascii="Traditional Arabic" w:hAnsi="Traditional Arabic" w:cs="Traditional Arabic" w:hint="cs"/>
          <w:b/>
          <w:bCs/>
          <w:color w:val="222222"/>
          <w:sz w:val="36"/>
          <w:szCs w:val="36"/>
          <w:rtl/>
        </w:rPr>
        <w:t>كافةً</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لِّلنَّاسِ</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بشيرًا ونذيرًا﴾</w:t>
      </w:r>
      <w:r w:rsidRPr="007D7F39">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وختمَها</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للرسالاتِ،</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قالَ</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اللهُ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b/>
          <w:bCs/>
          <w:color w:val="222222"/>
          <w:sz w:val="36"/>
          <w:szCs w:val="36"/>
          <w:rtl/>
        </w:rPr>
        <w:t>﴿مَّا</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كَانَ</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مُحَمَّدٌ</w:t>
      </w:r>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hint="cs"/>
          <w:b/>
          <w:bCs/>
          <w:color w:val="222222"/>
          <w:sz w:val="36"/>
          <w:szCs w:val="36"/>
          <w:rtl/>
        </w:rPr>
        <w:t>أَبَآ</w:t>
      </w:r>
      <w:proofErr w:type="spellEnd"/>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أحدٍ</w:t>
      </w:r>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مِّن</w:t>
      </w:r>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hint="cs"/>
          <w:b/>
          <w:bCs/>
          <w:color w:val="222222"/>
          <w:sz w:val="36"/>
          <w:szCs w:val="36"/>
          <w:rtl/>
        </w:rPr>
        <w:t>رِّجَالِكُمۡ</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hint="cs"/>
          <w:b/>
          <w:bCs/>
          <w:color w:val="222222"/>
          <w:sz w:val="36"/>
          <w:szCs w:val="36"/>
          <w:rtl/>
        </w:rPr>
        <w:t>وَلَٰكِن</w:t>
      </w:r>
      <w:proofErr w:type="spellEnd"/>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رَّسُولَ</w:t>
      </w:r>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hint="cs"/>
          <w:b/>
          <w:bCs/>
          <w:color w:val="222222"/>
          <w:sz w:val="36"/>
          <w:szCs w:val="36"/>
          <w:rtl/>
        </w:rPr>
        <w:t>ٱللَّهِ</w:t>
      </w:r>
      <w:proofErr w:type="spellEnd"/>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وَخَاتَمَ</w:t>
      </w:r>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hint="cs"/>
          <w:b/>
          <w:bCs/>
          <w:color w:val="222222"/>
          <w:sz w:val="36"/>
          <w:szCs w:val="36"/>
          <w:rtl/>
        </w:rPr>
        <w:t>ٱلنَّبِيِّۧنَ</w:t>
      </w:r>
      <w:proofErr w:type="spellEnd"/>
      <w:r w:rsidRPr="007D7F39">
        <w:rPr>
          <w:rFonts w:ascii="Traditional Arabic" w:hAnsi="Traditional Arabic" w:cs="Traditional Arabic" w:hint="cs"/>
          <w:b/>
          <w:bCs/>
          <w:color w:val="222222"/>
          <w:sz w:val="36"/>
          <w:szCs w:val="36"/>
          <w:rtl/>
        </w:rPr>
        <w:t>﴾</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فمن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نواقضِ</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هذهِ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الشهادةِ</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أنْ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يُعتقَدَ</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أنَّ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لأحدٍ</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سبيلًا</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للخروجِ</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عن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شريعتِهِ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وأهلُ</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الكتابِ</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وسائرُ</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الأُممِ</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مأمورونَ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بالإيمانِ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به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واتِّباعِهِ؛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قالَ</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ﷺ</w:t>
      </w:r>
      <w:r w:rsidRPr="007D7F39">
        <w:rPr>
          <w:rFonts w:ascii="Traditional Arabic" w:hAnsi="Traditional Arabic" w:cs="Traditional Arabic"/>
          <w:color w:val="222222"/>
          <w:sz w:val="36"/>
          <w:szCs w:val="36"/>
          <w:rtl/>
        </w:rPr>
        <w:t xml:space="preserve">: </w:t>
      </w:r>
      <w:r w:rsidRPr="0055750F">
        <w:rPr>
          <w:rFonts w:ascii="Traditional Arabic" w:hAnsi="Traditional Arabic" w:cs="Traditional Arabic" w:hint="cs"/>
          <w:b/>
          <w:bCs/>
          <w:color w:val="222222"/>
          <w:sz w:val="36"/>
          <w:szCs w:val="36"/>
          <w:rtl/>
        </w:rPr>
        <w:t>«والذي</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نفسي</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بيدِهِ،</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لا</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يسمعُ</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بي</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أحدٌ</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من</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هذهِ</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ا</w:t>
      </w:r>
      <w:r w:rsidRPr="0055750F">
        <w:rPr>
          <w:rFonts w:ascii="Traditional Arabic" w:hAnsi="Traditional Arabic" w:cs="Traditional Arabic"/>
          <w:b/>
          <w:bCs/>
          <w:color w:val="222222"/>
          <w:sz w:val="36"/>
          <w:szCs w:val="36"/>
          <w:rtl/>
        </w:rPr>
        <w:t>لأُمَّةِ يهوديٌّ ولا نصرانيٌّ، ثمَّ يموتُ ولم يؤمنْ بالذي أُرسلتُ به، إلَّا كانَ من أصحابِ النارِ»</w:t>
      </w:r>
      <w:r w:rsidRPr="007D7F39">
        <w:rPr>
          <w:rFonts w:ascii="Traditional Arabic" w:hAnsi="Traditional Arabic" w:cs="Traditional Arabic"/>
          <w:color w:val="222222"/>
          <w:sz w:val="36"/>
          <w:szCs w:val="36"/>
          <w:rtl/>
        </w:rPr>
        <w:t xml:space="preserve">. فمن لم يؤمنْ به ويتبعْه فقد توعَّدَهُ اللهُ بالنارِ؛ قالَ تعالى: </w:t>
      </w:r>
      <w:r w:rsidRPr="007D7F39">
        <w:rPr>
          <w:rFonts w:ascii="Traditional Arabic" w:hAnsi="Traditional Arabic" w:cs="Traditional Arabic"/>
          <w:b/>
          <w:bCs/>
          <w:color w:val="222222"/>
          <w:sz w:val="36"/>
          <w:szCs w:val="36"/>
          <w:rtl/>
        </w:rPr>
        <w:t xml:space="preserve">﴿وَمَن </w:t>
      </w:r>
      <w:proofErr w:type="spellStart"/>
      <w:r w:rsidRPr="007D7F39">
        <w:rPr>
          <w:rFonts w:ascii="Traditional Arabic" w:hAnsi="Traditional Arabic" w:cs="Traditional Arabic"/>
          <w:b/>
          <w:bCs/>
          <w:color w:val="222222"/>
          <w:sz w:val="36"/>
          <w:szCs w:val="36"/>
          <w:rtl/>
        </w:rPr>
        <w:t>لَّمۡ</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يُؤۡمِنۢ</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بِٱللَّهِ</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وَرَسُولِهِۦ</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فَإِنَّآ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أَعۡتَدۡنَا</w:t>
      </w:r>
      <w:proofErr w:type="spellEnd"/>
      <w:r w:rsidRPr="007D7F39">
        <w:rPr>
          <w:rFonts w:ascii="Traditional Arabic" w:hAnsi="Traditional Arabic" w:cs="Traditional Arabic"/>
          <w:b/>
          <w:bCs/>
          <w:color w:val="222222"/>
          <w:sz w:val="36"/>
          <w:szCs w:val="36"/>
          <w:rtl/>
        </w:rPr>
        <w:t xml:space="preserve"> </w:t>
      </w:r>
      <w:proofErr w:type="spellStart"/>
      <w:r w:rsidRPr="007D7F39">
        <w:rPr>
          <w:rFonts w:ascii="Traditional Arabic" w:hAnsi="Traditional Arabic" w:cs="Traditional Arabic"/>
          <w:b/>
          <w:bCs/>
          <w:color w:val="222222"/>
          <w:sz w:val="36"/>
          <w:szCs w:val="36"/>
          <w:rtl/>
        </w:rPr>
        <w:t>لِلۡكَٰفِرِينَ</w:t>
      </w:r>
      <w:proofErr w:type="spellEnd"/>
      <w:r w:rsidRPr="007D7F39">
        <w:rPr>
          <w:rFonts w:ascii="Traditional Arabic" w:hAnsi="Traditional Arabic" w:cs="Traditional Arabic"/>
          <w:b/>
          <w:bCs/>
          <w:color w:val="222222"/>
          <w:sz w:val="36"/>
          <w:szCs w:val="36"/>
          <w:rtl/>
        </w:rPr>
        <w:t xml:space="preserve"> </w:t>
      </w:r>
      <w:r w:rsidRPr="007D7F39">
        <w:rPr>
          <w:rFonts w:ascii="Traditional Arabic" w:hAnsi="Traditional Arabic" w:cs="Traditional Arabic" w:hint="cs"/>
          <w:b/>
          <w:bCs/>
          <w:color w:val="222222"/>
          <w:sz w:val="36"/>
          <w:szCs w:val="36"/>
          <w:rtl/>
        </w:rPr>
        <w:t>سعيرًا﴾</w:t>
      </w:r>
      <w:r w:rsidRPr="007D7F39">
        <w:rPr>
          <w:rFonts w:ascii="Traditional Arabic" w:hAnsi="Traditional Arabic" w:cs="Traditional Arabic"/>
          <w:b/>
          <w:bCs/>
          <w:color w:val="222222"/>
          <w:sz w:val="36"/>
          <w:szCs w:val="36"/>
          <w:rtl/>
        </w:rPr>
        <w:t>.</w:t>
      </w:r>
    </w:p>
    <w:p w14:paraId="1C3DFBFA" w14:textId="77777777" w:rsidR="007D7F39"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tl/>
        </w:rPr>
      </w:pPr>
      <w:r w:rsidRPr="007D7F39">
        <w:rPr>
          <w:rFonts w:ascii="Traditional Arabic" w:hAnsi="Traditional Arabic" w:cs="Traditional Arabic"/>
          <w:b/>
          <w:bCs/>
          <w:color w:val="222222"/>
          <w:sz w:val="36"/>
          <w:szCs w:val="36"/>
          <w:rtl/>
        </w:rPr>
        <w:t>باركَ اللهُ لنا جميعًا في القرآنِ والسنَّةِ، ونفعَنا بما فيهما من النورِ والحكمةِ، أقولُ ما سمعتم، وأستغفرُ اللهَ.</w:t>
      </w:r>
    </w:p>
    <w:p w14:paraId="7978EE48" w14:textId="0CC872AE" w:rsidR="007D7F39" w:rsidRDefault="007D7F39" w:rsidP="00DE55F0">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Pr>
          <w:rFonts w:ascii="Traditional Arabic" w:hAnsi="Traditional Arabic" w:cs="Traditional Arabic" w:hint="cs"/>
          <w:b/>
          <w:bCs/>
          <w:color w:val="222222"/>
          <w:sz w:val="36"/>
          <w:szCs w:val="36"/>
          <w:rtl/>
        </w:rPr>
        <w:t>الخطبة الثانية</w:t>
      </w:r>
    </w:p>
    <w:p w14:paraId="2ED98B09"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7D7F39">
        <w:rPr>
          <w:rFonts w:ascii="Traditional Arabic" w:hAnsi="Traditional Arabic" w:cs="Traditional Arabic"/>
          <w:color w:val="222222"/>
          <w:sz w:val="36"/>
          <w:szCs w:val="36"/>
          <w:rtl/>
        </w:rPr>
        <w:t>الحمدُ للهِ وحدَهُ، والصلاةُ والسلامُ على مَن لا نبيَّ بعدَهُ.</w:t>
      </w:r>
    </w:p>
    <w:p w14:paraId="20EE73BD" w14:textId="77777777" w:rsidR="007D7F39" w:rsidRPr="0055750F"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7D7F39">
        <w:rPr>
          <w:rFonts w:ascii="Traditional Arabic" w:hAnsi="Traditional Arabic" w:cs="Traditional Arabic"/>
          <w:color w:val="222222"/>
          <w:sz w:val="36"/>
          <w:szCs w:val="36"/>
          <w:rtl/>
        </w:rPr>
        <w:t xml:space="preserve">أمَّا بعدُ: فيا أيُّها المسلمونَ: إنَّ شهادةَ أنَّ محمدًا رسولُ اللهِ ليست لفظًا يُردَّدُ، بل حقيقةٌ تُقَرُّ في القلبِ، ويُصدِّقُها اللسانُ، ويشهدُ بها العملُ؛ فهي إقرارٌ بأنَّ محمدًا ﷺ مرسلٌ من ربِّهِ إلى الخلقِ كافَّةً، فهي إقرارٌ له بالرسالةِ، وبهذا الإقرارِ يقومُ الدينُ ويستقيمُ السبيلُ. وحقيقةُ هذهِ الشهادةِ ومقتضاها: </w:t>
      </w:r>
      <w:r w:rsidRPr="0055750F">
        <w:rPr>
          <w:rFonts w:ascii="Traditional Arabic" w:hAnsi="Traditional Arabic" w:cs="Traditional Arabic"/>
          <w:b/>
          <w:bCs/>
          <w:color w:val="222222"/>
          <w:sz w:val="36"/>
          <w:szCs w:val="36"/>
          <w:rtl/>
        </w:rPr>
        <w:t>طاعتُهُ ﷺ فيما أمرَ، وتصديقُهُ فيما أخبرَ، واجتنابُ ما نهى عنه وزجرَ، وأنْ لا يُعبدَ اللهُ إلَّا بما شرعَ.</w:t>
      </w:r>
    </w:p>
    <w:p w14:paraId="5E38B535" w14:textId="437CFAF8"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ألا وإنَّ أعظمَ خصالِ التقوى وأصلَها: إفرادُ اللهِ بالعبادةِ، وإفرادُ الرسولِ ﷺ بالمتابعةِ؛ قالَ تعالى: </w:t>
      </w:r>
      <w:r w:rsidRPr="0055750F">
        <w:rPr>
          <w:rFonts w:ascii="Traditional Arabic" w:hAnsi="Traditional Arabic" w:cs="Traditional Arabic"/>
          <w:b/>
          <w:bCs/>
          <w:color w:val="222222"/>
          <w:sz w:val="36"/>
          <w:szCs w:val="36"/>
          <w:rtl/>
        </w:rPr>
        <w:t>﴿</w:t>
      </w:r>
      <w:proofErr w:type="spellStart"/>
      <w:r w:rsidRPr="0055750F">
        <w:rPr>
          <w:rFonts w:ascii="Traditional Arabic" w:hAnsi="Traditional Arabic" w:cs="Traditional Arabic"/>
          <w:b/>
          <w:bCs/>
          <w:color w:val="222222"/>
          <w:sz w:val="36"/>
          <w:szCs w:val="36"/>
          <w:rtl/>
        </w:rPr>
        <w:t>وَمَآ</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ءَاتَىٰكُمُ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ٱلرَّسُولُ</w:t>
      </w:r>
      <w:proofErr w:type="spellEnd"/>
      <w:r w:rsidRPr="0055750F">
        <w:rPr>
          <w:rFonts w:ascii="Traditional Arabic" w:hAnsi="Traditional Arabic" w:cs="Traditional Arabic"/>
          <w:b/>
          <w:bCs/>
          <w:color w:val="222222"/>
          <w:sz w:val="36"/>
          <w:szCs w:val="36"/>
          <w:rtl/>
        </w:rPr>
        <w:t xml:space="preserve"> فَخُذُوهُ وَمَا </w:t>
      </w:r>
      <w:proofErr w:type="spellStart"/>
      <w:r w:rsidRPr="0055750F">
        <w:rPr>
          <w:rFonts w:ascii="Traditional Arabic" w:hAnsi="Traditional Arabic" w:cs="Traditional Arabic"/>
          <w:b/>
          <w:bCs/>
          <w:color w:val="222222"/>
          <w:sz w:val="36"/>
          <w:szCs w:val="36"/>
          <w:rtl/>
        </w:rPr>
        <w:t>نَهَىٰكُمۡ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عَنۡهُ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فَٱنتَهُوا</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w:t>
      </w:r>
      <w:r>
        <w:rPr>
          <w:rFonts w:ascii="Traditional Arabic" w:hAnsi="Traditional Arabic" w:cs="Traditional Arabic" w:hint="cs"/>
          <w:color w:val="222222"/>
          <w:sz w:val="36"/>
          <w:szCs w:val="36"/>
          <w:rtl/>
        </w:rPr>
        <w:t xml:space="preserve"> ففي</w:t>
      </w:r>
      <w:r w:rsidRPr="007D7F39">
        <w:rPr>
          <w:rFonts w:ascii="Traditional Arabic" w:hAnsi="Traditional Arabic" w:cs="Traditional Arabic"/>
          <w:color w:val="222222"/>
          <w:sz w:val="36"/>
          <w:szCs w:val="36"/>
          <w:rtl/>
        </w:rPr>
        <w:t xml:space="preserve"> اتِّباعِهِ</w:t>
      </w:r>
      <w:r>
        <w:rPr>
          <w:rFonts w:ascii="Traditional Arabic" w:hAnsi="Traditional Arabic" w:cs="Traditional Arabic" w:hint="cs"/>
          <w:color w:val="222222"/>
          <w:sz w:val="36"/>
          <w:szCs w:val="36"/>
          <w:rtl/>
        </w:rPr>
        <w:t xml:space="preserve"> </w:t>
      </w:r>
      <w:r>
        <w:rPr>
          <w:rFonts w:ascii="Traditional Arabic" w:hAnsi="Traditional Arabic" w:cs="Traditional Arabic"/>
          <w:color w:val="222222"/>
          <w:sz w:val="36"/>
          <w:szCs w:val="36"/>
          <w:rtl/>
        </w:rPr>
        <w:t>ﷺ</w:t>
      </w:r>
      <w:r w:rsidRPr="007D7F39">
        <w:rPr>
          <w:rFonts w:ascii="Traditional Arabic" w:hAnsi="Traditional Arabic" w:cs="Traditional Arabic"/>
          <w:color w:val="222222"/>
          <w:sz w:val="36"/>
          <w:szCs w:val="36"/>
          <w:rtl/>
        </w:rPr>
        <w:t xml:space="preserve"> حياةُ القلوبِ وسعادةُ الأرواحِ؛ قالَ تعالى: </w:t>
      </w:r>
      <w:r w:rsidRPr="0055750F">
        <w:rPr>
          <w:rFonts w:ascii="Traditional Arabic" w:hAnsi="Traditional Arabic" w:cs="Traditional Arabic"/>
          <w:b/>
          <w:bCs/>
          <w:color w:val="222222"/>
          <w:sz w:val="36"/>
          <w:szCs w:val="36"/>
          <w:rtl/>
        </w:rPr>
        <w:t>﴿</w:t>
      </w:r>
      <w:proofErr w:type="spellStart"/>
      <w:r w:rsidRPr="0055750F">
        <w:rPr>
          <w:rFonts w:ascii="Traditional Arabic" w:hAnsi="Traditional Arabic" w:cs="Traditional Arabic"/>
          <w:b/>
          <w:bCs/>
          <w:color w:val="222222"/>
          <w:sz w:val="36"/>
          <w:szCs w:val="36"/>
          <w:rtl/>
        </w:rPr>
        <w:t>يَٰ</w:t>
      </w:r>
      <w:r w:rsidR="00E83BDE">
        <w:rPr>
          <w:rFonts w:ascii="Traditional Arabic" w:hAnsi="Traditional Arabic" w:cs="Traditional Arabic" w:hint="cs"/>
          <w:b/>
          <w:bCs/>
          <w:color w:val="222222"/>
          <w:sz w:val="36"/>
          <w:szCs w:val="36"/>
          <w:rtl/>
        </w:rPr>
        <w:t>ا</w:t>
      </w:r>
      <w:proofErr w:type="spellEnd"/>
      <w:r w:rsidR="00E83BDE">
        <w:rPr>
          <w:rFonts w:ascii="Traditional Arabic" w:hAnsi="Traditional Arabic" w:cs="Traditional Arabic" w:hint="cs"/>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ٓأَيُّهَا</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ٱلَّذِينَ</w:t>
      </w:r>
      <w:proofErr w:type="spellEnd"/>
      <w:r w:rsidRPr="0055750F">
        <w:rPr>
          <w:rFonts w:ascii="Traditional Arabic" w:hAnsi="Traditional Arabic" w:cs="Traditional Arabic"/>
          <w:b/>
          <w:bCs/>
          <w:color w:val="222222"/>
          <w:sz w:val="36"/>
          <w:szCs w:val="36"/>
          <w:rtl/>
        </w:rPr>
        <w:t xml:space="preserve"> ءَامَنُوا۟ </w:t>
      </w:r>
      <w:proofErr w:type="spellStart"/>
      <w:r w:rsidRPr="0055750F">
        <w:rPr>
          <w:rFonts w:ascii="Traditional Arabic" w:hAnsi="Traditional Arabic" w:cs="Traditional Arabic"/>
          <w:b/>
          <w:bCs/>
          <w:color w:val="222222"/>
          <w:sz w:val="36"/>
          <w:szCs w:val="36"/>
          <w:rtl/>
        </w:rPr>
        <w:t>ٱسۡتَجِيبُوا</w:t>
      </w:r>
      <w:proofErr w:type="spellEnd"/>
      <w:r w:rsidRPr="0055750F">
        <w:rPr>
          <w:rFonts w:ascii="Traditional Arabic" w:hAnsi="Traditional Arabic" w:cs="Traditional Arabic"/>
          <w:b/>
          <w:bCs/>
          <w:color w:val="222222"/>
          <w:sz w:val="36"/>
          <w:szCs w:val="36"/>
          <w:rtl/>
        </w:rPr>
        <w:t xml:space="preserve">۟ لِلَّهِ وَلِلرَّسُولِ إِذَا </w:t>
      </w:r>
      <w:proofErr w:type="spellStart"/>
      <w:r w:rsidRPr="0055750F">
        <w:rPr>
          <w:rFonts w:ascii="Traditional Arabic" w:hAnsi="Traditional Arabic" w:cs="Traditional Arabic"/>
          <w:b/>
          <w:bCs/>
          <w:color w:val="222222"/>
          <w:sz w:val="36"/>
          <w:szCs w:val="36"/>
          <w:rtl/>
        </w:rPr>
        <w:t>دَعَاكُمۡ</w:t>
      </w:r>
      <w:proofErr w:type="spellEnd"/>
      <w:r w:rsidRPr="0055750F">
        <w:rPr>
          <w:rFonts w:ascii="Traditional Arabic" w:hAnsi="Traditional Arabic" w:cs="Traditional Arabic"/>
          <w:b/>
          <w:bCs/>
          <w:color w:val="222222"/>
          <w:sz w:val="36"/>
          <w:szCs w:val="36"/>
          <w:rtl/>
        </w:rPr>
        <w:t xml:space="preserve"> لِمَا </w:t>
      </w:r>
      <w:proofErr w:type="spellStart"/>
      <w:r w:rsidRPr="0055750F">
        <w:rPr>
          <w:rFonts w:ascii="Traditional Arabic" w:hAnsi="Traditional Arabic" w:cs="Traditional Arabic"/>
          <w:b/>
          <w:bCs/>
          <w:color w:val="222222"/>
          <w:sz w:val="36"/>
          <w:szCs w:val="36"/>
          <w:rtl/>
        </w:rPr>
        <w:t>يُحۡيِيكُمۡ</w:t>
      </w:r>
      <w:proofErr w:type="spellEnd"/>
      <w:r w:rsidRPr="0055750F">
        <w:rPr>
          <w:rFonts w:ascii="Traditional Arabic" w:hAnsi="Traditional Arabic" w:cs="Traditional Arabic"/>
          <w:b/>
          <w:bCs/>
          <w:color w:val="222222"/>
          <w:sz w:val="36"/>
          <w:szCs w:val="36"/>
          <w:rtl/>
        </w:rPr>
        <w:t>﴾،</w:t>
      </w:r>
      <w:r w:rsidRPr="007D7F39">
        <w:rPr>
          <w:rFonts w:ascii="Traditional Arabic" w:hAnsi="Traditional Arabic" w:cs="Traditional Arabic"/>
          <w:color w:val="222222"/>
          <w:sz w:val="36"/>
          <w:szCs w:val="36"/>
          <w:rtl/>
        </w:rPr>
        <w:t xml:space="preserve"> وأمَّا مخالفتُهُ ففتنةٌ وعذابٌ؛ قالَ سبحانهُ: </w:t>
      </w:r>
      <w:r w:rsidRPr="0055750F">
        <w:rPr>
          <w:rFonts w:ascii="Traditional Arabic" w:hAnsi="Traditional Arabic" w:cs="Traditional Arabic"/>
          <w:b/>
          <w:bCs/>
          <w:color w:val="222222"/>
          <w:sz w:val="36"/>
          <w:szCs w:val="36"/>
          <w:rtl/>
        </w:rPr>
        <w:t>﴿</w:t>
      </w:r>
      <w:proofErr w:type="spellStart"/>
      <w:r w:rsidRPr="0055750F">
        <w:rPr>
          <w:rFonts w:ascii="Traditional Arabic" w:hAnsi="Traditional Arabic" w:cs="Traditional Arabic"/>
          <w:b/>
          <w:bCs/>
          <w:color w:val="222222"/>
          <w:sz w:val="36"/>
          <w:szCs w:val="36"/>
          <w:rtl/>
        </w:rPr>
        <w:t>فَلۡيَحۡذَرِ</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ٱلَّذِينَ</w:t>
      </w:r>
      <w:proofErr w:type="spellEnd"/>
      <w:r w:rsidRPr="0055750F">
        <w:rPr>
          <w:rFonts w:ascii="Traditional Arabic" w:hAnsi="Traditional Arabic" w:cs="Traditional Arabic"/>
          <w:b/>
          <w:bCs/>
          <w:color w:val="222222"/>
          <w:sz w:val="36"/>
          <w:szCs w:val="36"/>
          <w:rtl/>
        </w:rPr>
        <w:t xml:space="preserve"> يُخَالِفُونَ </w:t>
      </w:r>
      <w:proofErr w:type="spellStart"/>
      <w:r w:rsidRPr="0055750F">
        <w:rPr>
          <w:rFonts w:ascii="Traditional Arabic" w:hAnsi="Traditional Arabic" w:cs="Traditional Arabic"/>
          <w:b/>
          <w:bCs/>
          <w:color w:val="222222"/>
          <w:sz w:val="36"/>
          <w:szCs w:val="36"/>
          <w:rtl/>
        </w:rPr>
        <w:t>عَنۡ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أَمۡرِهِۦٓ</w:t>
      </w:r>
      <w:proofErr w:type="spellEnd"/>
      <w:r w:rsidRPr="0055750F">
        <w:rPr>
          <w:rFonts w:ascii="Traditional Arabic" w:hAnsi="Traditional Arabic" w:cs="Traditional Arabic"/>
          <w:b/>
          <w:bCs/>
          <w:color w:val="222222"/>
          <w:sz w:val="36"/>
          <w:szCs w:val="36"/>
          <w:rtl/>
        </w:rPr>
        <w:t xml:space="preserve"> أَن </w:t>
      </w:r>
      <w:proofErr w:type="spellStart"/>
      <w:r w:rsidRPr="0055750F">
        <w:rPr>
          <w:rFonts w:ascii="Traditional Arabic" w:hAnsi="Traditional Arabic" w:cs="Traditional Arabic"/>
          <w:b/>
          <w:bCs/>
          <w:color w:val="222222"/>
          <w:sz w:val="36"/>
          <w:szCs w:val="36"/>
          <w:rtl/>
        </w:rPr>
        <w:t>تُصِيبَهُمۡ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فِتۡنَةٌ</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أَوۡ</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يُصِيبَهُمۡ</w:t>
      </w:r>
      <w:proofErr w:type="spellEnd"/>
      <w:r w:rsidRPr="0055750F">
        <w:rPr>
          <w:rFonts w:ascii="Traditional Arabic" w:hAnsi="Traditional Arabic" w:cs="Traditional Arabic"/>
          <w:b/>
          <w:bCs/>
          <w:color w:val="222222"/>
          <w:sz w:val="36"/>
          <w:szCs w:val="36"/>
          <w:rtl/>
        </w:rPr>
        <w:t xml:space="preserve"> عَذَابٌ أَلِيم</w:t>
      </w:r>
      <w:r w:rsidRPr="007D7F39">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ومن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حادَّهُ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أذلَّهُ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اللهُ</w:t>
      </w:r>
      <w:r w:rsidRPr="007D7F39">
        <w:rPr>
          <w:rFonts w:ascii="Traditional Arabic" w:hAnsi="Traditional Arabic" w:cs="Traditional Arabic"/>
          <w:color w:val="222222"/>
          <w:sz w:val="36"/>
          <w:szCs w:val="36"/>
          <w:rtl/>
        </w:rPr>
        <w:t xml:space="preserve">: </w:t>
      </w:r>
      <w:r w:rsidRPr="0055750F">
        <w:rPr>
          <w:rFonts w:ascii="Traditional Arabic" w:hAnsi="Traditional Arabic" w:cs="Traditional Arabic" w:hint="cs"/>
          <w:b/>
          <w:bCs/>
          <w:color w:val="222222"/>
          <w:sz w:val="36"/>
          <w:szCs w:val="36"/>
          <w:rtl/>
        </w:rPr>
        <w:t>﴿إِنَّ</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ٱلَّذِينَ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يُحَآدُّونَ</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وَرَسُولَهُۥٓ</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أُوْلَٰٓئِكَ</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فِي</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ٱلۡأَذَلِّينَ</w:t>
      </w:r>
      <w:proofErr w:type="spellEnd"/>
      <w:r w:rsidRPr="0055750F">
        <w:rPr>
          <w:rFonts w:ascii="Traditional Arabic" w:hAnsi="Traditional Arabic" w:cs="Traditional Arabic" w:hint="cs"/>
          <w:b/>
          <w:bCs/>
          <w:color w:val="222222"/>
          <w:sz w:val="36"/>
          <w:szCs w:val="36"/>
          <w:rtl/>
        </w:rPr>
        <w:t>﴾،</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ومن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رغِبَ</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عن</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سنَّتِهِ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فقد</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تبرَّأ</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منه</w:t>
      </w:r>
      <w:r w:rsidRPr="007D7F39">
        <w:rPr>
          <w:rFonts w:ascii="Traditional Arabic" w:hAnsi="Traditional Arabic" w:cs="Traditional Arabic"/>
          <w:color w:val="222222"/>
          <w:sz w:val="36"/>
          <w:szCs w:val="36"/>
          <w:rtl/>
        </w:rPr>
        <w:t xml:space="preserve"> </w:t>
      </w:r>
      <w:r w:rsidRPr="007D7F39">
        <w:rPr>
          <w:rFonts w:ascii="Traditional Arabic" w:hAnsi="Traditional Arabic" w:cs="Traditional Arabic" w:hint="cs"/>
          <w:color w:val="222222"/>
          <w:sz w:val="36"/>
          <w:szCs w:val="36"/>
          <w:rtl/>
        </w:rPr>
        <w:t>ﷺ</w:t>
      </w:r>
      <w:r w:rsidRPr="007D7F39">
        <w:rPr>
          <w:rFonts w:ascii="Traditional Arabic" w:hAnsi="Traditional Arabic" w:cs="Traditional Arabic"/>
          <w:color w:val="222222"/>
          <w:sz w:val="36"/>
          <w:szCs w:val="36"/>
          <w:rtl/>
        </w:rPr>
        <w:t xml:space="preserve">: </w:t>
      </w:r>
      <w:r w:rsidRPr="0055750F">
        <w:rPr>
          <w:rFonts w:ascii="Traditional Arabic" w:hAnsi="Traditional Arabic" w:cs="Traditional Arabic" w:hint="cs"/>
          <w:b/>
          <w:bCs/>
          <w:color w:val="222222"/>
          <w:sz w:val="36"/>
          <w:szCs w:val="36"/>
          <w:rtl/>
        </w:rPr>
        <w:t>«مَن</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رغِبَ</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عن</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سنَّتي</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فليس</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منِّي»</w:t>
      </w:r>
      <w:r w:rsidRPr="0055750F">
        <w:rPr>
          <w:rFonts w:ascii="Traditional Arabic" w:hAnsi="Traditional Arabic" w:cs="Traditional Arabic"/>
          <w:b/>
          <w:bCs/>
          <w:color w:val="222222"/>
          <w:sz w:val="36"/>
          <w:szCs w:val="36"/>
          <w:rtl/>
        </w:rPr>
        <w:t>.</w:t>
      </w:r>
    </w:p>
    <w:p w14:paraId="6F53D36F"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lastRenderedPageBreak/>
        <w:t xml:space="preserve">ومن مقتضى هذهِ الشهادةِ: ألَّا يُعبدَ اللهُ إلَّا بما شرعَ، فلا هوى ولا ابتداعَ، ولا رأيَ مع سنَّتِهِ؛ قالَ ﷺ: </w:t>
      </w:r>
      <w:r w:rsidRPr="0055750F">
        <w:rPr>
          <w:rFonts w:ascii="Traditional Arabic" w:hAnsi="Traditional Arabic" w:cs="Traditional Arabic"/>
          <w:b/>
          <w:bCs/>
          <w:color w:val="222222"/>
          <w:sz w:val="36"/>
          <w:szCs w:val="36"/>
          <w:rtl/>
        </w:rPr>
        <w:t>«مَن عملَ عملًا ليس عليه أمرُنا فهو ردٌّ</w:t>
      </w:r>
      <w:r w:rsidRPr="007D7F39">
        <w:rPr>
          <w:rFonts w:ascii="Traditional Arabic" w:hAnsi="Traditional Arabic" w:cs="Traditional Arabic"/>
          <w:color w:val="222222"/>
          <w:sz w:val="36"/>
          <w:szCs w:val="36"/>
          <w:rtl/>
        </w:rPr>
        <w:t>».</w:t>
      </w:r>
    </w:p>
    <w:p w14:paraId="119A2809"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أيُّها المسلمونَ: قالَ اللهُ تعالى: ﴿</w:t>
      </w:r>
      <w:proofErr w:type="spellStart"/>
      <w:r w:rsidRPr="0055750F">
        <w:rPr>
          <w:rFonts w:ascii="Traditional Arabic" w:hAnsi="Traditional Arabic" w:cs="Traditional Arabic"/>
          <w:b/>
          <w:bCs/>
          <w:color w:val="222222"/>
          <w:sz w:val="36"/>
          <w:szCs w:val="36"/>
          <w:rtl/>
        </w:rPr>
        <w:t>قُلۡ</w:t>
      </w:r>
      <w:proofErr w:type="spellEnd"/>
      <w:r w:rsidRPr="0055750F">
        <w:rPr>
          <w:rFonts w:ascii="Traditional Arabic" w:hAnsi="Traditional Arabic" w:cs="Traditional Arabic"/>
          <w:b/>
          <w:bCs/>
          <w:color w:val="222222"/>
          <w:sz w:val="36"/>
          <w:szCs w:val="36"/>
          <w:rtl/>
        </w:rPr>
        <w:t xml:space="preserve"> إِن </w:t>
      </w:r>
      <w:proofErr w:type="spellStart"/>
      <w:r w:rsidRPr="0055750F">
        <w:rPr>
          <w:rFonts w:ascii="Traditional Arabic" w:hAnsi="Traditional Arabic" w:cs="Traditional Arabic"/>
          <w:b/>
          <w:bCs/>
          <w:color w:val="222222"/>
          <w:sz w:val="36"/>
          <w:szCs w:val="36"/>
          <w:rtl/>
        </w:rPr>
        <w:t>كُنتُمۡ</w:t>
      </w:r>
      <w:proofErr w:type="spellEnd"/>
      <w:r w:rsidRPr="0055750F">
        <w:rPr>
          <w:rFonts w:ascii="Traditional Arabic" w:hAnsi="Traditional Arabic" w:cs="Traditional Arabic"/>
          <w:b/>
          <w:bCs/>
          <w:color w:val="222222"/>
          <w:sz w:val="36"/>
          <w:szCs w:val="36"/>
          <w:rtl/>
        </w:rPr>
        <w:t xml:space="preserve"> تُحِبُّونَ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فَٱتَّبِعُونِي</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يُحۡبِبۡكُمُ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وَيَغۡفِرۡ</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لَكُمۡ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ذُنُوبَكُمۡ</w:t>
      </w:r>
      <w:proofErr w:type="spellEnd"/>
      <w:r w:rsidRPr="0055750F">
        <w:rPr>
          <w:rFonts w:ascii="Traditional Arabic" w:hAnsi="Traditional Arabic" w:cs="Traditional Arabic"/>
          <w:b/>
          <w:bCs/>
          <w:color w:val="222222"/>
          <w:sz w:val="36"/>
          <w:szCs w:val="36"/>
          <w:rtl/>
        </w:rPr>
        <w:t>﴾.</w:t>
      </w:r>
    </w:p>
    <w:p w14:paraId="02578A20" w14:textId="1100A13E"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فمحبَّةُ اللهِ ومغفرةُ الذنوبِ في اتِّباعِهِ ﷺ، ومحبَّةُ النبيِّ الصادقةُ ليست دعوى، بل تعظيمٌ لقولِهِ، وإجلالٌ لشريعتِهِ، ووقوفٌ عند حدودِهِ؛ وإلَّا فهي أهواءٌ مُتَّبَعةٌ، قالَ تعالى: </w:t>
      </w:r>
      <w:r w:rsidRPr="0055750F">
        <w:rPr>
          <w:rFonts w:ascii="Traditional Arabic" w:hAnsi="Traditional Arabic" w:cs="Traditional Arabic"/>
          <w:b/>
          <w:bCs/>
          <w:color w:val="222222"/>
          <w:sz w:val="36"/>
          <w:szCs w:val="36"/>
          <w:rtl/>
        </w:rPr>
        <w:t xml:space="preserve">﴿فَإِن </w:t>
      </w:r>
      <w:proofErr w:type="spellStart"/>
      <w:r w:rsidRPr="0055750F">
        <w:rPr>
          <w:rFonts w:ascii="Traditional Arabic" w:hAnsi="Traditional Arabic" w:cs="Traditional Arabic"/>
          <w:b/>
          <w:bCs/>
          <w:color w:val="222222"/>
          <w:sz w:val="36"/>
          <w:szCs w:val="36"/>
          <w:rtl/>
        </w:rPr>
        <w:t>لَّمۡ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يَسۡتَجِيبُوا</w:t>
      </w:r>
      <w:proofErr w:type="spellEnd"/>
      <w:r w:rsidRPr="0055750F">
        <w:rPr>
          <w:rFonts w:ascii="Traditional Arabic" w:hAnsi="Traditional Arabic" w:cs="Traditional Arabic"/>
          <w:b/>
          <w:bCs/>
          <w:color w:val="222222"/>
          <w:sz w:val="36"/>
          <w:szCs w:val="36"/>
          <w:rtl/>
        </w:rPr>
        <w:t xml:space="preserve">۟ لَكَ </w:t>
      </w:r>
      <w:proofErr w:type="spellStart"/>
      <w:r w:rsidRPr="0055750F">
        <w:rPr>
          <w:rFonts w:ascii="Traditional Arabic" w:hAnsi="Traditional Arabic" w:cs="Traditional Arabic"/>
          <w:b/>
          <w:bCs/>
          <w:color w:val="222222"/>
          <w:sz w:val="36"/>
          <w:szCs w:val="36"/>
          <w:rtl/>
        </w:rPr>
        <w:t>فَٱعۡلَمۡ</w:t>
      </w:r>
      <w:proofErr w:type="spellEnd"/>
      <w:r w:rsidRPr="0055750F">
        <w:rPr>
          <w:rFonts w:ascii="Traditional Arabic" w:hAnsi="Traditional Arabic" w:cs="Traditional Arabic"/>
          <w:b/>
          <w:bCs/>
          <w:color w:val="222222"/>
          <w:sz w:val="36"/>
          <w:szCs w:val="36"/>
          <w:rtl/>
        </w:rPr>
        <w:t xml:space="preserve"> أَنَّمَا يَتَّبِعُونَ </w:t>
      </w:r>
      <w:proofErr w:type="spellStart"/>
      <w:r w:rsidRPr="0055750F">
        <w:rPr>
          <w:rFonts w:ascii="Traditional Arabic" w:hAnsi="Traditional Arabic" w:cs="Traditional Arabic"/>
          <w:b/>
          <w:bCs/>
          <w:color w:val="222222"/>
          <w:sz w:val="36"/>
          <w:szCs w:val="36"/>
          <w:rtl/>
        </w:rPr>
        <w:t>أَهۡوَآءَهُمۡۚ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وَمَنۡ</w:t>
      </w:r>
      <w:proofErr w:type="spellEnd"/>
      <w:r w:rsidRPr="0055750F">
        <w:rPr>
          <w:rFonts w:ascii="Traditional Arabic" w:hAnsi="Traditional Arabic" w:cs="Traditional Arabic"/>
          <w:b/>
          <w:bCs/>
          <w:color w:val="222222"/>
          <w:sz w:val="36"/>
          <w:szCs w:val="36"/>
          <w:rtl/>
        </w:rPr>
        <w:t xml:space="preserve"> أَضَلُّ مِمَّنِ </w:t>
      </w:r>
      <w:proofErr w:type="spellStart"/>
      <w:r w:rsidRPr="0055750F">
        <w:rPr>
          <w:rFonts w:ascii="Traditional Arabic" w:hAnsi="Traditional Arabic" w:cs="Traditional Arabic"/>
          <w:b/>
          <w:bCs/>
          <w:color w:val="222222"/>
          <w:sz w:val="36"/>
          <w:szCs w:val="36"/>
          <w:rtl/>
        </w:rPr>
        <w:t>ٱتَّبَعَ</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هَوَىٰهُ</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b/>
          <w:bCs/>
          <w:color w:val="222222"/>
          <w:sz w:val="36"/>
          <w:szCs w:val="36"/>
          <w:rtl/>
        </w:rPr>
        <w:t>بِغَيۡرِ</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هدًى</w:t>
      </w:r>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مِّنَ</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إِنَّ</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ٱللَّهَ</w:t>
      </w:r>
      <w:proofErr w:type="spellEnd"/>
      <w:r w:rsidRPr="0055750F">
        <w:rPr>
          <w:rFonts w:ascii="Traditional Arabic" w:hAnsi="Traditional Arabic" w:cs="Traditional Arabic"/>
          <w:b/>
          <w:bCs/>
          <w:color w:val="222222"/>
          <w:sz w:val="36"/>
          <w:szCs w:val="36"/>
          <w:rtl/>
        </w:rPr>
        <w:t xml:space="preserve"> </w:t>
      </w:r>
      <w:r w:rsidRPr="0055750F">
        <w:rPr>
          <w:rFonts w:ascii="Traditional Arabic" w:hAnsi="Traditional Arabic" w:cs="Traditional Arabic" w:hint="cs"/>
          <w:b/>
          <w:bCs/>
          <w:color w:val="222222"/>
          <w:sz w:val="36"/>
          <w:szCs w:val="36"/>
          <w:rtl/>
        </w:rPr>
        <w:t>لَا</w:t>
      </w:r>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يَهۡدِي</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ٱلۡقَوۡمَ</w:t>
      </w:r>
      <w:proofErr w:type="spellEnd"/>
      <w:r w:rsidRPr="0055750F">
        <w:rPr>
          <w:rFonts w:ascii="Traditional Arabic" w:hAnsi="Traditional Arabic" w:cs="Traditional Arabic"/>
          <w:b/>
          <w:bCs/>
          <w:color w:val="222222"/>
          <w:sz w:val="36"/>
          <w:szCs w:val="36"/>
          <w:rtl/>
        </w:rPr>
        <w:t xml:space="preserve"> </w:t>
      </w:r>
      <w:proofErr w:type="spellStart"/>
      <w:r w:rsidRPr="0055750F">
        <w:rPr>
          <w:rFonts w:ascii="Traditional Arabic" w:hAnsi="Traditional Arabic" w:cs="Traditional Arabic" w:hint="cs"/>
          <w:b/>
          <w:bCs/>
          <w:color w:val="222222"/>
          <w:sz w:val="36"/>
          <w:szCs w:val="36"/>
          <w:rtl/>
        </w:rPr>
        <w:t>ٱلظَّٰلِمِينَ</w:t>
      </w:r>
      <w:proofErr w:type="spellEnd"/>
      <w:r w:rsidRPr="007D7F39">
        <w:rPr>
          <w:rFonts w:ascii="Traditional Arabic" w:hAnsi="Traditional Arabic" w:cs="Traditional Arabic" w:hint="cs"/>
          <w:color w:val="222222"/>
          <w:sz w:val="36"/>
          <w:szCs w:val="36"/>
          <w:rtl/>
        </w:rPr>
        <w:t>﴾</w:t>
      </w:r>
      <w:r w:rsidRPr="007D7F39">
        <w:rPr>
          <w:rFonts w:ascii="Traditional Arabic" w:hAnsi="Traditional Arabic" w:cs="Traditional Arabic"/>
          <w:color w:val="222222"/>
          <w:sz w:val="36"/>
          <w:szCs w:val="36"/>
          <w:rtl/>
        </w:rPr>
        <w:t>.</w:t>
      </w:r>
    </w:p>
    <w:p w14:paraId="78C05EA6"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 xml:space="preserve">فهما طريقانِ لا ثالثَ لهما: اتِّباعٌ يهدي، أو هوى يُردي. وإنَّ محبَّتَهُ ﷺ من أعظمِ واجباتِ الدينِ، بل لا يكفي فيها أصلُ المحبَّةِ، حتى تكونَ مقدَّمةً على كلِّ محبوبٍ؛ قالَ ﷺ: </w:t>
      </w:r>
      <w:r w:rsidRPr="0055750F">
        <w:rPr>
          <w:rFonts w:ascii="Traditional Arabic" w:hAnsi="Traditional Arabic" w:cs="Traditional Arabic"/>
          <w:b/>
          <w:bCs/>
          <w:color w:val="222222"/>
          <w:sz w:val="36"/>
          <w:szCs w:val="36"/>
          <w:rtl/>
        </w:rPr>
        <w:t>«لا يُؤمنُ أحدُكم حتى أكونَ أحبَّ إليه من والدِهِ وولدِهِ والناسِ أجمعينَ»</w:t>
      </w:r>
      <w:r w:rsidRPr="007D7F39">
        <w:rPr>
          <w:rFonts w:ascii="Traditional Arabic" w:hAnsi="Traditional Arabic" w:cs="Traditional Arabic"/>
          <w:color w:val="222222"/>
          <w:sz w:val="36"/>
          <w:szCs w:val="36"/>
          <w:rtl/>
        </w:rPr>
        <w:t xml:space="preserve">، ولا تُنالُ حلاوةُ الإيمانِ إلَّا بذلك؛ قالَ ﷺ: </w:t>
      </w:r>
      <w:r w:rsidRPr="0055750F">
        <w:rPr>
          <w:rFonts w:ascii="Traditional Arabic" w:hAnsi="Traditional Arabic" w:cs="Traditional Arabic"/>
          <w:b/>
          <w:bCs/>
          <w:color w:val="222222"/>
          <w:sz w:val="36"/>
          <w:szCs w:val="36"/>
          <w:rtl/>
        </w:rPr>
        <w:t>«ثلاثٌ مَن كُنَّ فيه وجدَ بهنَّ حلاوةَ الإيمانِ»، وذكرَ منها: «أنْ يكونَ اللهُ ورسولُهُ أحبَّ إليه ممَّا سواهما».</w:t>
      </w:r>
    </w:p>
    <w:p w14:paraId="0C2E0B03" w14:textId="022D88A6"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أيُّها المؤمنونَ: وفي ختامِ هذا المقامِ بشارةٌ تشرحُ الصدورَ، وتفتحُ أبوابَ الرجاءِ؛ جاءَ رجلٌ إلى النبيِّ ﷺ فقالَ: يا رسولَ اللهِ، كيف تقولُ في رجلٍ أحبَّ قومًا ولم يلحقْ بهم؟ فقالَ ﷺ: «</w:t>
      </w:r>
      <w:r w:rsidRPr="00E83BDE">
        <w:rPr>
          <w:rFonts w:ascii="Traditional Arabic" w:hAnsi="Traditional Arabic" w:cs="Traditional Arabic"/>
          <w:b/>
          <w:bCs/>
          <w:color w:val="222222"/>
          <w:sz w:val="36"/>
          <w:szCs w:val="36"/>
          <w:rtl/>
        </w:rPr>
        <w:t>المرءُ مع مَن أحبَّ</w:t>
      </w:r>
      <w:r w:rsidRPr="007D7F39">
        <w:rPr>
          <w:rFonts w:ascii="Traditional Arabic" w:hAnsi="Traditional Arabic" w:cs="Traditional Arabic"/>
          <w:color w:val="222222"/>
          <w:sz w:val="36"/>
          <w:szCs w:val="36"/>
          <w:rtl/>
        </w:rPr>
        <w:t xml:space="preserve">». قالَ أنسٌ رضيَ اللهُ عنه: </w:t>
      </w:r>
      <w:r>
        <w:rPr>
          <w:rFonts w:ascii="Traditional Arabic" w:hAnsi="Traditional Arabic" w:cs="Traditional Arabic"/>
          <w:color w:val="222222"/>
          <w:sz w:val="36"/>
          <w:szCs w:val="36"/>
        </w:rPr>
        <w:t>"</w:t>
      </w:r>
      <w:r w:rsidRPr="00E83BDE">
        <w:rPr>
          <w:rFonts w:ascii="Traditional Arabic" w:hAnsi="Traditional Arabic" w:cs="Traditional Arabic"/>
          <w:b/>
          <w:bCs/>
          <w:color w:val="222222"/>
          <w:sz w:val="36"/>
          <w:szCs w:val="36"/>
          <w:rtl/>
        </w:rPr>
        <w:t>فما فرحنا بشيءٍ بعدَ الإسلامِ فرحنا بها</w:t>
      </w:r>
      <w:r w:rsidRPr="00E83BDE">
        <w:rPr>
          <w:rFonts w:ascii="Traditional Arabic" w:hAnsi="Traditional Arabic" w:cs="Traditional Arabic"/>
          <w:b/>
          <w:bCs/>
          <w:color w:val="222222"/>
          <w:sz w:val="36"/>
          <w:szCs w:val="36"/>
        </w:rPr>
        <w:t>"</w:t>
      </w:r>
      <w:r w:rsidRPr="00E83BDE">
        <w:rPr>
          <w:rFonts w:ascii="Traditional Arabic" w:hAnsi="Traditional Arabic" w:cs="Traditional Arabic"/>
          <w:b/>
          <w:bCs/>
          <w:color w:val="222222"/>
          <w:sz w:val="36"/>
          <w:szCs w:val="36"/>
          <w:rtl/>
        </w:rPr>
        <w:t>.</w:t>
      </w:r>
    </w:p>
    <w:p w14:paraId="28A47CE3"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7D7F39">
        <w:rPr>
          <w:rFonts w:ascii="Traditional Arabic" w:hAnsi="Traditional Arabic" w:cs="Traditional Arabic"/>
          <w:color w:val="222222"/>
          <w:sz w:val="36"/>
          <w:szCs w:val="36"/>
          <w:rtl/>
        </w:rPr>
        <w:t>فيا لها من منزلةٍ! تبلغُ بالمحبِّ الصادقِ حيثُ لم يبلغْ بعملِهِ…</w:t>
      </w:r>
    </w:p>
    <w:p w14:paraId="5D9D6EED" w14:textId="7AA07EF9" w:rsidR="00E83BDE" w:rsidRPr="00AF7673" w:rsidRDefault="007D7F39"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7D7F39">
        <w:rPr>
          <w:rFonts w:ascii="Traditional Arabic" w:hAnsi="Traditional Arabic" w:cs="Traditional Arabic"/>
          <w:color w:val="222222"/>
          <w:sz w:val="36"/>
          <w:szCs w:val="36"/>
          <w:rtl/>
        </w:rPr>
        <w:t>ثمَّ صلُّوا وسلِّموا على هذا النبيِّ الكريمِ</w:t>
      </w:r>
      <w:r w:rsidR="00E83BDE">
        <w:rPr>
          <w:rFonts w:ascii="Traditional Arabic" w:hAnsi="Traditional Arabic" w:cs="Traditional Arabic" w:hint="cs"/>
          <w:color w:val="222222"/>
          <w:sz w:val="36"/>
          <w:szCs w:val="36"/>
          <w:rtl/>
        </w:rPr>
        <w:t>، كما أمركم بذلك ربكم فقال:</w:t>
      </w:r>
      <w:r w:rsidR="00E83BDE" w:rsidRPr="00E83BDE">
        <w:rPr>
          <w:rFonts w:ascii="Traditional Arabic" w:hAnsi="Traditional Arabic" w:cs="Traditional Arabic"/>
          <w:b/>
          <w:bCs/>
          <w:color w:val="222222"/>
          <w:sz w:val="36"/>
          <w:szCs w:val="36"/>
          <w:rtl/>
        </w:rPr>
        <w:t xml:space="preserve"> </w:t>
      </w:r>
      <w:r w:rsidR="00E83BDE" w:rsidRPr="00013181">
        <w:rPr>
          <w:rFonts w:ascii="Traditional Arabic" w:hAnsi="Traditional Arabic" w:cs="Traditional Arabic"/>
          <w:b/>
          <w:bCs/>
          <w:color w:val="222222"/>
          <w:sz w:val="36"/>
          <w:szCs w:val="36"/>
          <w:rtl/>
        </w:rPr>
        <w:t>﴿إِنَّ اللَّهَ وَمَلَائِكَتَهُ يُصَلُّونَ عَلَى النَّبِيِّ يَا أَيُّهَا الَّذِينَ آمَنُوا صَلُّوا عَلَيْهِ وَسَلِّمُوا تَسْلِيمًا﴾</w:t>
      </w:r>
      <w:r w:rsidR="00E83BDE" w:rsidRPr="00AF7673">
        <w:rPr>
          <w:rFonts w:ascii="Traditional Arabic" w:hAnsi="Traditional Arabic" w:cs="Traditional Arabic"/>
          <w:color w:val="222222"/>
          <w:sz w:val="36"/>
          <w:szCs w:val="36"/>
          <w:rtl/>
        </w:rPr>
        <w:t>.</w:t>
      </w:r>
    </w:p>
    <w:p w14:paraId="4CE9E253" w14:textId="7BB57042" w:rsidR="007D7F39" w:rsidRPr="007D7F39" w:rsidRDefault="00E83BDE" w:rsidP="00DE55F0">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Pr>
          <w:rFonts w:ascii="Traditional Arabic" w:hAnsi="Traditional Arabic" w:cs="Traditional Arabic" w:hint="cs"/>
          <w:color w:val="222222"/>
          <w:sz w:val="36"/>
          <w:szCs w:val="36"/>
          <w:rtl/>
        </w:rPr>
        <w:t xml:space="preserve"> </w:t>
      </w:r>
      <w:r w:rsidR="0055750F">
        <w:rPr>
          <w:rFonts w:ascii="Traditional Arabic" w:hAnsi="Traditional Arabic" w:cs="Traditional Arabic" w:hint="cs"/>
          <w:color w:val="222222"/>
          <w:sz w:val="36"/>
          <w:szCs w:val="36"/>
          <w:rtl/>
        </w:rPr>
        <w:t xml:space="preserve"> </w:t>
      </w:r>
    </w:p>
    <w:p w14:paraId="3078A861" w14:textId="77777777" w:rsidR="007D7F39" w:rsidRPr="007D7F39" w:rsidRDefault="007D7F39" w:rsidP="00DE55F0">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p>
    <w:p w14:paraId="2C1AED65" w14:textId="77777777" w:rsidR="006C382D" w:rsidRPr="007D7F39" w:rsidRDefault="006C382D" w:rsidP="00DE55F0">
      <w:pPr>
        <w:jc w:val="both"/>
        <w:rPr>
          <w:rFonts w:ascii="Traditional Arabic" w:hAnsi="Traditional Arabic" w:cs="Traditional Arabic"/>
          <w:sz w:val="36"/>
          <w:szCs w:val="36"/>
        </w:rPr>
      </w:pPr>
    </w:p>
    <w:sectPr w:rsidR="006C382D" w:rsidRPr="007D7F39"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24FA1E9-0643-416F-A6FB-BFF010FF19C2}"/>
    <w:embedItalic r:id="rId2" w:fontKey="{319B5014-AFE4-4F18-842C-6EBF3FBAF6EC}"/>
  </w:font>
  <w:font w:name="Arial">
    <w:panose1 w:val="020B0604020202020204"/>
    <w:charset w:val="00"/>
    <w:family w:val="swiss"/>
    <w:pitch w:val="variable"/>
    <w:sig w:usb0="E0002EFF" w:usb1="C000785B" w:usb2="00000009" w:usb3="00000000" w:csb0="000001FF" w:csb1="00000000"/>
    <w:embedRegular r:id="rId3" w:fontKey="{593B0C06-4425-442E-988C-354A1226F66F}"/>
    <w:embedItalic r:id="rId4" w:fontKey="{5494EA15-455B-4329-AB6C-485EDBDBD154}"/>
  </w:font>
  <w:font w:name="Calibri Light">
    <w:panose1 w:val="020F0302020204030204"/>
    <w:charset w:val="00"/>
    <w:family w:val="swiss"/>
    <w:pitch w:val="variable"/>
    <w:sig w:usb0="E4002EFF" w:usb1="C000247B" w:usb2="00000009" w:usb3="00000000" w:csb0="000001FF" w:csb1="00000000"/>
    <w:embedRegular r:id="rId5" w:fontKey="{78D50D3F-21CE-4264-B159-3EA3803EB9F9}"/>
  </w:font>
  <w:font w:name="Times New Roman">
    <w:panose1 w:val="02020603050405020304"/>
    <w:charset w:val="00"/>
    <w:family w:val="roman"/>
    <w:pitch w:val="variable"/>
    <w:sig w:usb0="E0002EFF" w:usb1="C000785B" w:usb2="00000009" w:usb3="00000000" w:csb0="000001FF" w:csb1="00000000"/>
    <w:embedRegular r:id="rId6" w:fontKey="{1D31053F-1529-40D2-A759-3EAA14E0A337}"/>
    <w:embedBold r:id="rId7" w:fontKey="{ACF6F8EC-1394-41E5-9C92-3CC91B807265}"/>
    <w:embedItalic r:id="rId8" w:fontKey="{8B6FB134-5752-49F4-BDD8-411F960CF649}"/>
  </w:font>
  <w:font w:name="Traditional Arabic">
    <w:panose1 w:val="02020603050405020304"/>
    <w:charset w:val="00"/>
    <w:family w:val="roman"/>
    <w:pitch w:val="variable"/>
    <w:sig w:usb0="00002003" w:usb1="80000000" w:usb2="00000008" w:usb3="00000000" w:csb0="00000041" w:csb1="00000000"/>
    <w:embedRegular r:id="rId9" w:fontKey="{E09E8BD9-81DB-46EA-AD44-B884EA86DFC7}"/>
    <w:embedBold r:id="rId10" w:fontKey="{07C93441-C0D4-4016-8A12-40562F1FE5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39"/>
    <w:rsid w:val="001C089F"/>
    <w:rsid w:val="004D33ED"/>
    <w:rsid w:val="0055750F"/>
    <w:rsid w:val="006C382D"/>
    <w:rsid w:val="007D7F39"/>
    <w:rsid w:val="008B6BA7"/>
    <w:rsid w:val="009E045A"/>
    <w:rsid w:val="00A170B9"/>
    <w:rsid w:val="00A6331E"/>
    <w:rsid w:val="00DE55F0"/>
    <w:rsid w:val="00E83BDE"/>
    <w:rsid w:val="00E85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EE354"/>
  <w15:chartTrackingRefBased/>
  <w15:docId w15:val="{FDB5D4A5-189F-4648-826B-B234FA5C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7D7F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D7F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D7F3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D7F3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D7F3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D7F3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7F3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7F3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7F3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D7F39"/>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7D7F39"/>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7D7F39"/>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D7F39"/>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D7F39"/>
    <w:rPr>
      <w:rFonts w:eastAsiaTheme="majorEastAsia" w:cstheme="majorBidi"/>
      <w:color w:val="2F5496" w:themeColor="accent1" w:themeShade="BF"/>
    </w:rPr>
  </w:style>
  <w:style w:type="character" w:customStyle="1" w:styleId="6Char">
    <w:name w:val="عنوان 6 Char"/>
    <w:basedOn w:val="a0"/>
    <w:link w:val="6"/>
    <w:uiPriority w:val="9"/>
    <w:semiHidden/>
    <w:rsid w:val="007D7F39"/>
    <w:rPr>
      <w:rFonts w:eastAsiaTheme="majorEastAsia" w:cstheme="majorBidi"/>
      <w:i/>
      <w:iCs/>
      <w:color w:val="595959" w:themeColor="text1" w:themeTint="A6"/>
    </w:rPr>
  </w:style>
  <w:style w:type="character" w:customStyle="1" w:styleId="7Char">
    <w:name w:val="عنوان 7 Char"/>
    <w:basedOn w:val="a0"/>
    <w:link w:val="7"/>
    <w:uiPriority w:val="9"/>
    <w:semiHidden/>
    <w:rsid w:val="007D7F39"/>
    <w:rPr>
      <w:rFonts w:eastAsiaTheme="majorEastAsia" w:cstheme="majorBidi"/>
      <w:color w:val="595959" w:themeColor="text1" w:themeTint="A6"/>
    </w:rPr>
  </w:style>
  <w:style w:type="character" w:customStyle="1" w:styleId="8Char">
    <w:name w:val="عنوان 8 Char"/>
    <w:basedOn w:val="a0"/>
    <w:link w:val="8"/>
    <w:uiPriority w:val="9"/>
    <w:semiHidden/>
    <w:rsid w:val="007D7F39"/>
    <w:rPr>
      <w:rFonts w:eastAsiaTheme="majorEastAsia" w:cstheme="majorBidi"/>
      <w:i/>
      <w:iCs/>
      <w:color w:val="272727" w:themeColor="text1" w:themeTint="D8"/>
    </w:rPr>
  </w:style>
  <w:style w:type="character" w:customStyle="1" w:styleId="9Char">
    <w:name w:val="عنوان 9 Char"/>
    <w:basedOn w:val="a0"/>
    <w:link w:val="9"/>
    <w:uiPriority w:val="9"/>
    <w:semiHidden/>
    <w:rsid w:val="007D7F39"/>
    <w:rPr>
      <w:rFonts w:eastAsiaTheme="majorEastAsia" w:cstheme="majorBidi"/>
      <w:color w:val="272727" w:themeColor="text1" w:themeTint="D8"/>
    </w:rPr>
  </w:style>
  <w:style w:type="paragraph" w:styleId="a3">
    <w:name w:val="Title"/>
    <w:basedOn w:val="a"/>
    <w:next w:val="a"/>
    <w:link w:val="Char"/>
    <w:uiPriority w:val="10"/>
    <w:qFormat/>
    <w:rsid w:val="007D7F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7D7F3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7F3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7D7F3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7F39"/>
    <w:pPr>
      <w:spacing w:before="160"/>
      <w:jc w:val="center"/>
    </w:pPr>
    <w:rPr>
      <w:i/>
      <w:iCs/>
      <w:color w:val="404040" w:themeColor="text1" w:themeTint="BF"/>
    </w:rPr>
  </w:style>
  <w:style w:type="character" w:customStyle="1" w:styleId="Char1">
    <w:name w:val="اقتباس Char"/>
    <w:basedOn w:val="a0"/>
    <w:link w:val="a5"/>
    <w:uiPriority w:val="29"/>
    <w:rsid w:val="007D7F39"/>
    <w:rPr>
      <w:i/>
      <w:iCs/>
      <w:color w:val="404040" w:themeColor="text1" w:themeTint="BF"/>
    </w:rPr>
  </w:style>
  <w:style w:type="paragraph" w:styleId="a6">
    <w:name w:val="List Paragraph"/>
    <w:basedOn w:val="a"/>
    <w:uiPriority w:val="34"/>
    <w:qFormat/>
    <w:rsid w:val="007D7F39"/>
    <w:pPr>
      <w:ind w:left="720"/>
      <w:contextualSpacing/>
    </w:pPr>
  </w:style>
  <w:style w:type="character" w:styleId="a7">
    <w:name w:val="Intense Emphasis"/>
    <w:basedOn w:val="a0"/>
    <w:uiPriority w:val="21"/>
    <w:qFormat/>
    <w:rsid w:val="007D7F39"/>
    <w:rPr>
      <w:i/>
      <w:iCs/>
      <w:color w:val="2F5496" w:themeColor="accent1" w:themeShade="BF"/>
    </w:rPr>
  </w:style>
  <w:style w:type="paragraph" w:styleId="a8">
    <w:name w:val="Intense Quote"/>
    <w:basedOn w:val="a"/>
    <w:next w:val="a"/>
    <w:link w:val="Char2"/>
    <w:uiPriority w:val="30"/>
    <w:qFormat/>
    <w:rsid w:val="007D7F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7D7F39"/>
    <w:rPr>
      <w:i/>
      <w:iCs/>
      <w:color w:val="2F5496" w:themeColor="accent1" w:themeShade="BF"/>
    </w:rPr>
  </w:style>
  <w:style w:type="character" w:styleId="a9">
    <w:name w:val="Intense Reference"/>
    <w:basedOn w:val="a0"/>
    <w:uiPriority w:val="32"/>
    <w:qFormat/>
    <w:rsid w:val="007D7F39"/>
    <w:rPr>
      <w:b/>
      <w:bCs/>
      <w:smallCaps/>
      <w:color w:val="2F5496" w:themeColor="accent1" w:themeShade="BF"/>
      <w:spacing w:val="5"/>
    </w:rPr>
  </w:style>
  <w:style w:type="paragraph" w:styleId="aa">
    <w:name w:val="Normal (Web)"/>
    <w:basedOn w:val="a"/>
    <w:uiPriority w:val="99"/>
    <w:unhideWhenUsed/>
    <w:rsid w:val="007D7F39"/>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1566</Words>
  <Characters>8927</Characters>
  <Application>Microsoft Office Word</Application>
  <DocSecurity>0</DocSecurity>
  <Lines>74</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6</cp:revision>
  <dcterms:created xsi:type="dcterms:W3CDTF">2026-04-09T08:29:00Z</dcterms:created>
  <dcterms:modified xsi:type="dcterms:W3CDTF">2026-04-30T03:07:00Z</dcterms:modified>
</cp:coreProperties>
</file>