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D3F" w14:textId="6C9D2D4D" w:rsidR="00D571CE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  <w:lang w:bidi="ar-EG"/>
        </w:rPr>
        <w:t xml:space="preserve">         </w:t>
      </w:r>
      <w:r w:rsidR="00D571CE" w:rsidRPr="00ED6657">
        <w:rPr>
          <w:rFonts w:hint="cs"/>
          <w:b/>
          <w:bCs/>
          <w:rtl/>
          <w:lang w:bidi="ar-EG"/>
        </w:rPr>
        <w:t xml:space="preserve">بسم الله الرحمن الرحيم </w:t>
      </w:r>
    </w:p>
    <w:p w14:paraId="09B9267D" w14:textId="510D1D0A" w:rsidR="000B4F9A" w:rsidRPr="00ED6657" w:rsidRDefault="000B4F9A" w:rsidP="004C4C7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        </w:t>
      </w:r>
      <w:r w:rsidR="00D571CE" w:rsidRPr="00ED6657">
        <w:rPr>
          <w:rFonts w:hint="cs"/>
          <w:b/>
          <w:bCs/>
          <w:rtl/>
        </w:rPr>
        <w:t xml:space="preserve">خطورة الغفلة في </w:t>
      </w:r>
      <w:r w:rsidRPr="00ED6657">
        <w:rPr>
          <w:rFonts w:hint="cs"/>
          <w:b/>
          <w:bCs/>
          <w:rtl/>
        </w:rPr>
        <w:t xml:space="preserve">أيام العشر </w:t>
      </w:r>
    </w:p>
    <w:p w14:paraId="4FBC06B8" w14:textId="32AC9107" w:rsidR="000B4F9A" w:rsidRPr="00ED6657" w:rsidRDefault="000B4F9A" w:rsidP="004C4C75">
      <w:pPr>
        <w:rPr>
          <w:b/>
          <w:bCs/>
          <w:rtl/>
        </w:rPr>
      </w:pPr>
      <w:r w:rsidRPr="00ED6657">
        <w:rPr>
          <w:rFonts w:hint="cs"/>
          <w:b/>
          <w:bCs/>
          <w:u w:val="single"/>
          <w:rtl/>
        </w:rPr>
        <w:t>الخطبة الأولى</w:t>
      </w:r>
      <w:r w:rsidRPr="00ED6657">
        <w:rPr>
          <w:rFonts w:hint="cs"/>
          <w:b/>
          <w:bCs/>
          <w:rtl/>
        </w:rPr>
        <w:t>:</w:t>
      </w:r>
    </w:p>
    <w:p w14:paraId="7B5AA2EC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إنَّ الحمدَ لله، نحمده تعالى، </w:t>
      </w:r>
      <w:proofErr w:type="spellStart"/>
      <w:r w:rsidRPr="00ED6657">
        <w:rPr>
          <w:rFonts w:hint="cs"/>
          <w:b/>
          <w:bCs/>
          <w:rtl/>
        </w:rPr>
        <w:t>ونستعينه</w:t>
      </w:r>
      <w:proofErr w:type="spellEnd"/>
      <w:r w:rsidRPr="00ED6657">
        <w:rPr>
          <w:rFonts w:hint="cs"/>
          <w:b/>
          <w:bCs/>
          <w:rtl/>
        </w:rPr>
        <w:t>، ونستهديه، ونستغفره، ونعوذ بالله من شرور أنفسنا وسيئات أعمالنا، من يهدِ الله فلا مضلَّ له، ومن يضلل فلن تجد له وليًّا مرشدًا.</w:t>
      </w:r>
    </w:p>
    <w:p w14:paraId="49FDB340" w14:textId="5A48F667" w:rsidR="000B4F9A" w:rsidRPr="00ED6657" w:rsidRDefault="000B4F9A" w:rsidP="004C4C7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وأشهد أن لا إله إلا الله وحده لا شريك له، وليُّ الصالحين، وأشهد أن محمدًا عبده ورسوله، أرسله الله رحمةً للعالمين، صلى الله وسلم عليه وعلى </w:t>
      </w:r>
      <w:proofErr w:type="spellStart"/>
      <w:r w:rsidRPr="00ED6657">
        <w:rPr>
          <w:rFonts w:hint="cs"/>
          <w:b/>
          <w:bCs/>
          <w:rtl/>
        </w:rPr>
        <w:t>آله</w:t>
      </w:r>
      <w:proofErr w:type="spellEnd"/>
      <w:r w:rsidRPr="00ED6657">
        <w:rPr>
          <w:rFonts w:hint="cs"/>
          <w:b/>
          <w:bCs/>
          <w:rtl/>
        </w:rPr>
        <w:t xml:space="preserve"> وصحبه، وسلم تسليمًا كثيرًا إلى يوم الدين.</w:t>
      </w:r>
    </w:p>
    <w:p w14:paraId="38058B29" w14:textId="709A3627" w:rsidR="000B4F9A" w:rsidRPr="00ED6657" w:rsidRDefault="000B4F9A" w:rsidP="003E27B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﴿يَا أَيُّهَا الَّذِينَ آمَنُوا اتَّقُوا اللَّهَ حَقَّ تُقَاتِهِ وَلَا تَمُوتُنَّ إِلَّا وَأَنْتُمْ مُسْلِمُونَ﴾ [آل عمران: 102].</w:t>
      </w:r>
    </w:p>
    <w:p w14:paraId="092FE454" w14:textId="28069B6E" w:rsidR="000B4F9A" w:rsidRPr="00ED6657" w:rsidRDefault="000B4F9A" w:rsidP="003E27B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أما بعد: فإن أصدق الحديث كلام الله، وخير الهدي هدي محمد ﷺ، وشرَّ الأمور محدثاتها، وكل محدثة بدعة، وكل بدعة في الدين ضلالة، أجارني الله وإياكم من البدع والضلالات، آمين اللهم آمين.</w:t>
      </w:r>
    </w:p>
    <w:p w14:paraId="644B723E" w14:textId="48AAFBC2" w:rsidR="000B4F9A" w:rsidRPr="00ED6657" w:rsidRDefault="000B4F9A" w:rsidP="003E27BA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أما بعد، فيا أيها الأحباب الكرام في الله:</w:t>
      </w:r>
    </w:p>
    <w:p w14:paraId="3E99184A" w14:textId="335E7C1F" w:rsidR="000B4F9A" w:rsidRPr="00ED6657" w:rsidRDefault="000B4F9A" w:rsidP="003E27B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فكما أن الأبدان تغرق في غمرة الماء، وقد يصل الأمر إلى أن تموت، كذلك القلوب تغرق في غمرة عظيمة، ألا وهي غمرة الغفلة.</w:t>
      </w:r>
    </w:p>
    <w:p w14:paraId="1245AC8C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غمرة الغفلة – إخوة الإيمان – كما قال الله عز وجل:</w:t>
      </w:r>
    </w:p>
    <w:p w14:paraId="15F92C49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﴿بَلْ قُلُوبُهُمْ فِي غَمْرَةٍ مِنْ </w:t>
      </w:r>
      <w:proofErr w:type="spellStart"/>
      <w:r w:rsidRPr="00ED6657">
        <w:rPr>
          <w:rFonts w:hint="cs"/>
          <w:b/>
          <w:bCs/>
          <w:rtl/>
        </w:rPr>
        <w:t>هَٰذَا</w:t>
      </w:r>
      <w:proofErr w:type="spellEnd"/>
      <w:r w:rsidRPr="00ED6657">
        <w:rPr>
          <w:rFonts w:hint="cs"/>
          <w:b/>
          <w:bCs/>
          <w:rtl/>
        </w:rPr>
        <w:t>﴾ [المؤمنون: 63]،</w:t>
      </w:r>
    </w:p>
    <w:p w14:paraId="0209098F" w14:textId="10ACB773" w:rsidR="000B4F9A" w:rsidRPr="00ED6657" w:rsidRDefault="000B4F9A" w:rsidP="003E27B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وقال سبحانه: ﴿قُتِلَ الْخَرَّاصُونَ ۝ الَّذِينَ هُمْ فِي غَمْرَةٍ سَاهُونَ﴾ [الذاريات: 10-11].</w:t>
      </w:r>
    </w:p>
    <w:p w14:paraId="02DE5882" w14:textId="52EE9FA4" w:rsidR="000B4F9A" w:rsidRPr="00ED6657" w:rsidRDefault="000B4F9A" w:rsidP="003E27BA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غمرة المعاصي، والنفاق، والشك، والكفر – والعياذ بالله.</w:t>
      </w:r>
    </w:p>
    <w:p w14:paraId="0EC2F1CE" w14:textId="28D6FE59" w:rsidR="000B4F9A" w:rsidRPr="00ED6657" w:rsidRDefault="000B4F9A" w:rsidP="007E2992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ولهذا، إخوة الإيمان، إذا ابتُلينا بالغفلة في هذه الأيام المباركة فهي مصيبة، بل كارثة؛ الغفلة في أيام العشر لا تنبغي من مسلم عاقل أن يغفل عن الطاعات.</w:t>
      </w:r>
    </w:p>
    <w:p w14:paraId="4272BECC" w14:textId="49099176" w:rsidR="000B4F9A" w:rsidRPr="00ED6657" w:rsidRDefault="000B4F9A" w:rsidP="007E299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والله يا إخواني إنها كنوز لا تعوَّض، نحن في أيام الكنوز والجوائز العظيمة، خير أيام الدنيا كما أخبر بذلك النبي ﷺ.</w:t>
      </w:r>
    </w:p>
    <w:p w14:paraId="470E6BBB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تمر الأيام بسرعة… السؤال: ماذا عملنا؟ وماذا نحن فاعلون؟</w:t>
      </w:r>
    </w:p>
    <w:p w14:paraId="4CC516BE" w14:textId="11588C2E" w:rsidR="000B4F9A" w:rsidRPr="00ED6657" w:rsidRDefault="000B4F9A" w:rsidP="007E299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إذا لم نستغل هذه الأيام فمتى سنستغل؟</w:t>
      </w:r>
    </w:p>
    <w:p w14:paraId="40064C84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قال الله عز وجل:</w:t>
      </w:r>
    </w:p>
    <w:p w14:paraId="6E6C35BB" w14:textId="735E1974" w:rsidR="000B4F9A" w:rsidRPr="00ED6657" w:rsidRDefault="000B4F9A" w:rsidP="007E299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﴿اقْتَرَبَ لِلنَّاسِ حِسَابُهُمْ وَهُمْ فِي غَفْلَةٍ مُعْرِضُونَ ۝ مَا يَأْتِيهِمْ مِنْ ذِكْرٍ مِنْ رَبِّهِمْ مُحْدَثٍ إِلَّا </w:t>
      </w:r>
      <w:proofErr w:type="spellStart"/>
      <w:r w:rsidRPr="00ED6657">
        <w:rPr>
          <w:rFonts w:hint="cs"/>
          <w:b/>
          <w:bCs/>
          <w:rtl/>
        </w:rPr>
        <w:t>اسْتَمَعُوهُ</w:t>
      </w:r>
      <w:proofErr w:type="spellEnd"/>
      <w:r w:rsidRPr="00ED6657">
        <w:rPr>
          <w:rFonts w:hint="cs"/>
          <w:b/>
          <w:bCs/>
          <w:rtl/>
        </w:rPr>
        <w:t xml:space="preserve"> وَهُمْ يَلْعَبُونَ ۝ لَاهِيَةً قُلُوبُهُمْ﴾ [الأنبياء: 1-3].</w:t>
      </w:r>
    </w:p>
    <w:p w14:paraId="31B472B9" w14:textId="3442A24F" w:rsidR="000B4F9A" w:rsidRPr="00ED6657" w:rsidRDefault="000B4F9A" w:rsidP="007E299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ما السبب؟ لاهية قلوبهم.</w:t>
      </w:r>
    </w:p>
    <w:p w14:paraId="72A1F507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 xml:space="preserve">ولذلك نصح قوم قارون </w:t>
      </w:r>
      <w:proofErr w:type="spellStart"/>
      <w:r w:rsidRPr="00ED6657">
        <w:rPr>
          <w:rFonts w:hint="cs"/>
          <w:b/>
          <w:bCs/>
          <w:rtl/>
        </w:rPr>
        <w:t>قارون</w:t>
      </w:r>
      <w:proofErr w:type="spellEnd"/>
      <w:r w:rsidRPr="00ED6657">
        <w:rPr>
          <w:rFonts w:hint="cs"/>
          <w:b/>
          <w:bCs/>
          <w:rtl/>
        </w:rPr>
        <w:t>، فقالوا له كما قال الله عز وجل:</w:t>
      </w:r>
    </w:p>
    <w:p w14:paraId="5F5BD511" w14:textId="37B4DE33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﴿وَابْتَغِ فِيمَا آتَاكَ اللَّهُ الدَّارَ الْآخِرَةَ وَلَا تَنْسَ نَصِيبَكَ مِنَ الدُّنْيَا﴾ [القصص: 77].</w:t>
      </w:r>
    </w:p>
    <w:p w14:paraId="53F01EE7" w14:textId="32457E57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قال ابن عباس رضي الله عنهما في معنى قوله: ﴿وَلَا تَنْسَ نَصِيبَكَ مِنَ الدُّنْيَا﴾: أي لا تنسَ أن تعمل في دنياك لآخرتك.</w:t>
      </w:r>
    </w:p>
    <w:p w14:paraId="176F0543" w14:textId="603AD09A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فالدنيا مزرعة الآخرة.</w:t>
      </w:r>
    </w:p>
    <w:p w14:paraId="19299F87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ثم قال سبحانه:</w:t>
      </w:r>
    </w:p>
    <w:p w14:paraId="782B3996" w14:textId="376803D1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﴿وَأَحْسِنْ كَمَا أَحْسَنَ اللَّهُ إِلَيْكَ﴾ [القصص: 77].</w:t>
      </w:r>
    </w:p>
    <w:p w14:paraId="047399B1" w14:textId="7813853A" w:rsidR="000B4F9A" w:rsidRPr="00ED6657" w:rsidRDefault="000B4F9A" w:rsidP="00DC3BD8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نحسن كما أحسن الله إلينا، وخاصة في هذه الأيام العشر العظيمة، التي فيها العمل الصالح أفضل من الجهاد في سبيل الله في غيرها، كما جاء في الحديث.</w:t>
      </w:r>
    </w:p>
    <w:p w14:paraId="48DA96FD" w14:textId="35AAE920" w:rsidR="000B4F9A" w:rsidRPr="00ED6657" w:rsidRDefault="000B4F9A" w:rsidP="00DC3BD8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فكما أحسن الله إلينا بهذه الأيام، ينبغي أن نحسن بالأعمال الصالحة، وبالعودة الصادقة إلى الله عز وجل.</w:t>
      </w:r>
    </w:p>
    <w:p w14:paraId="06E3F227" w14:textId="1416CCBE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إخوة الإيمان، أسأل الله عز وجل أن يعينني وإياكم على ذكره وشكره وحسن عبادته.</w:t>
      </w:r>
    </w:p>
    <w:p w14:paraId="0A90A6B1" w14:textId="3653CB9A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أقول قولي هذا، وأستغفر الله العظيم لي ولكم، فاستغفروه، فيا فوز المستغفرين.</w:t>
      </w:r>
    </w:p>
    <w:p w14:paraId="6A578CDF" w14:textId="77777777" w:rsidR="000B4F9A" w:rsidRPr="00ED6657" w:rsidRDefault="000B4F9A">
      <w:pPr>
        <w:rPr>
          <w:b/>
          <w:bCs/>
          <w:u w:val="single"/>
          <w:rtl/>
        </w:rPr>
      </w:pPr>
      <w:r w:rsidRPr="00ED6657">
        <w:rPr>
          <w:rFonts w:hint="cs"/>
          <w:b/>
          <w:bCs/>
          <w:u w:val="single"/>
          <w:rtl/>
        </w:rPr>
        <w:t>الخطبة الثانية:</w:t>
      </w:r>
    </w:p>
    <w:p w14:paraId="6940A846" w14:textId="7809CBA1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الحمد لله وحده، والصلاة والسلام على من لا نبي بعده.</w:t>
      </w:r>
    </w:p>
    <w:p w14:paraId="238691E0" w14:textId="74BE2E6D" w:rsidR="000B4F9A" w:rsidRPr="00ED6657" w:rsidRDefault="000B4F9A" w:rsidP="00DC3BD8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إخوة الإيمان، نحن مقبلون على يوم عظيم، فلننتبه إلى الغفلة.</w:t>
      </w:r>
    </w:p>
    <w:p w14:paraId="7C97052E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قال النبي ﷺ:</w:t>
      </w:r>
    </w:p>
    <w:p w14:paraId="6F831AD4" w14:textId="38D1A8D5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«خير الدعاء دعاء يوم عرفة، وخير ما قلت أنا والنبيون من قبلي: لا إله إلا الله وحده لا شريك له، له الملك وله الحمد وهو على كل شيء قدير» (رواه الترمذي وحسنه الألباني).</w:t>
      </w:r>
    </w:p>
    <w:p w14:paraId="13A9192D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قد يسأل سائل: هذا ذكر وليس دعاء؟</w:t>
      </w:r>
    </w:p>
    <w:p w14:paraId="593784E0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قال بعض أهل العلم: قد يكون هذا من الدعاء بالتعريض، أو لقول النبي ﷺ فيما يرويه عن ربه:</w:t>
      </w:r>
    </w:p>
    <w:p w14:paraId="643D6E62" w14:textId="58195E55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«من شغله ذكري عن مسألتي أعطيته أفضل مما أعطي السائلين» (رواه الترمذي وحسنه الألباني).</w:t>
      </w:r>
    </w:p>
    <w:p w14:paraId="2D72665E" w14:textId="7E3286CD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الله أكبر! من شغله ذكر الله أعطاه الله أفضل مما يعطي السائلين.</w:t>
      </w:r>
    </w:p>
    <w:p w14:paraId="2F4E1ED6" w14:textId="44EAE1E0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ولله المثل الأعلى: عندما تثني على الله، وتوحده، وتذكره، فإن ذلك أعظم أسباب الإجابة.</w:t>
      </w:r>
    </w:p>
    <w:p w14:paraId="56A44061" w14:textId="3D1C24F3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قال أنس بن مالك رضي الله عنه: علامة محبة الله دوام ذكره.</w:t>
      </w:r>
    </w:p>
    <w:p w14:paraId="7646AD57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فلنكثر من ذكر الله جل جلاله، يكفي الذاكر شرفًا أن الله قال:</w:t>
      </w:r>
    </w:p>
    <w:p w14:paraId="6D4B06AC" w14:textId="720AD356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﴿فَاذْكُرُونِي أَذْكُرْكُمْ﴾ [البقرة: 152].</w:t>
      </w:r>
    </w:p>
    <w:p w14:paraId="724BD6A3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وقال ﷺ:</w:t>
      </w:r>
    </w:p>
    <w:p w14:paraId="6A21BCFA" w14:textId="03AE330F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«فأكثروا فيهن من التهليل والتكبير والتحميد» (رواه أحمد).</w:t>
      </w:r>
    </w:p>
    <w:p w14:paraId="2B5BC19A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وصيام يوم عرفة، قال ﷺ:</w:t>
      </w:r>
    </w:p>
    <w:p w14:paraId="101C3EAA" w14:textId="3D2047FB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«أحتسب على الله أن يكفر السنة التي قبله والسنة التي بعده» (رواه مسلم).</w:t>
      </w:r>
    </w:p>
    <w:p w14:paraId="6785F495" w14:textId="5DA067B1" w:rsidR="000B4F9A" w:rsidRPr="00ED6657" w:rsidRDefault="000B4F9A" w:rsidP="00F078A0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فهذه أيام غنائم يا إخواني، فلنحذر من الغفلة:</w:t>
      </w:r>
    </w:p>
    <w:p w14:paraId="0E3818AB" w14:textId="233B03D8" w:rsidR="000B4F9A" w:rsidRPr="00ED6657" w:rsidRDefault="000B4F9A" w:rsidP="00E87C8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الغفلة عن ذكر الله</w:t>
      </w:r>
      <w:r w:rsidR="00F078A0" w:rsidRPr="00ED6657">
        <w:rPr>
          <w:rFonts w:hint="cs"/>
          <w:b/>
          <w:bCs/>
          <w:rtl/>
        </w:rPr>
        <w:t xml:space="preserve">، </w:t>
      </w:r>
      <w:r w:rsidRPr="00ED6657">
        <w:rPr>
          <w:rFonts w:hint="cs"/>
          <w:b/>
          <w:bCs/>
          <w:rtl/>
        </w:rPr>
        <w:t>الغفلة عن الطاعات</w:t>
      </w:r>
      <w:r w:rsidR="00E87C82" w:rsidRPr="00ED6657">
        <w:rPr>
          <w:rFonts w:hint="cs"/>
          <w:b/>
          <w:bCs/>
          <w:rtl/>
        </w:rPr>
        <w:t xml:space="preserve">، </w:t>
      </w:r>
      <w:r w:rsidRPr="00ED6657">
        <w:rPr>
          <w:rFonts w:hint="cs"/>
          <w:b/>
          <w:bCs/>
          <w:rtl/>
        </w:rPr>
        <w:t>الغفلة عن الصلاة في الجماعة</w:t>
      </w:r>
      <w:r w:rsidR="00E87C82" w:rsidRPr="00ED6657">
        <w:rPr>
          <w:rFonts w:hint="cs"/>
          <w:b/>
          <w:bCs/>
          <w:rtl/>
        </w:rPr>
        <w:t xml:space="preserve">، </w:t>
      </w:r>
      <w:r w:rsidRPr="00ED6657">
        <w:rPr>
          <w:rFonts w:hint="cs"/>
          <w:b/>
          <w:bCs/>
          <w:rtl/>
        </w:rPr>
        <w:t>الغفلة عن الصدقات</w:t>
      </w:r>
      <w:r w:rsidR="00E87C82" w:rsidRPr="00ED6657">
        <w:rPr>
          <w:rFonts w:hint="cs"/>
          <w:b/>
          <w:bCs/>
          <w:rtl/>
        </w:rPr>
        <w:t xml:space="preserve">، </w:t>
      </w:r>
      <w:r w:rsidRPr="00ED6657">
        <w:rPr>
          <w:rFonts w:hint="cs"/>
          <w:b/>
          <w:bCs/>
          <w:rtl/>
        </w:rPr>
        <w:t>الغفلة عن تلاوة القرآن</w:t>
      </w:r>
      <w:r w:rsidR="00E87C82" w:rsidRPr="00ED6657">
        <w:rPr>
          <w:rFonts w:hint="cs"/>
          <w:b/>
          <w:bCs/>
          <w:rtl/>
        </w:rPr>
        <w:t xml:space="preserve">، </w:t>
      </w:r>
      <w:r w:rsidRPr="00ED6657">
        <w:rPr>
          <w:rFonts w:hint="cs"/>
          <w:b/>
          <w:bCs/>
          <w:rtl/>
        </w:rPr>
        <w:t>الغفلة عن صلة الأرحام</w:t>
      </w:r>
      <w:r w:rsidR="00E87C82" w:rsidRPr="00ED6657">
        <w:rPr>
          <w:rFonts w:hint="cs"/>
          <w:b/>
          <w:bCs/>
          <w:rtl/>
        </w:rPr>
        <w:t>.</w:t>
      </w:r>
    </w:p>
    <w:p w14:paraId="22AF0F11" w14:textId="0079FD6D" w:rsidR="000B4F9A" w:rsidRPr="00ED6657" w:rsidRDefault="000B4F9A" w:rsidP="00E87C8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هذه أيام قد لا تعوَّض، هي خير أيام الدنيا.</w:t>
      </w:r>
    </w:p>
    <w:p w14:paraId="630A433A" w14:textId="0D0D25DC" w:rsidR="000B4F9A" w:rsidRPr="00ED6657" w:rsidRDefault="000B4F9A" w:rsidP="00E87C8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نسأل الله عز وجل أن يعيننا وإياكم على ذكره وشكره وحسن عبادته.</w:t>
      </w:r>
    </w:p>
    <w:p w14:paraId="7B4613CF" w14:textId="0DBBD58D" w:rsidR="000B4F9A" w:rsidRPr="00ED6657" w:rsidRDefault="000B4F9A" w:rsidP="00E87C82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اللهم أصلحنا وأصلح شباب المسلمين، اللهم أصلحنا وأصلح بنات المسلمين، اللهم ردنا إليك ردًا جميلًا.</w:t>
      </w:r>
    </w:p>
    <w:p w14:paraId="34F28807" w14:textId="152C6051" w:rsidR="000B4F9A" w:rsidRPr="00ED6657" w:rsidRDefault="000B4F9A" w:rsidP="00EC58D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اللهم لا تخرج هذه الوجوه من هذا المسجد إلا بذنب مغفور، وسعي مشكور، وعمل مقبول.</w:t>
      </w:r>
    </w:p>
    <w:p w14:paraId="193D6A79" w14:textId="465344BA" w:rsidR="000B4F9A" w:rsidRPr="00ED6657" w:rsidRDefault="000B4F9A" w:rsidP="00EC58D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اللهم اجعل لنا وللحاضرين والحاضرات والمسلمين والمسلمات من كل هم فرجًا، ومن كل ضيق مخرجًا، ومن كل عسر يسرًا، ومن كل بلاء عافية.</w:t>
      </w:r>
    </w:p>
    <w:p w14:paraId="49715796" w14:textId="36927BAF" w:rsidR="000B4F9A" w:rsidRPr="00ED6657" w:rsidRDefault="000B4F9A" w:rsidP="00EC58D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اللهم كن للمستضعفين في كل مكان، اللهم انصر عبادك المجاهدين في سبيلك، اللهم عليك بالمعتدين الظالمين فإنهم لا يعجزونك، اللهم أرنا فيهم عجائب قدرتك يا قوي يا عزيز.</w:t>
      </w:r>
    </w:p>
    <w:p w14:paraId="78C15D77" w14:textId="5D22DCD2" w:rsidR="000B4F9A" w:rsidRPr="00ED6657" w:rsidRDefault="000B4F9A" w:rsidP="00EC58D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﴿رَبَّنَا ظَلَمْنَا أَنْفُسَنَا وَإِن لَمْ تَغْفِرْ لَنَا وَتَرْحَمْنَا لَنَكُونَنَّ مِنَ الْخَاسِرِينَ﴾ [الأعراف: 23].</w:t>
      </w:r>
    </w:p>
    <w:p w14:paraId="2D2B9F1C" w14:textId="77777777" w:rsidR="000B4F9A" w:rsidRPr="00ED6657" w:rsidRDefault="000B4F9A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عباد الله، صلوا وسلموا على من أمركم الله بالصلاة والسلام عليه، فقال:</w:t>
      </w:r>
    </w:p>
    <w:p w14:paraId="41569E0B" w14:textId="0A10A056" w:rsidR="000B4F9A" w:rsidRPr="00ED6657" w:rsidRDefault="000B4F9A" w:rsidP="00EC58D5">
      <w:pPr>
        <w:rPr>
          <w:b/>
          <w:bCs/>
          <w:rtl/>
        </w:rPr>
      </w:pPr>
      <w:r w:rsidRPr="00ED6657">
        <w:rPr>
          <w:rFonts w:hint="cs"/>
          <w:b/>
          <w:bCs/>
          <w:rtl/>
        </w:rPr>
        <w:t>﴿إِنَّ اللَّهَ وَمَلَائِكَتَهُ يُصَلُّونَ عَلَى النَّبِيِّ ۝ يَا أَيُّهَا الَّذِينَ آمَنُوا صَلُّوا عَلَيْهِ وَسَلِّمُوا تَسْلِيمًا﴾ [الأحزاب: 56].</w:t>
      </w:r>
    </w:p>
    <w:p w14:paraId="32F9DD98" w14:textId="77777777" w:rsidR="000B4F9A" w:rsidRPr="00ED6657" w:rsidRDefault="000B4F9A">
      <w:pPr>
        <w:rPr>
          <w:b/>
          <w:bCs/>
        </w:rPr>
      </w:pPr>
      <w:r w:rsidRPr="00ED6657">
        <w:rPr>
          <w:rFonts w:hint="cs"/>
          <w:b/>
          <w:bCs/>
          <w:rtl/>
        </w:rPr>
        <w:t xml:space="preserve">اللهم صلِّ وسلم وبارك على عبدك ورسولك محمد، وعلى </w:t>
      </w:r>
      <w:proofErr w:type="spellStart"/>
      <w:r w:rsidRPr="00ED6657">
        <w:rPr>
          <w:rFonts w:hint="cs"/>
          <w:b/>
          <w:bCs/>
          <w:rtl/>
        </w:rPr>
        <w:t>آله</w:t>
      </w:r>
      <w:proofErr w:type="spellEnd"/>
      <w:r w:rsidRPr="00ED6657">
        <w:rPr>
          <w:rFonts w:hint="cs"/>
          <w:b/>
          <w:bCs/>
          <w:rtl/>
        </w:rPr>
        <w:t xml:space="preserve"> وصحبه أجمعين.</w:t>
      </w:r>
    </w:p>
    <w:p w14:paraId="35BC3946" w14:textId="77777777" w:rsidR="000B4F9A" w:rsidRPr="00ED6657" w:rsidRDefault="000B4F9A">
      <w:pPr>
        <w:rPr>
          <w:b/>
          <w:bCs/>
        </w:rPr>
      </w:pPr>
    </w:p>
    <w:sectPr w:rsidR="000B4F9A" w:rsidRPr="00ED6657" w:rsidSect="00AF34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E"/>
    <w:rsid w:val="000B4F9A"/>
    <w:rsid w:val="0024206F"/>
    <w:rsid w:val="00395569"/>
    <w:rsid w:val="003B2587"/>
    <w:rsid w:val="003E27BA"/>
    <w:rsid w:val="004C4C75"/>
    <w:rsid w:val="007E2992"/>
    <w:rsid w:val="00A81D83"/>
    <w:rsid w:val="00AF3424"/>
    <w:rsid w:val="00D571CE"/>
    <w:rsid w:val="00DC3BD8"/>
    <w:rsid w:val="00E87C82"/>
    <w:rsid w:val="00EC58D5"/>
    <w:rsid w:val="00ED6657"/>
    <w:rsid w:val="00F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CA9A47"/>
  <w15:chartTrackingRefBased/>
  <w15:docId w15:val="{6E3B1DE8-A9A3-BD49-BF57-A09A087E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5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5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571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571C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571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571C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571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57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5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5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571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71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71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571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7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ياسر عبدالله محمد الحوري</dc:creator>
  <cp:keywords/>
  <dc:description/>
  <cp:lastModifiedBy>ياسر عبدالله محمد الحوري</cp:lastModifiedBy>
  <cp:revision>2</cp:revision>
  <dcterms:created xsi:type="dcterms:W3CDTF">2026-05-10T15:02:00Z</dcterms:created>
  <dcterms:modified xsi:type="dcterms:W3CDTF">2026-05-10T15:02:00Z</dcterms:modified>
</cp:coreProperties>
</file>