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547"/>
        <w:bidiVisual/>
        <w:tblW w:w="58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960"/>
        <w:gridCol w:w="204"/>
        <w:gridCol w:w="225"/>
        <w:gridCol w:w="756"/>
        <w:gridCol w:w="184"/>
        <w:gridCol w:w="97"/>
        <w:gridCol w:w="775"/>
        <w:gridCol w:w="491"/>
        <w:gridCol w:w="69"/>
        <w:gridCol w:w="69"/>
        <w:gridCol w:w="972"/>
        <w:gridCol w:w="298"/>
        <w:gridCol w:w="541"/>
        <w:gridCol w:w="235"/>
        <w:gridCol w:w="409"/>
        <w:gridCol w:w="759"/>
        <w:gridCol w:w="79"/>
        <w:gridCol w:w="2068"/>
      </w:tblGrid>
      <w:tr w:rsidR="00911038" w:rsidRPr="00695442" w:rsidTr="00CA3AFE">
        <w:trPr>
          <w:trHeight w:val="397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بالمسئول عن الزاوية</w:t>
            </w:r>
          </w:p>
        </w:tc>
      </w:tr>
      <w:tr w:rsidR="00911038" w:rsidRPr="00695442" w:rsidTr="00CA3AFE">
        <w:trPr>
          <w:trHeight w:val="471"/>
        </w:trPr>
        <w:tc>
          <w:tcPr>
            <w:tcW w:w="7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EA7CD5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عنوان المادة</w:t>
            </w:r>
          </w:p>
        </w:tc>
        <w:tc>
          <w:tcPr>
            <w:tcW w:w="2548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11038" w:rsidRPr="003C6569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 w:rsidRPr="00911038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في ظلال اسم الله: (الشافي)!</w:t>
            </w:r>
          </w:p>
        </w:tc>
        <w:tc>
          <w:tcPr>
            <w:tcW w:w="6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7C2D">
              <w:rPr>
                <w:rFonts w:ascii="Arial" w:hAnsi="Arial"/>
                <w:b/>
                <w:bCs/>
                <w:sz w:val="26"/>
                <w:szCs w:val="26"/>
                <w:rtl/>
              </w:rPr>
              <w:t>نوع المادة</w:t>
            </w:r>
          </w:p>
        </w:tc>
        <w:tc>
          <w:tcPr>
            <w:tcW w:w="11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خطبة</w:t>
            </w: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9544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الخطيب</w:t>
            </w:r>
          </w:p>
        </w:tc>
        <w:tc>
          <w:tcPr>
            <w:tcW w:w="2548" w:type="pct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EA7CD5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عبداللطيف</w:t>
            </w:r>
            <w:proofErr w:type="gramEnd"/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التويجري</w:t>
            </w:r>
          </w:p>
        </w:tc>
        <w:tc>
          <w:tcPr>
            <w:tcW w:w="60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111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911038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11</w:t>
            </w:r>
            <w:r w:rsidRPr="00316083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/</w:t>
            </w: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08</w:t>
            </w:r>
            <w:r w:rsidRPr="00316083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/143</w:t>
            </w: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9</w:t>
            </w: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69544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المدقق</w:t>
            </w:r>
          </w:p>
        </w:tc>
        <w:tc>
          <w:tcPr>
            <w:tcW w:w="2548" w:type="pct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highlight w:val="yellow"/>
                <w:rtl/>
                <w:lang w:bidi="ar-EG"/>
              </w:rPr>
            </w:pPr>
          </w:p>
        </w:tc>
        <w:tc>
          <w:tcPr>
            <w:tcW w:w="602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13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69544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محرر المادة</w:t>
            </w:r>
          </w:p>
        </w:tc>
        <w:tc>
          <w:tcPr>
            <w:tcW w:w="2548" w:type="pct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60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1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بالناسخ</w:t>
            </w: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منسوخة مسبقاً</w:t>
            </w:r>
          </w:p>
        </w:tc>
        <w:tc>
          <w:tcPr>
            <w:tcW w:w="2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تم نسخها</w:t>
            </w:r>
          </w:p>
        </w:tc>
        <w:tc>
          <w:tcPr>
            <w:tcW w:w="4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الناسخ</w:t>
            </w:r>
          </w:p>
        </w:tc>
        <w:tc>
          <w:tcPr>
            <w:tcW w:w="76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  <w:tc>
          <w:tcPr>
            <w:tcW w:w="4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0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بالمفهرس</w:t>
            </w: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62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العناصر</w:t>
            </w:r>
          </w:p>
        </w:tc>
        <w:tc>
          <w:tcPr>
            <w:tcW w:w="4262" w:type="pct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272403" w:rsidRDefault="00911038" w:rsidP="001E235B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 w:rsidRPr="00AA0DB8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1/</w:t>
            </w:r>
            <w:r w:rsidR="00773916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الحكمة من </w:t>
            </w:r>
            <w:r w:rsidR="00773916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الأمراض والأسقام</w:t>
            </w:r>
            <w:r w:rsidRPr="00C62A3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2/</w:t>
            </w:r>
            <w:r w:rsidR="00773916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أثر فقه اسم الله الشافي على المرضى</w:t>
            </w:r>
            <w:r w:rsidRPr="00C62A3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3/</w:t>
            </w:r>
            <w:r w:rsidR="00773916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حكم تسمية غير الله باسم الله الشافي</w:t>
            </w:r>
            <w:r w:rsidRPr="00C62A3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4/</w:t>
            </w:r>
            <w:r w:rsidR="001E235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وصايا للمرضى</w:t>
            </w:r>
          </w:p>
        </w:tc>
      </w:tr>
      <w:tr w:rsidR="00911038" w:rsidRPr="00695442" w:rsidTr="00CA3AFE">
        <w:trPr>
          <w:trHeight w:val="20"/>
        </w:trPr>
        <w:tc>
          <w:tcPr>
            <w:tcW w:w="7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4262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1E235B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الرئيسي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1E235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التوحيد / أحوال القلوب</w:t>
            </w:r>
            <w:bookmarkStart w:id="0" w:name="_GoBack"/>
            <w:bookmarkEnd w:id="0"/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الفرعي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911038" w:rsidRPr="00695442" w:rsidTr="00CA3AFE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بمراقب معايير الجودة</w:t>
            </w:r>
          </w:p>
        </w:tc>
      </w:tr>
      <w:tr w:rsidR="00911038" w:rsidRPr="00695442" w:rsidTr="00CA3AFE">
        <w:trPr>
          <w:trHeight w:val="20"/>
        </w:trPr>
        <w:tc>
          <w:tcPr>
            <w:tcW w:w="21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الاقتراح</w:t>
            </w: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1038" w:rsidRPr="00695442" w:rsidRDefault="00911038" w:rsidP="00CA3AFE">
            <w:pPr>
              <w:pStyle w:val="a3"/>
              <w:bidi/>
              <w:spacing w:before="0" w:beforeAutospacing="0" w:after="0" w:afterAutospacing="0"/>
              <w:jc w:val="lowKashida"/>
              <w:rPr>
                <w:rFonts w:ascii="Arial" w:hAnsi="Arial" w:cs="Arial"/>
                <w:b/>
                <w:bCs/>
              </w:rPr>
            </w:pPr>
            <w:r w:rsidRPr="00695442">
              <w:rPr>
                <w:rFonts w:ascii="Arial" w:hAnsi="Arial" w:cs="Arial"/>
                <w:b/>
                <w:bCs/>
                <w:rtl/>
              </w:rPr>
              <w:t xml:space="preserve">الجدة والابتكار في موضوع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695442">
              <w:rPr>
                <w:rFonts w:ascii="Arial" w:hAnsi="Arial" w:cs="Arial"/>
                <w:b/>
                <w:bCs/>
                <w:rtl/>
              </w:rPr>
              <w:t xml:space="preserve">خطبة بحيث تضيف جديدا للمكتبة الخطابية في موضوعها </w:t>
            </w:r>
            <w:r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695442">
              <w:rPr>
                <w:rFonts w:ascii="Arial" w:hAnsi="Arial" w:cs="Arial"/>
                <w:b/>
                <w:bCs/>
                <w:rtl/>
              </w:rPr>
              <w:t>صياغتها</w:t>
            </w:r>
            <w:r>
              <w:rPr>
                <w:rFonts w:ascii="Arial" w:hAnsi="Arial" w:cs="Arial"/>
                <w:b/>
                <w:bCs/>
                <w:rtl/>
              </w:rPr>
              <w:t xml:space="preserve">، </w:t>
            </w:r>
            <w:r w:rsidRPr="00695442">
              <w:rPr>
                <w:rFonts w:ascii="Arial" w:hAnsi="Arial" w:cs="Arial"/>
                <w:b/>
                <w:bCs/>
                <w:rtl/>
              </w:rPr>
              <w:t>وتسلم من تكرار الموضوعات المخدومة في الموقع</w:t>
            </w:r>
            <w:r>
              <w:rPr>
                <w:rFonts w:ascii="Arial" w:hAnsi="Arial" w:cs="Arial"/>
                <w:b/>
                <w:bCs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1038" w:rsidRPr="00695442" w:rsidRDefault="00911038" w:rsidP="00CA3AFE">
            <w:pPr>
              <w:pStyle w:val="a3"/>
              <w:bidi/>
              <w:spacing w:before="0" w:beforeAutospacing="0" w:after="0" w:afterAutospacing="0"/>
              <w:jc w:val="lowKashida"/>
              <w:rPr>
                <w:rFonts w:ascii="Arial" w:hAnsi="Arial" w:cs="Arial"/>
                <w:b/>
                <w:bCs/>
              </w:rPr>
            </w:pPr>
            <w:r w:rsidRPr="00695442">
              <w:rPr>
                <w:rFonts w:ascii="Arial" w:hAnsi="Arial" w:cs="Arial"/>
                <w:b/>
                <w:bCs/>
                <w:rtl/>
              </w:rPr>
              <w:t>أن تكون الملكية الفكرية للخطيب</w:t>
            </w:r>
            <w:r>
              <w:rPr>
                <w:rFonts w:ascii="Arial" w:hAnsi="Arial" w:cs="Arial"/>
                <w:b/>
                <w:bCs/>
                <w:rtl/>
              </w:rPr>
              <w:t xml:space="preserve">، </w:t>
            </w:r>
            <w:r w:rsidRPr="00695442">
              <w:rPr>
                <w:rFonts w:ascii="Arial" w:hAnsi="Arial" w:cs="Arial"/>
                <w:b/>
                <w:bCs/>
                <w:rtl/>
              </w:rPr>
              <w:t xml:space="preserve">بحيث تسلم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الخطبة </w:t>
            </w:r>
            <w:r w:rsidRPr="00695442">
              <w:rPr>
                <w:rFonts w:ascii="Arial" w:hAnsi="Arial" w:cs="Arial"/>
                <w:b/>
                <w:bCs/>
                <w:rtl/>
              </w:rPr>
              <w:t>من النقل والنسخ بالنص من الخطب الأخرى</w:t>
            </w:r>
            <w:r>
              <w:rPr>
                <w:rFonts w:ascii="Arial" w:hAnsi="Arial" w:cs="Arial"/>
                <w:b/>
                <w:bCs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pStyle w:val="a3"/>
              <w:bidi/>
              <w:spacing w:before="0" w:beforeAutospacing="0" w:after="0" w:afterAutospacing="0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مناسبة</w:t>
            </w:r>
            <w:r w:rsidRPr="00695442">
              <w:rPr>
                <w:rFonts w:ascii="Arial" w:hAnsi="Arial" w:cs="Arial"/>
                <w:b/>
                <w:bCs/>
                <w:rtl/>
              </w:rPr>
              <w:t xml:space="preserve"> العنوان ومطابقته للمضمون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سلامة المادة العلمية شرعيا بحيث تكون الأحكام والتصورات الواردة في الخطبة موافقة للمعمول </w:t>
            </w:r>
            <w:proofErr w:type="spellStart"/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والمفتى</w:t>
            </w:r>
            <w:proofErr w:type="spellEnd"/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صحة بناء المادة الخطابية في الاستهلال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الشواهد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الخاتمة والنتائج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الوحدة الموضوعية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صحة المعلومات والأخبار والإحصاءات الواردة في الخطبة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مناسبة المادة العلمية للطرح على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عموم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الناس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بحيث تخلو من الإثارة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والتهييج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وما يثير الشبهات والشكوك في عقول العامة أو تؤدي بهم إلى رد الحق والافتتان به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20"/>
        </w:trPr>
        <w:tc>
          <w:tcPr>
            <w:tcW w:w="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سلامة المادة العلمية في لغتها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وكتابتها الإملائية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وتنسيقها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وعلامات الترقيم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72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5935F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444"/>
        </w:trPr>
        <w:tc>
          <w:tcPr>
            <w:tcW w:w="84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964A0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64A02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التوصية النهائية</w:t>
            </w:r>
          </w:p>
        </w:tc>
        <w:tc>
          <w:tcPr>
            <w:tcW w:w="65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964A0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64A02">
              <w:rPr>
                <w:rFonts w:ascii="Arial" w:hAnsi="Arial"/>
                <w:b/>
                <w:bCs/>
                <w:sz w:val="24"/>
                <w:szCs w:val="24"/>
                <w:rtl/>
              </w:rPr>
              <w:t>صالحة للنشر</w:t>
            </w:r>
          </w:p>
        </w:tc>
        <w:tc>
          <w:tcPr>
            <w:tcW w:w="6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C2903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صالحة</w:t>
            </w:r>
          </w:p>
        </w:tc>
        <w:tc>
          <w:tcPr>
            <w:tcW w:w="97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A7CD5">
              <w:rPr>
                <w:rFonts w:ascii="Arial" w:hAnsi="Arial"/>
                <w:b/>
                <w:bCs/>
                <w:sz w:val="26"/>
                <w:szCs w:val="26"/>
                <w:rtl/>
              </w:rPr>
              <w:t>غير صالحة للنشر</w:t>
            </w:r>
          </w:p>
        </w:tc>
        <w:tc>
          <w:tcPr>
            <w:tcW w:w="33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50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صالحة بعد التعديل</w:t>
            </w:r>
          </w:p>
        </w:tc>
      </w:tr>
      <w:tr w:rsidR="00911038" w:rsidRPr="00695442" w:rsidTr="00CA3AFE">
        <w:trPr>
          <w:trHeight w:val="20"/>
        </w:trPr>
        <w:tc>
          <w:tcPr>
            <w:tcW w:w="135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4A02">
              <w:rPr>
                <w:rFonts w:ascii="Arial" w:hAnsi="Arial"/>
                <w:b/>
                <w:bCs/>
                <w:sz w:val="26"/>
                <w:szCs w:val="26"/>
                <w:rtl/>
              </w:rPr>
              <w:t>خاص بالمسئول عن الزاوية</w:t>
            </w:r>
          </w:p>
        </w:tc>
        <w:tc>
          <w:tcPr>
            <w:tcW w:w="8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المسئول</w:t>
            </w:r>
          </w:p>
        </w:tc>
        <w:tc>
          <w:tcPr>
            <w:tcW w:w="277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11038" w:rsidRPr="00695442" w:rsidTr="00CA3AFE">
        <w:trPr>
          <w:trHeight w:val="470"/>
        </w:trPr>
        <w:tc>
          <w:tcPr>
            <w:tcW w:w="7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الرأي</w:t>
            </w:r>
          </w:p>
        </w:tc>
        <w:tc>
          <w:tcPr>
            <w:tcW w:w="1995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3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1038" w:rsidRPr="00695442" w:rsidRDefault="00911038" w:rsidP="00CA3AFE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مازن النجاشي</w:t>
            </w:r>
          </w:p>
        </w:tc>
      </w:tr>
    </w:tbl>
    <w:p w:rsidR="00911038" w:rsidRDefault="00911038" w:rsidP="00911038">
      <w:pPr>
        <w:spacing w:after="0" w:line="240" w:lineRule="auto"/>
        <w:jc w:val="lowKashida"/>
        <w:rPr>
          <w:rFonts w:cs="Traditional Arabic"/>
          <w:szCs w:val="36"/>
          <w:rtl/>
        </w:rPr>
      </w:pPr>
    </w:p>
    <w:p w:rsidR="00911038" w:rsidRDefault="00911038" w:rsidP="00911038">
      <w:pPr>
        <w:spacing w:after="0" w:line="240" w:lineRule="auto"/>
        <w:jc w:val="lowKashida"/>
        <w:rPr>
          <w:rFonts w:cs="Traditional Arabic"/>
          <w:szCs w:val="36"/>
          <w:rtl/>
        </w:rPr>
      </w:pPr>
    </w:p>
    <w:p w:rsid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C550BF">
        <w:rPr>
          <w:rFonts w:cs="Traditional Arabic" w:hint="cs"/>
          <w:szCs w:val="36"/>
          <w:rtl/>
        </w:rPr>
        <w:lastRenderedPageBreak/>
        <w:t>مقطع من الخطبة</w:t>
      </w:r>
      <w:r>
        <w:rPr>
          <w:rFonts w:cs="Traditional Arabic" w:hint="cs"/>
          <w:szCs w:val="36"/>
          <w:rtl/>
        </w:rPr>
        <w:t xml:space="preserve">: </w:t>
      </w:r>
    </w:p>
    <w:p w:rsidR="00911038" w:rsidRPr="004A52CF" w:rsidRDefault="00773916" w:rsidP="00911038">
      <w:pPr>
        <w:spacing w:after="0" w:line="240" w:lineRule="auto"/>
        <w:jc w:val="lowKashida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اتركِ الانشغالَ بالبحثِ عن أرقامِ وأسماءِ الأطباء، ومواقعِ المستشفيات، وابنِ في غرفتِك عيادةً جديدةً اسمُها: السجادة!، واعقدْ موعداً مع السجود، وسجّلْ في قلبِك اسما واح</w:t>
      </w:r>
      <w:r>
        <w:rPr>
          <w:rFonts w:ascii="Traditional Arabic" w:hAnsi="Traditional Arabic" w:cs="Traditional Arabic"/>
          <w:color w:val="FF0000"/>
          <w:sz w:val="36"/>
          <w:szCs w:val="36"/>
          <w:rtl/>
        </w:rPr>
        <w:t>داً وهو: الشافي -سبحانه وتعالى-</w:t>
      </w:r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؛ فهوَ هوَ -سبحانه-: يشفي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بالصبر..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يشفي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بالدعاء..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ويشفي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بالصدقة..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ويشفي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بالاستغفار..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ويشفي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بالتوبة..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ويشفي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بالرضا..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لا يريدُ منك سوى العودةَ </w:t>
      </w:r>
      <w:proofErr w:type="gramStart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>إليه..</w:t>
      </w:r>
      <w:proofErr w:type="gramEnd"/>
      <w:r w:rsidRPr="00773916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أن تتلمّسَ الطريقَ المؤديةَ إليه</w:t>
      </w:r>
      <w:r w:rsidR="00911038">
        <w:rPr>
          <w:rFonts w:ascii="Traditional Arabic" w:hAnsi="Traditional Arabic" w:cs="Traditional Arabic"/>
          <w:color w:val="FF0000"/>
          <w:sz w:val="36"/>
          <w:szCs w:val="36"/>
          <w:rtl/>
        </w:rPr>
        <w:t>..</w:t>
      </w:r>
      <w:r w:rsidR="0091103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911038" w:rsidRDefault="00911038" w:rsidP="00911038">
      <w:pPr>
        <w:autoSpaceDE w:val="0"/>
        <w:autoSpaceDN w:val="0"/>
        <w:adjustRightInd w:val="0"/>
        <w:spacing w:after="0" w:line="240" w:lineRule="auto"/>
        <w:jc w:val="lowKashida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:rsidR="00911038" w:rsidRPr="00CB5198" w:rsidRDefault="00911038" w:rsidP="00911038">
      <w:pPr>
        <w:autoSpaceDE w:val="0"/>
        <w:autoSpaceDN w:val="0"/>
        <w:adjustRightInd w:val="0"/>
        <w:spacing w:after="0" w:line="240" w:lineRule="auto"/>
        <w:jc w:val="lowKashida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:rsid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الخطبة الأولى:</w:t>
      </w:r>
    </w:p>
    <w:p w:rsid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أيها الفضلاء</w:t>
      </w:r>
      <w:r w:rsidR="00CF19C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يرضُّهُ المرضُ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رضًا..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تَتَشتتْ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أسرتُه..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تَتَبعثرُ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أملاكُه..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أفضلُ الناسِ حوله تفاؤلاً يفقدُ الأملَ 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شفائِه..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وهو صابرٌ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محتسبٌ..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تشتعلُ الأسقامُ في جسدِه، وهو متوكلٌ على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ربِّه..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وبعدَ سنواتِ البلاء -حتى ذكرَ بعضُهم أنه لبثَ في مرضِه ثمانيةَ عشر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عامًا- بعدها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تَندُّ من شفتيه زفرةً مؤدبة، يقولها في حياء: </w:t>
      </w:r>
      <w:r w:rsidR="00CF19C1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CF19C1" w:rsidRPr="00CF19C1">
        <w:rPr>
          <w:rFonts w:ascii="Traditional Arabic" w:hAnsi="Traditional Arabic" w:cs="Traditional Arabic"/>
          <w:sz w:val="36"/>
          <w:szCs w:val="36"/>
          <w:rtl/>
        </w:rPr>
        <w:t>أَنِّي مَسَّنِيَ الضُّرُّ وَأَنْتَ أَرْحَمُ الرَّاحِمِينَ)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! فإذا بأبوابِ السماءِ تنفتحُ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بالرحمة..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وإذا بالرحماتِ تنزلُ من السماء؛ لأجلِ ذلك المهمومِ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المكروب..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تُنهي سنينَ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الآهاتِ..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ليأتيَ عهدُ الشفاء! </w:t>
      </w:r>
      <w:r w:rsidR="00CF19C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فَاسْتَجَبْنَا لَهُ فَكَشَفْنَا مَا بِهِ مِنْ ضُرٍّ وَآتَيْنَاهُ أَهْلَهُ وَمِثْلَهُمْ مَعَهُمْ رَحْمَةً مِنْ عِنْدِنَا وَذِكْرَى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لِلْعَابِدِينَ</w:t>
      </w:r>
      <w:r w:rsidR="00207ECB">
        <w:rPr>
          <w:rFonts w:ascii="Traditional Arabic" w:hAnsi="Traditional Arabic" w:cs="Traditional Arabic"/>
          <w:sz w:val="36"/>
          <w:szCs w:val="36"/>
          <w:rtl/>
        </w:rPr>
        <w:t>)[</w:t>
      </w:r>
      <w:proofErr w:type="gramEnd"/>
      <w:r w:rsidR="009173BA" w:rsidRPr="009173BA">
        <w:rPr>
          <w:rFonts w:ascii="Traditional Arabic" w:hAnsi="Traditional Arabic" w:cs="Traditional Arabic"/>
          <w:sz w:val="36"/>
          <w:szCs w:val="36"/>
          <w:rtl/>
        </w:rPr>
        <w:t>الأنبياء:83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-84</w:t>
      </w:r>
      <w:r w:rsidR="009173BA" w:rsidRPr="009173BA">
        <w:rPr>
          <w:rFonts w:ascii="Traditional Arabic" w:hAnsi="Traditional Arabic" w:cs="Traditional Arabic"/>
          <w:sz w:val="36"/>
          <w:szCs w:val="36"/>
          <w:rtl/>
        </w:rPr>
        <w:t>]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173BA" w:rsidRP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أيها العابدون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الأمراضُ والأسقامُ مِنْ سُنَنِ الحياةِ التي لابدَّ منها، ولا انفكاكَ عنها، كتبها اللهُ 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جلَّ جلالُهُ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-؛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لتُذكِّرَ الناسَ بالنعمةِ المنسيةِ على الدوامِ: نعمةِ الصحةِ والعافيةِ! ولولا الأمراضُ لما تذكَّر أحدٌ افتقارَهُ إلى خالِقِه، وحاجتِه إليه في كشفِ البلاء وتخفيفِ الشدّة، وقد يتأخرُ هذا الشفاءُ لحكمةٍ إلهية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رفعًا لدرجاتِ المريض، وتكفيرًا لسيئاتِه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فقد روى الترمذيُّ في سننِه بإسنادٍ حسنٍ من حديثِ جابرِ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رضيَ اللهُ عنه-: أن النبيَّ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صلى اللهُ عليه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وسلّم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قال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>: "يودُّ أهلُ العافيةِ يومَ القيامةِ حينَ يُعطَى أهلُ البلاءِ الثواب، لو أنّ جلودَهم كانت قُرِضَت في الدنيا بالمقاريضِ".</w:t>
      </w:r>
    </w:p>
    <w:p w:rsidR="00911038" w:rsidRP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عبادَ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911038" w:rsidRPr="00911038">
        <w:rPr>
          <w:rFonts w:ascii="Traditional Arabic" w:hAnsi="Traditional Arabic" w:cs="Traditional Arabic"/>
          <w:sz w:val="36"/>
          <w:szCs w:val="36"/>
          <w:rtl/>
        </w:rPr>
        <w:t>بين البسمةِ والأنينِ ثانيةٌ، ولكنها عن ألفِ ساعةِ يصحو بها القلب، وبينَ الأنينِ والبسمةِ لحظاتٌ فيها من لطائفِ الشافي، ما يجعلُ العبدَ يرجعُ للحياةِ أقوى عزيمةً، وأعمقُ إيمانًا، وأعظمُ استقامة.</w:t>
      </w:r>
    </w:p>
    <w:p w:rsidR="009173BA" w:rsidRP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إنَّ فقهَ اسمِ اللهِ "الشافي" كفيلٌ بتغييرِ نظرتِنا للمرض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فمتى عرفَ المؤمنُ ربَه باسمِه أحبَّه، ومتى عرفَ بأن ربَه شافٍ أحبَّ ربَه، ونبذَ اليأسَ وراء</w:t>
      </w:r>
      <w:r w:rsidR="00773916">
        <w:rPr>
          <w:rFonts w:ascii="Traditional Arabic" w:hAnsi="Traditional Arabic" w:cs="Traditional Arabic"/>
          <w:sz w:val="36"/>
          <w:szCs w:val="36"/>
          <w:rtl/>
        </w:rPr>
        <w:t>َ ظهرِه، وأيقنَ الفرجَ والشفاء.</w:t>
      </w:r>
    </w:p>
    <w:p w:rsidR="009173BA" w:rsidRDefault="009173BA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والمؤمنُ عندما يتأمل في اسمِ اللهِ "الشافي" فإنه يبحثُ في طياتِ المرضِ عن مكامنِ لطفِ اللهِ به في مرضِه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 من رفعةِ الدرجاتِ ومح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وِ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السيئاتِ: </w:t>
      </w:r>
      <w:r w:rsidR="00CF19C1">
        <w:rPr>
          <w:rFonts w:ascii="Traditional Arabic" w:hAnsi="Traditional Arabic" w:cs="Traditional Arabic"/>
          <w:sz w:val="36"/>
          <w:szCs w:val="36"/>
          <w:rtl/>
        </w:rPr>
        <w:t>(</w:t>
      </w:r>
      <w:r w:rsidR="009173BA" w:rsidRPr="009173BA">
        <w:rPr>
          <w:rFonts w:ascii="Traditional Arabic" w:hAnsi="Traditional Arabic" w:cs="Traditional Arabic"/>
          <w:sz w:val="36"/>
          <w:szCs w:val="36"/>
          <w:rtl/>
        </w:rPr>
        <w:t>وَلَنَبْلُوَنَّكُمْ بِشَيْءٍ مِنَ الْخَوْفِ وَالْجُوعِ وَنَقْصٍ مِنَ الْأَمْوَالِ وَالْأَنْفُسِ وَالثَّمَرَاتِ وَبَشِّرِ الصَّابِرِينَ * الَّذِينَ إِذَا أَصَابَتْهُمْ مُصِيبَةٌ قَالُوا إِنَّا لِلَّهِ وَإِنَّا إِلَيْهِ رَاجِعُونَ * أُولَئِكَ عَلَيْهِمْ صَلَوَاتٌ مِنْ رَبِّهِمْ وَرَحْمَةٌ وَأُولَئِكَ هُ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مُ </w:t>
      </w:r>
      <w:proofErr w:type="gramStart"/>
      <w:r w:rsidR="009173BA">
        <w:rPr>
          <w:rFonts w:ascii="Traditional Arabic" w:hAnsi="Traditional Arabic" w:cs="Traditional Arabic"/>
          <w:sz w:val="36"/>
          <w:szCs w:val="36"/>
          <w:rtl/>
        </w:rPr>
        <w:t>الْمُهْتَدُونَ)[</w:t>
      </w:r>
      <w:proofErr w:type="gramEnd"/>
      <w:r w:rsidR="009173BA">
        <w:rPr>
          <w:rFonts w:ascii="Traditional Arabic" w:hAnsi="Traditional Arabic" w:cs="Traditional Arabic"/>
          <w:sz w:val="36"/>
          <w:szCs w:val="36"/>
          <w:rtl/>
        </w:rPr>
        <w:t>البقرة:155</w:t>
      </w:r>
      <w:r w:rsidR="009173BA" w:rsidRPr="009173BA">
        <w:rPr>
          <w:rFonts w:ascii="Traditional Arabic" w:hAnsi="Traditional Arabic" w:cs="Traditional Arabic"/>
          <w:sz w:val="36"/>
          <w:szCs w:val="36"/>
          <w:rtl/>
        </w:rPr>
        <w:t>-157]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173BA" w:rsidRP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إنَّ المؤمنَ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 الذي يعبدُ ربَّه باسمِه الشافي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يحملُ بين جنباتِه شفاؤُه من أسقامِه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ولو كان في مفازةٍ لا يجدُ فيها طبيبًا ولا دواء!</w:t>
      </w:r>
    </w:p>
    <w:p w:rsidR="009173BA" w:rsidRP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إنَّ إيمانَ العبدِ باسمِ ربِه الشافي يجعلُ له حصانةً منَ البدعِ والأوهام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فلا يَتعاطى الأسبابَ المحرمةَ في التداوي، ولا يهرعُ إلى أبوابِ الشياطين، يبحثُ عنِ الشفاءِ عند أعوانِهم من السحرةِ والمشعوذين.</w:t>
      </w:r>
    </w:p>
    <w:p w:rsidR="009173BA" w:rsidRP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جاءت امرأةُ ابنِ مسعودَ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 -رضيَ اللهُ </w:t>
      </w:r>
      <w:proofErr w:type="gramStart"/>
      <w:r w:rsidR="009173BA">
        <w:rPr>
          <w:rFonts w:ascii="Traditional Arabic" w:hAnsi="Traditional Arabic" w:cs="Traditional Arabic"/>
          <w:sz w:val="36"/>
          <w:szCs w:val="36"/>
          <w:rtl/>
        </w:rPr>
        <w:t>عنه-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وقالت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له -لما ذكرَ لها أنّ التولةَ والتمائمَ شركٌ-: أن عينَها كانتْ تَقْذِفُ فكانتْ تَخْتَلِفُ إلى راقٍ يهوديّ، فإذا رقاها سكنت، فقال لها ابنُ مسعود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بيقينٍ تام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إنما ذاك عملُ الشيطانِ كان ينخسُها بيدِه فإذا رقاها كفَّ عنها، إنما كانَ يكفيْك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أن تقولي كما كان رسولُ اللهِ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 -صلى اللهُ عليه وسلم-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يقول: 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>"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أذهبِ البأسَ ربَ الناس، اشفِ أنتَ الشافي، لا شفاءَ إلا شفاؤٌك شفاءٌ لا يغادرُ سقما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>"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أخرجه أبو داود وصححه الألباني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9173BA" w:rsidRPr="00911038" w:rsidRDefault="009173BA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فانظرْ -رعاك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الله- إلى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يقينِ ابنِ مسعودَ بربِّه حين أرشدَها إلى الفعلِ السديد، والقولِ الصحيح، وهكذا ينبغي عليك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أيها المريض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أن تعلقَ أملَك باللهِ الشافي، وتتوجَّه إليه بقلبِك وقالبِك.</w:t>
      </w:r>
    </w:p>
    <w:p w:rsidR="009173BA" w:rsidRPr="00911038" w:rsidRDefault="009173BA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ومما يجدرُ التذكير به: أنه لا ينبغِي إطلاقُ اسمِ (الشافي) إلا على الله، ولا ينبغي أنْ يتعلّقَ قلبُ المريضِ إلا بالله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فقد روى أبو داودَ في سننِه بإسنادٍ صححه الألبانيُّ عن أبي رِمْثةَ قال: دخلتُ مع أبي على رسولِ اللهِ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 -صلى اللهُ عليه وسلم-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، فرأى أبِي الذي بظَهرِ رَسولِ اللهِ</w:t>
      </w:r>
      <w:r w:rsidR="009173BA">
        <w:rPr>
          <w:rFonts w:ascii="Traditional Arabic" w:hAnsi="Traditional Arabic" w:cs="Traditional Arabic"/>
          <w:sz w:val="36"/>
          <w:szCs w:val="36"/>
          <w:rtl/>
        </w:rPr>
        <w:t xml:space="preserve"> -صلى اللهُ عليه </w:t>
      </w:r>
      <w:proofErr w:type="gramStart"/>
      <w:r w:rsidR="009173BA">
        <w:rPr>
          <w:rFonts w:ascii="Traditional Arabic" w:hAnsi="Traditional Arabic" w:cs="Traditional Arabic"/>
          <w:sz w:val="36"/>
          <w:szCs w:val="36"/>
          <w:rtl/>
        </w:rPr>
        <w:t>وسلم-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فقال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دعْني أعالِجُ الذي بظَهرِك؛ فإنِّي طبيبٌ، فقال: بَلْ أَنْتَ رَجُلٌ رَفِيق، طَبِيبُهَا الَّذِى خَلَقَهَا!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11038" w:rsidRP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8D4984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أعوذُ باللهِ منِ الشيطانِ الرجيم: (</w:t>
      </w:r>
      <w:r w:rsidR="008D4984" w:rsidRPr="008D4984">
        <w:rPr>
          <w:rFonts w:ascii="Traditional Arabic" w:hAnsi="Traditional Arabic" w:cs="Traditional Arabic"/>
          <w:sz w:val="36"/>
          <w:szCs w:val="36"/>
          <w:rtl/>
        </w:rPr>
        <w:t xml:space="preserve">وَنُنَزِّلُ مِنَ الْقُرْآنِ مَا هُوَ شِفَاء وَرَحْمَةٌ لِّلْمُؤْمِنِينَ وَلاَ يَزِيدُ الظَّالِمِينَ إَلاَّ </w:t>
      </w:r>
      <w:proofErr w:type="gramStart"/>
      <w:r w:rsidR="008D4984" w:rsidRPr="008D4984">
        <w:rPr>
          <w:rFonts w:ascii="Traditional Arabic" w:hAnsi="Traditional Arabic" w:cs="Traditional Arabic"/>
          <w:sz w:val="36"/>
          <w:szCs w:val="36"/>
          <w:rtl/>
        </w:rPr>
        <w:t>خَسَارًا</w:t>
      </w:r>
      <w:r w:rsidR="00207ECB">
        <w:rPr>
          <w:rFonts w:ascii="Traditional Arabic" w:hAnsi="Traditional Arabic" w:cs="Traditional Arabic"/>
          <w:sz w:val="36"/>
          <w:szCs w:val="36"/>
          <w:rtl/>
        </w:rPr>
        <w:t>)[</w:t>
      </w:r>
      <w:proofErr w:type="gramEnd"/>
      <w:r w:rsidR="008D4984" w:rsidRPr="008D4984">
        <w:rPr>
          <w:rFonts w:ascii="Traditional Arabic" w:hAnsi="Traditional Arabic" w:cs="Traditional Arabic"/>
          <w:sz w:val="36"/>
          <w:szCs w:val="36"/>
          <w:rtl/>
        </w:rPr>
        <w:t>الإسراء: 82]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F19C1" w:rsidRDefault="00CF19C1" w:rsidP="00CF19C1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F19C1" w:rsidRPr="00911038" w:rsidRDefault="00CF19C1" w:rsidP="00CF19C1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الخطبة الثانية:</w:t>
      </w:r>
    </w:p>
    <w:p w:rsidR="00CF19C1" w:rsidRPr="00911038" w:rsidRDefault="00CF19C1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73916">
        <w:rPr>
          <w:rFonts w:ascii="Traditional Arabic" w:hAnsi="Traditional Arabic" w:cs="Traditional Arabic"/>
          <w:sz w:val="36"/>
          <w:szCs w:val="36"/>
          <w:rtl/>
        </w:rPr>
        <w:t>أمَّا بعد</w:t>
      </w:r>
      <w:r w:rsidR="009173BA" w:rsidRPr="0077391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73916">
        <w:rPr>
          <w:rFonts w:ascii="Traditional Arabic" w:hAnsi="Traditional Arabic" w:cs="Traditional Arabic"/>
          <w:sz w:val="36"/>
          <w:szCs w:val="36"/>
          <w:rtl/>
        </w:rPr>
        <w:t xml:space="preserve"> حدثَ ابنُ القيم</w:t>
      </w:r>
      <w:r w:rsidR="00CF19C1" w:rsidRPr="00773916">
        <w:rPr>
          <w:rFonts w:ascii="Traditional Arabic" w:hAnsi="Traditional Arabic" w:cs="Traditional Arabic"/>
          <w:sz w:val="36"/>
          <w:szCs w:val="36"/>
          <w:rtl/>
        </w:rPr>
        <w:t xml:space="preserve"> -رحمَه اللهُ </w:t>
      </w:r>
      <w:proofErr w:type="gramStart"/>
      <w:r w:rsidR="00CF19C1" w:rsidRPr="00773916">
        <w:rPr>
          <w:rFonts w:ascii="Traditional Arabic" w:hAnsi="Traditional Arabic" w:cs="Traditional Arabic"/>
          <w:sz w:val="36"/>
          <w:szCs w:val="36"/>
          <w:rtl/>
        </w:rPr>
        <w:t>تعالى-</w:t>
      </w:r>
      <w:r w:rsidRPr="00773916">
        <w:rPr>
          <w:rFonts w:ascii="Traditional Arabic" w:hAnsi="Traditional Arabic" w:cs="Traditional Arabic"/>
          <w:sz w:val="36"/>
          <w:szCs w:val="36"/>
          <w:rtl/>
        </w:rPr>
        <w:t xml:space="preserve"> عنْ</w:t>
      </w:r>
      <w:proofErr w:type="gramEnd"/>
      <w:r w:rsidRPr="00773916">
        <w:rPr>
          <w:rFonts w:ascii="Traditional Arabic" w:hAnsi="Traditional Arabic" w:cs="Traditional Arabic"/>
          <w:sz w:val="36"/>
          <w:szCs w:val="36"/>
          <w:rtl/>
        </w:rPr>
        <w:t xml:space="preserve"> نفسِه فقال: "وَلَقَدْ مَرَّ بِي وَقْتٌ بِمَكَّةَ سَقِمْتُ فِيهِ وَفَقَدْتُ الطَّبِيبَ وَالدَّوَاء، فَكُنْتُ أَتَعَالَجُ بِالفاتحةِ آخُذُ شَرْبَةً مِنْ مَاءِ زَمْزَم، </w:t>
      </w:r>
      <w:proofErr w:type="spellStart"/>
      <w:r w:rsidRPr="00773916">
        <w:rPr>
          <w:rFonts w:ascii="Traditional Arabic" w:hAnsi="Traditional Arabic" w:cs="Traditional Arabic"/>
          <w:sz w:val="36"/>
          <w:szCs w:val="36"/>
          <w:rtl/>
        </w:rPr>
        <w:t>وَأَقْرَؤُهَا</w:t>
      </w:r>
      <w:proofErr w:type="spellEnd"/>
      <w:r w:rsidRPr="00773916">
        <w:rPr>
          <w:rFonts w:ascii="Traditional Arabic" w:hAnsi="Traditional Arabic" w:cs="Traditional Arabic"/>
          <w:sz w:val="36"/>
          <w:szCs w:val="36"/>
          <w:rtl/>
        </w:rPr>
        <w:t xml:space="preserve"> عَلَيْهَا مِرَارًا، ثُمَّ أَشْرَبُه، فَوَجَدْتُ بِذَلِكَ الْبُرْءَ التَّام، ثُمَّ صِرْتُ أَعْتَمِدُ ذَلِكَ عِنْدَ كَثِيرٍ مِنَ الْأَوْجَاع، فَأَنْتَفِعُ بِهَا غَايَةَ الانتفاع".</w:t>
      </w:r>
    </w:p>
    <w:p w:rsidR="00911038" w:rsidRP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773916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أخي المريض: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قدْ يضعُ سبحانه الشفاءَ في أسهلِ الأشياءِ وأقربِها منك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كالماء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وكلُّنا يحفظُ "ماءُ زمزمَ لما شُرِب له"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وهو " طعامُ طُعمٍ وشفاءُ سُقم"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وكم من مريضٍ أضناه المرضُ فأدمنَ شربَ هذا الماءِ المباركِ فبرئَ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بإذنِ الله</w:t>
      </w:r>
      <w:proofErr w:type="gramStart"/>
      <w:r w:rsidR="009173BA">
        <w:rPr>
          <w:rFonts w:ascii="Traditional Arabic" w:hAnsi="Traditional Arabic" w:cs="Traditional Arabic" w:hint="cs"/>
          <w:sz w:val="36"/>
          <w:szCs w:val="36"/>
          <w:rtl/>
        </w:rPr>
        <w:t>-!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.</w:t>
      </w:r>
      <w:proofErr w:type="gramEnd"/>
    </w:p>
    <w:p w:rsidR="009173BA" w:rsidRDefault="009173BA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lastRenderedPageBreak/>
        <w:t>ومن استعرضَ أحاديثَ الشفاء وجدَ كمّا كبيراً من الأدويةِ النبويّة جمعَها ابنُ القيم في الطبِّ النبوي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فمنَ الأدويةِ 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على سبيلِ المثال لا الحصرِ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: العسلُ</w:t>
      </w:r>
      <w:r w:rsidR="009173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والحجامةُ، والقسطُ البحريُّ والهندي، ولبنُ البقرِ وسمنُها، والسنا والسَّنُّوت، والحبةُ السوداء، </w:t>
      </w:r>
      <w:proofErr w:type="spellStart"/>
      <w:r w:rsidRPr="00911038">
        <w:rPr>
          <w:rFonts w:ascii="Traditional Arabic" w:hAnsi="Traditional Arabic" w:cs="Traditional Arabic"/>
          <w:sz w:val="36"/>
          <w:szCs w:val="36"/>
          <w:rtl/>
        </w:rPr>
        <w:t>والتلبينة</w:t>
      </w:r>
      <w:proofErr w:type="spellEnd"/>
      <w:r w:rsidRPr="00911038">
        <w:rPr>
          <w:rFonts w:ascii="Traditional Arabic" w:hAnsi="Traditional Arabic" w:cs="Traditional Arabic"/>
          <w:sz w:val="36"/>
          <w:szCs w:val="36"/>
          <w:rtl/>
        </w:rPr>
        <w:t>، كلُ ذلك جاءت فيه الأحاديثُ الصحيحة.</w:t>
      </w:r>
    </w:p>
    <w:p w:rsidR="00676D13" w:rsidRPr="00911038" w:rsidRDefault="00676D13" w:rsidP="009173BA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773916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يا من أضناه المرض: إذا رضيتَ عن الله أرضاك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الله..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المرضُ من أقسى اختباراتِ الرضا</w:t>
      </w:r>
      <w:r w:rsidR="008D498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فإذا كانت إجاباتُك في هذا الاختبارِ راضية</w:t>
      </w:r>
      <w:r w:rsidR="008D498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كانتِ النتيجةُ مُرضيةً 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بإذنِ اللهِ تعالى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؛ فقلْ م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ن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بينِ آهاتِك "رضيتُ باللهِ ربا، وبالإسلامِ دينا، وبمحمد صلى الله عليه وسلم نبيّا".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قُلْها بقلبِك</w:t>
      </w:r>
      <w:r w:rsidR="008D498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بل روّضْ قلبَك على الرضوخِ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لمعناها..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اجعلْه يتلذذُ بالرضا</w:t>
      </w:r>
      <w:r w:rsidR="008D498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ثم تأملْ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جسدَك..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وسترى أماراتَ الشفاءِ تدبُّ في نواحيه 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بإذنِ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اللهِ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الشافي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676D13" w:rsidRPr="00911038" w:rsidRDefault="00676D13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773916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أنتَ لا تحتاجُ إلى أنْ تحجزَ تذكرةً هنا وهناك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فدواؤُك 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إن شاءَ اللهُ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قريب..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فقط احجزْ لقلبِك رحلةً إلى قارّةِ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الرضا..</w:t>
      </w:r>
      <w:proofErr w:type="gramEnd"/>
    </w:p>
    <w:p w:rsidR="00676D13" w:rsidRPr="00911038" w:rsidRDefault="00676D13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دواؤُك فيك وما تشعرُ ** وداؤُك منك وما تبصرُ! </w:t>
      </w:r>
    </w:p>
    <w:p w:rsidR="00676D13" w:rsidRPr="00911038" w:rsidRDefault="00676D13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773916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أخي المكلوم: اجمعْ يديك</w:t>
      </w:r>
      <w:r w:rsidR="00773916">
        <w:rPr>
          <w:rFonts w:ascii="Traditional Arabic" w:hAnsi="Traditional Arabic" w:cs="Traditional Arabic"/>
          <w:sz w:val="36"/>
          <w:szCs w:val="36"/>
          <w:rtl/>
        </w:rPr>
        <w:t xml:space="preserve"> واقرأْ وادعُ الله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ثم امسحْ على جسدِك بقلبٍ صادق، ورضا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تام..</w:t>
      </w:r>
      <w:proofErr w:type="gramEnd"/>
    </w:p>
    <w:p w:rsidR="00911038" w:rsidRP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773916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وتذكرْ أنك مُبتلى لت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هذ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بَ لا لت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عذ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بْ؛ فاجعلْ المرضَ بدايةَ عهدٍ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جديد..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تتعرّفُ فيه إلى ربِّك من خلالِ اسمِه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الشافي..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وتذكرْ: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لأنّه الرحيمُ يشفيك! ولأنه العليمُ يشفيك!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ولأنه الحليمُ يشفيك! لأنّه القديرُ يشفيك!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ولأنّه اللهُ يشفيك!</w:t>
      </w:r>
    </w:p>
    <w:p w:rsidR="00676D13" w:rsidRPr="00911038" w:rsidRDefault="00676D13" w:rsidP="00676D13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Pr="00911038" w:rsidRDefault="00911038" w:rsidP="00676D13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اتركِ الانشغالَ بالبحثِ عن أرقامِ وأسماءِ الأطباء، ومواقعِ المستشفيات، وابنِ في غرفتِك عيادةً جديدةً اسمُها: السجادة!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واعقدْ موعداً مع السجود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وسجّلْ في</w:t>
      </w:r>
      <w:r w:rsidR="00676D13">
        <w:rPr>
          <w:rFonts w:ascii="Traditional Arabic" w:hAnsi="Traditional Arabic" w:cs="Traditional Arabic"/>
          <w:sz w:val="36"/>
          <w:szCs w:val="36"/>
          <w:rtl/>
        </w:rPr>
        <w:t xml:space="preserve"> قلبِك اسما واحداً وهو: الشافي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سبحانه وتعالى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فهوَ هوَ 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سبحانه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: يشفي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بالصبر..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يشفي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بالدعاء..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ويشفي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بالصدقة..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ويشفي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بالاستغفار..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ويشفي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بالتوبة..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ويشفي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بالرضا..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لا يريدُ منك سوى 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العودةَ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إليه..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أن تتلمّسَ الطريقَ المؤديةَ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إليه..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عدْ إليه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بالرضا..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عُدْ إليه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بالسجود..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عدْ إليه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بالتوبة..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عدْ إليه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بالاستغفار..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عدْ إليه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بالصدقة..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عدْ إليه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بالاعتراف..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اُطْرُقْ بابَه بأيِّ وسيلةٍ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كانت..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المهمُ أن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تعود..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ثم ارتقبِ الشفاء!</w:t>
      </w:r>
    </w:p>
    <w:p w:rsidR="00911038" w:rsidRPr="00911038" w:rsidRDefault="00911038" w:rsidP="00911038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773916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أخيرًا..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أخي </w:t>
      </w:r>
      <w:proofErr w:type="spellStart"/>
      <w:r w:rsidRPr="00911038">
        <w:rPr>
          <w:rFonts w:ascii="Traditional Arabic" w:hAnsi="Traditional Arabic" w:cs="Traditional Arabic"/>
          <w:sz w:val="36"/>
          <w:szCs w:val="36"/>
          <w:rtl/>
        </w:rPr>
        <w:t>الرافلُ</w:t>
      </w:r>
      <w:proofErr w:type="spell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في ثوبِ </w:t>
      </w:r>
      <w:proofErr w:type="gramStart"/>
      <w:r w:rsidRPr="00911038">
        <w:rPr>
          <w:rFonts w:ascii="Traditional Arabic" w:hAnsi="Traditional Arabic" w:cs="Traditional Arabic"/>
          <w:sz w:val="36"/>
          <w:szCs w:val="36"/>
          <w:rtl/>
        </w:rPr>
        <w:t>العافية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طفْ</w:t>
      </w:r>
      <w:proofErr w:type="gramEnd"/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بقلبِك في المشفى، وعُدْ أولئك المرضى</w:t>
      </w:r>
      <w:r w:rsidR="0077391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فثمّتَ هُناك حياةٌ لقلبِك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 فالمشفى موعظةٌ صامتةٌ، تحدثُك عن عظمةِ ربِك، وأنه وحدُه الشافي!</w:t>
      </w:r>
    </w:p>
    <w:p w:rsidR="00676D13" w:rsidRPr="00911038" w:rsidRDefault="00676D13" w:rsidP="00676D13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11038" w:rsidRDefault="00911038" w:rsidP="00207ECB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 xml:space="preserve">أعوذ بالله من الشيطان الرجيم: </w:t>
      </w:r>
      <w:r w:rsidR="00CF19C1">
        <w:rPr>
          <w:rFonts w:ascii="Traditional Arabic" w:hAnsi="Traditional Arabic" w:cs="Traditional Arabic"/>
          <w:sz w:val="36"/>
          <w:szCs w:val="36"/>
          <w:rtl/>
        </w:rPr>
        <w:t>(</w:t>
      </w:r>
      <w:r w:rsidR="00207ECB" w:rsidRPr="00207ECB">
        <w:rPr>
          <w:rFonts w:ascii="Traditional Arabic" w:hAnsi="Traditional Arabic" w:cs="Traditional Arabic"/>
          <w:sz w:val="36"/>
          <w:szCs w:val="36"/>
          <w:rtl/>
        </w:rPr>
        <w:t>الَّذِي خَلَقَنِي فَهُوَ يَهْدِينِ * وَالَّذِي هُوَ يُطْعِمُنِي وَيَسْقِينِ *</w:t>
      </w:r>
      <w:r w:rsidR="00207E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07ECB" w:rsidRPr="00207ECB">
        <w:rPr>
          <w:rFonts w:ascii="Traditional Arabic" w:hAnsi="Traditional Arabic" w:cs="Traditional Arabic"/>
          <w:sz w:val="36"/>
          <w:szCs w:val="36"/>
          <w:rtl/>
        </w:rPr>
        <w:t xml:space="preserve">وَإِذَا مَرِضْتُ فَهُوَ </w:t>
      </w:r>
      <w:proofErr w:type="gramStart"/>
      <w:r w:rsidR="00207ECB" w:rsidRPr="00207ECB">
        <w:rPr>
          <w:rFonts w:ascii="Traditional Arabic" w:hAnsi="Traditional Arabic" w:cs="Traditional Arabic"/>
          <w:sz w:val="36"/>
          <w:szCs w:val="36"/>
          <w:rtl/>
        </w:rPr>
        <w:t>يَشْفِينِ</w:t>
      </w:r>
      <w:r w:rsidR="00207ECB">
        <w:rPr>
          <w:rFonts w:ascii="Traditional Arabic" w:hAnsi="Traditional Arabic" w:cs="Traditional Arabic"/>
          <w:sz w:val="36"/>
          <w:szCs w:val="36"/>
          <w:rtl/>
        </w:rPr>
        <w:t>)[</w:t>
      </w:r>
      <w:proofErr w:type="gramEnd"/>
      <w:r w:rsidR="00207ECB" w:rsidRPr="00207ECB">
        <w:rPr>
          <w:rFonts w:ascii="Traditional Arabic" w:hAnsi="Traditional Arabic" w:cs="Traditional Arabic"/>
          <w:sz w:val="36"/>
          <w:szCs w:val="36"/>
          <w:rtl/>
        </w:rPr>
        <w:t>الشعراء:78-</w:t>
      </w:r>
      <w:r w:rsidR="00207ECB">
        <w:rPr>
          <w:rFonts w:ascii="Traditional Arabic" w:hAnsi="Traditional Arabic" w:cs="Traditional Arabic" w:hint="cs"/>
          <w:sz w:val="36"/>
          <w:szCs w:val="36"/>
          <w:rtl/>
        </w:rPr>
        <w:t>80</w:t>
      </w:r>
      <w:r w:rsidR="00207ECB" w:rsidRPr="00207ECB">
        <w:rPr>
          <w:rFonts w:ascii="Traditional Arabic" w:hAnsi="Traditional Arabic" w:cs="Traditional Arabic"/>
          <w:sz w:val="36"/>
          <w:szCs w:val="36"/>
          <w:rtl/>
        </w:rPr>
        <w:t>]</w:t>
      </w:r>
      <w:r w:rsidRPr="0091103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76D13" w:rsidRPr="00911038" w:rsidRDefault="00676D13" w:rsidP="00676D13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9F3D05" w:rsidRPr="00207ECB" w:rsidRDefault="00911038" w:rsidP="00207ECB">
      <w:pPr>
        <w:spacing w:after="0" w:line="240" w:lineRule="auto"/>
        <w:jc w:val="lowKashida"/>
        <w:rPr>
          <w:rFonts w:ascii="Traditional Arabic" w:hAnsi="Traditional Arabic" w:cs="Traditional Arabic" w:hint="cs"/>
          <w:sz w:val="36"/>
          <w:szCs w:val="36"/>
        </w:rPr>
      </w:pPr>
      <w:r w:rsidRPr="00911038">
        <w:rPr>
          <w:rFonts w:ascii="Traditional Arabic" w:hAnsi="Traditional Arabic" w:cs="Traditional Arabic"/>
          <w:sz w:val="36"/>
          <w:szCs w:val="36"/>
          <w:rtl/>
        </w:rPr>
        <w:t>اللهم اشفنا ومرضانا وجميع</w:t>
      </w:r>
      <w:r w:rsidR="00676D13">
        <w:rPr>
          <w:rFonts w:ascii="Traditional Arabic" w:hAnsi="Traditional Arabic" w:cs="Traditional Arabic"/>
          <w:sz w:val="36"/>
          <w:szCs w:val="36"/>
          <w:rtl/>
        </w:rPr>
        <w:t xml:space="preserve"> مرضى المسلمين، يا رب </w:t>
      </w:r>
      <w:proofErr w:type="gramStart"/>
      <w:r w:rsidR="00676D13">
        <w:rPr>
          <w:rFonts w:ascii="Traditional Arabic" w:hAnsi="Traditional Arabic" w:cs="Traditional Arabic"/>
          <w:sz w:val="36"/>
          <w:szCs w:val="36"/>
          <w:rtl/>
        </w:rPr>
        <w:t>العالمين</w:t>
      </w:r>
      <w:r w:rsidR="00676D13">
        <w:rPr>
          <w:rFonts w:ascii="Traditional Arabic" w:hAnsi="Traditional Arabic" w:cs="Traditional Arabic" w:hint="cs"/>
          <w:sz w:val="36"/>
          <w:szCs w:val="36"/>
          <w:rtl/>
        </w:rPr>
        <w:t>..</w:t>
      </w:r>
      <w:proofErr w:type="gramEnd"/>
    </w:p>
    <w:sectPr w:rsidR="009F3D05" w:rsidRPr="00207ECB" w:rsidSect="00475BC1">
      <w:footnotePr>
        <w:numRestart w:val="eachPage"/>
      </w:footnotePr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38"/>
    <w:rsid w:val="001E235B"/>
    <w:rsid w:val="00207ECB"/>
    <w:rsid w:val="004D132A"/>
    <w:rsid w:val="00676D13"/>
    <w:rsid w:val="00773916"/>
    <w:rsid w:val="008D4984"/>
    <w:rsid w:val="00911038"/>
    <w:rsid w:val="009173BA"/>
    <w:rsid w:val="009F3D05"/>
    <w:rsid w:val="00C22FAB"/>
    <w:rsid w:val="00C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235DF7-5864-43E3-B443-1A5C11B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3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0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2</cp:revision>
  <dcterms:created xsi:type="dcterms:W3CDTF">2018-05-06T07:59:00Z</dcterms:created>
  <dcterms:modified xsi:type="dcterms:W3CDTF">2018-05-06T10:29:00Z</dcterms:modified>
</cp:coreProperties>
</file>