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79CB" w14:textId="1E773EFF" w:rsidR="00D95457" w:rsidRDefault="00D95457" w:rsidP="00D9545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5FB86C37" w14:textId="44C093E3" w:rsidR="00D95457" w:rsidRDefault="00C46C76" w:rsidP="00D9545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كلمة تتردد على مسامعنا، وتنطق بها ألسنتُنا</w:t>
      </w:r>
      <w:r w:rsidR="00FC690E">
        <w:rPr>
          <w:rFonts w:ascii="Traditional Arabic" w:hAnsi="Traditional Arabic" w:cs="Traditional Arabic" w:hint="cs"/>
          <w:sz w:val="32"/>
          <w:szCs w:val="32"/>
          <w:rtl/>
        </w:rPr>
        <w:t>، وتصدح بها مساجدنا..</w:t>
      </w:r>
    </w:p>
    <w:p w14:paraId="2AF6398B" w14:textId="5ED6108C" w:rsidR="0040614B" w:rsidRDefault="0040614B" w:rsidP="00D9545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كلمة ترافقنا في اليوم والليلة، </w:t>
      </w:r>
      <w:r w:rsidR="00714667">
        <w:rPr>
          <w:rFonts w:ascii="Traditional Arabic" w:hAnsi="Traditional Arabic" w:cs="Traditional Arabic" w:hint="cs"/>
          <w:sz w:val="32"/>
          <w:szCs w:val="32"/>
          <w:rtl/>
        </w:rPr>
        <w:t xml:space="preserve">وفي المواسم والمشاهد، وفي </w:t>
      </w:r>
      <w:proofErr w:type="spellStart"/>
      <w:r w:rsidR="00714667">
        <w:rPr>
          <w:rFonts w:ascii="Traditional Arabic" w:hAnsi="Traditional Arabic" w:cs="Traditional Arabic" w:hint="cs"/>
          <w:sz w:val="32"/>
          <w:szCs w:val="32"/>
          <w:rtl/>
        </w:rPr>
        <w:t>التعبدات</w:t>
      </w:r>
      <w:proofErr w:type="spellEnd"/>
      <w:r w:rsidR="00714667">
        <w:rPr>
          <w:rFonts w:ascii="Traditional Arabic" w:hAnsi="Traditional Arabic" w:cs="Traditional Arabic" w:hint="cs"/>
          <w:sz w:val="32"/>
          <w:szCs w:val="32"/>
          <w:rtl/>
        </w:rPr>
        <w:t xml:space="preserve"> والشعائر..</w:t>
      </w:r>
    </w:p>
    <w:p w14:paraId="6F3FEB3F" w14:textId="7D80D245" w:rsidR="00371A37" w:rsidRDefault="002B0E7B" w:rsidP="00D9545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إنها كلمة "الله أكبر"</w:t>
      </w:r>
      <w:r w:rsidR="003B4B26">
        <w:rPr>
          <w:rFonts w:ascii="Traditional Arabic" w:hAnsi="Traditional Arabic" w:cs="Traditional Arabic" w:hint="cs"/>
          <w:sz w:val="32"/>
          <w:szCs w:val="32"/>
          <w:rtl/>
        </w:rPr>
        <w:t xml:space="preserve"> التي </w:t>
      </w:r>
      <w:r w:rsidR="009108C0">
        <w:rPr>
          <w:rFonts w:ascii="Traditional Arabic" w:hAnsi="Traditional Arabic" w:cs="Traditional Arabic" w:hint="cs"/>
          <w:sz w:val="32"/>
          <w:szCs w:val="32"/>
          <w:rtl/>
        </w:rPr>
        <w:t>تتردد</w:t>
      </w:r>
      <w:r w:rsidR="003B4B26">
        <w:rPr>
          <w:rFonts w:ascii="Traditional Arabic" w:hAnsi="Traditional Arabic" w:cs="Traditional Arabic" w:hint="cs"/>
          <w:sz w:val="32"/>
          <w:szCs w:val="32"/>
          <w:rtl/>
        </w:rPr>
        <w:t xml:space="preserve"> في</w:t>
      </w:r>
      <w:r w:rsidR="00AC4545">
        <w:rPr>
          <w:rFonts w:ascii="Traditional Arabic" w:hAnsi="Traditional Arabic" w:cs="Traditional Arabic" w:hint="cs"/>
          <w:sz w:val="32"/>
          <w:szCs w:val="32"/>
          <w:rtl/>
        </w:rPr>
        <w:t xml:space="preserve"> أذاننا</w:t>
      </w:r>
      <w:r w:rsidR="00E37A49">
        <w:rPr>
          <w:rFonts w:ascii="Traditional Arabic" w:hAnsi="Traditional Arabic" w:cs="Traditional Arabic" w:hint="cs"/>
          <w:sz w:val="32"/>
          <w:szCs w:val="32"/>
          <w:rtl/>
        </w:rPr>
        <w:t xml:space="preserve"> حين يصدح في الأرجاء</w:t>
      </w:r>
      <w:r w:rsidR="005E7412">
        <w:rPr>
          <w:rFonts w:ascii="Traditional Arabic" w:hAnsi="Traditional Arabic" w:cs="Traditional Arabic" w:hint="cs"/>
          <w:sz w:val="32"/>
          <w:szCs w:val="32"/>
          <w:rtl/>
        </w:rPr>
        <w:t xml:space="preserve">، ونرددها في كل حركة من حركات </w:t>
      </w:r>
      <w:r w:rsidR="00C529FF">
        <w:rPr>
          <w:rFonts w:ascii="Traditional Arabic" w:hAnsi="Traditional Arabic" w:cs="Traditional Arabic" w:hint="cs"/>
          <w:sz w:val="32"/>
          <w:szCs w:val="32"/>
          <w:rtl/>
        </w:rPr>
        <w:t>صلاتنا</w:t>
      </w:r>
      <w:r w:rsidR="005E7412">
        <w:rPr>
          <w:rFonts w:ascii="Traditional Arabic" w:hAnsi="Traditional Arabic" w:cs="Traditional Arabic" w:hint="cs"/>
          <w:sz w:val="32"/>
          <w:szCs w:val="32"/>
          <w:rtl/>
        </w:rPr>
        <w:t>، بين قيام وركوع</w:t>
      </w:r>
      <w:r w:rsidR="00DC6D2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E7412">
        <w:rPr>
          <w:rFonts w:ascii="Traditional Arabic" w:hAnsi="Traditional Arabic" w:cs="Traditional Arabic" w:hint="cs"/>
          <w:sz w:val="32"/>
          <w:szCs w:val="32"/>
          <w:rtl/>
        </w:rPr>
        <w:t xml:space="preserve"> وسجود وجلوس، </w:t>
      </w:r>
      <w:r w:rsidR="00285C08">
        <w:rPr>
          <w:rFonts w:ascii="Traditional Arabic" w:hAnsi="Traditional Arabic" w:cs="Traditional Arabic" w:hint="cs"/>
          <w:sz w:val="32"/>
          <w:szCs w:val="32"/>
          <w:rtl/>
        </w:rPr>
        <w:t>وشرع لنا</w:t>
      </w:r>
      <w:r w:rsidR="009108C0">
        <w:rPr>
          <w:rFonts w:ascii="Traditional Arabic" w:hAnsi="Traditional Arabic" w:cs="Traditional Arabic" w:hint="cs"/>
          <w:sz w:val="32"/>
          <w:szCs w:val="32"/>
          <w:rtl/>
        </w:rPr>
        <w:t xml:space="preserve"> ترديدها قبل النوم</w:t>
      </w:r>
      <w:r w:rsidR="00DC6D2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108C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85C08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="009108C0">
        <w:rPr>
          <w:rFonts w:ascii="Traditional Arabic" w:hAnsi="Traditional Arabic" w:cs="Traditional Arabic" w:hint="cs"/>
          <w:sz w:val="32"/>
          <w:szCs w:val="32"/>
          <w:rtl/>
        </w:rPr>
        <w:t xml:space="preserve"> دعاء السفر</w:t>
      </w:r>
      <w:r w:rsidR="0000638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907BD3">
        <w:rPr>
          <w:rFonts w:ascii="Traditional Arabic" w:hAnsi="Traditional Arabic" w:cs="Traditional Arabic" w:hint="cs"/>
          <w:sz w:val="32"/>
          <w:szCs w:val="32"/>
          <w:rtl/>
        </w:rPr>
        <w:t xml:space="preserve">وفي العيدين </w:t>
      </w:r>
      <w:r w:rsidR="00AB4520">
        <w:rPr>
          <w:rFonts w:ascii="Traditional Arabic" w:hAnsi="Traditional Arabic" w:cs="Traditional Arabic" w:hint="cs"/>
          <w:sz w:val="32"/>
          <w:szCs w:val="32"/>
          <w:rtl/>
        </w:rPr>
        <w:t>، وهي مشروعة كذلك</w:t>
      </w:r>
      <w:r w:rsidR="00D20588">
        <w:rPr>
          <w:rFonts w:ascii="Traditional Arabic" w:hAnsi="Traditional Arabic" w:cs="Traditional Arabic" w:hint="cs"/>
          <w:sz w:val="32"/>
          <w:szCs w:val="32"/>
          <w:rtl/>
        </w:rPr>
        <w:t xml:space="preserve"> عند النحر، وعند سماع البشرى،</w:t>
      </w:r>
      <w:r w:rsidR="00294203">
        <w:rPr>
          <w:rFonts w:ascii="Traditional Arabic" w:hAnsi="Traditional Arabic" w:cs="Traditional Arabic" w:hint="cs"/>
          <w:sz w:val="32"/>
          <w:szCs w:val="32"/>
          <w:rtl/>
        </w:rPr>
        <w:t xml:space="preserve"> وعند الجمرات، وفي أدبار الصلوات</w:t>
      </w:r>
      <w:r w:rsidR="00371A37">
        <w:rPr>
          <w:rFonts w:ascii="Traditional Arabic" w:hAnsi="Traditional Arabic" w:cs="Traditional Arabic" w:hint="cs"/>
          <w:sz w:val="32"/>
          <w:szCs w:val="32"/>
          <w:rtl/>
        </w:rPr>
        <w:t>، وغير ذلك من المواضع الكثيرة..</w:t>
      </w:r>
    </w:p>
    <w:p w14:paraId="5545B362" w14:textId="3A3DC874" w:rsidR="00103CD8" w:rsidRDefault="005C028A" w:rsidP="00D9545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فضلها هي وأخواتها يقول النبي صلى الله عليه وسلم: (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خُذُوا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جُنَّتَكُمْ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مِنَ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النارِ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؛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قولوا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سبحانَ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اللهِ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الحمدُ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للهِ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ولَا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إلهَ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إلَّا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اللهِ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واللهُ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أكبرُ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فإِنَّهنَّ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يأتينَ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يومَ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القيامةِ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مُقَدِّمَاتٍ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وَمُعَقِّبَاتٍ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وَمُجَنِّبَاتٍ</w:t>
      </w:r>
      <w:proofErr w:type="spellEnd"/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وَهُنَّ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الْبَاقِيَاتُ</w:t>
      </w:r>
      <w:r w:rsidR="009F43A7" w:rsidRPr="009F43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43A7" w:rsidRPr="009F43A7">
        <w:rPr>
          <w:rFonts w:ascii="Traditional Arabic" w:hAnsi="Traditional Arabic" w:cs="Traditional Arabic" w:hint="eastAsia"/>
          <w:sz w:val="32"/>
          <w:szCs w:val="32"/>
          <w:rtl/>
        </w:rPr>
        <w:t>الصَّالِحَاتُ</w:t>
      </w:r>
      <w:r w:rsidR="009F43A7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9D12F3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60F44DE3" w14:textId="5C0384F6" w:rsidR="003A3D84" w:rsidRDefault="003A3D84" w:rsidP="00D9545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حين ينطق المسلم </w:t>
      </w:r>
      <w:r w:rsidR="00AE7CE3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"الله أكبر</w:t>
      </w:r>
      <w:r w:rsidR="00AE7CE3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AE7CE3">
        <w:rPr>
          <w:rFonts w:ascii="Traditional Arabic" w:hAnsi="Traditional Arabic" w:cs="Traditional Arabic" w:hint="cs"/>
          <w:sz w:val="32"/>
          <w:szCs w:val="32"/>
        </w:rPr>
        <w:t xml:space="preserve"> </w:t>
      </w:r>
      <w:r w:rsidR="00AE7CE3">
        <w:rPr>
          <w:rFonts w:ascii="Traditional Arabic" w:hAnsi="Traditional Arabic" w:cs="Traditional Arabic" w:hint="cs"/>
          <w:sz w:val="32"/>
          <w:szCs w:val="32"/>
          <w:rtl/>
        </w:rPr>
        <w:t>بقلبه ولسانه، فإن ذلك</w:t>
      </w:r>
      <w:r w:rsidR="00176A99">
        <w:rPr>
          <w:rFonts w:ascii="Traditional Arabic" w:hAnsi="Traditional Arabic" w:cs="Traditional Arabic" w:hint="cs"/>
          <w:sz w:val="32"/>
          <w:szCs w:val="32"/>
          <w:rtl/>
        </w:rPr>
        <w:t xml:space="preserve"> يعني التعظيم المطلق لله سبحانه، فالله هو الكبير، وكل الخلق </w:t>
      </w:r>
      <w:r w:rsidR="00CD7972">
        <w:rPr>
          <w:rFonts w:ascii="Traditional Arabic" w:hAnsi="Traditional Arabic" w:cs="Traditional Arabic" w:hint="cs"/>
          <w:sz w:val="32"/>
          <w:szCs w:val="32"/>
          <w:rtl/>
        </w:rPr>
        <w:t>يخضعون لكبريائه، والله هو العظيم وكل ما سواه يذل لعظمته..</w:t>
      </w:r>
    </w:p>
    <w:p w14:paraId="0E10B2A1" w14:textId="6BF55873" w:rsidR="00CD7972" w:rsidRDefault="00CD7972" w:rsidP="00D9545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حين </w:t>
      </w:r>
      <w:r w:rsidR="00D220BD">
        <w:rPr>
          <w:rFonts w:ascii="Traditional Arabic" w:hAnsi="Traditional Arabic" w:cs="Traditional Arabic" w:hint="cs"/>
          <w:sz w:val="32"/>
          <w:szCs w:val="32"/>
          <w:rtl/>
        </w:rPr>
        <w:t xml:space="preserve">يقول المسلم "الله أكبر" </w:t>
      </w:r>
      <w:r w:rsidR="00ED1B84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="00D220BD">
        <w:rPr>
          <w:rFonts w:ascii="Traditional Arabic" w:hAnsi="Traditional Arabic" w:cs="Traditional Arabic" w:hint="cs"/>
          <w:sz w:val="32"/>
          <w:szCs w:val="32"/>
          <w:rtl/>
        </w:rPr>
        <w:t xml:space="preserve"> يتذكر أن الله أكبر من</w:t>
      </w:r>
      <w:r w:rsidR="008E4A5C">
        <w:rPr>
          <w:rFonts w:ascii="Traditional Arabic" w:hAnsi="Traditional Arabic" w:cs="Traditional Arabic" w:hint="cs"/>
          <w:sz w:val="32"/>
          <w:szCs w:val="32"/>
          <w:rtl/>
        </w:rPr>
        <w:t xml:space="preserve"> كل </w:t>
      </w:r>
      <w:r w:rsidR="00D629A7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="008E4A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220B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E4A5C">
        <w:rPr>
          <w:rFonts w:ascii="Traditional Arabic" w:hAnsi="Traditional Arabic" w:cs="Traditional Arabic" w:hint="cs"/>
          <w:sz w:val="32"/>
          <w:szCs w:val="32"/>
          <w:rtl/>
        </w:rPr>
        <w:t xml:space="preserve">أكبر من </w:t>
      </w:r>
      <w:r w:rsidR="00ED1B84">
        <w:rPr>
          <w:rFonts w:ascii="Traditional Arabic" w:hAnsi="Traditional Arabic" w:cs="Traditional Arabic" w:hint="cs"/>
          <w:sz w:val="32"/>
          <w:szCs w:val="32"/>
          <w:rtl/>
        </w:rPr>
        <w:t xml:space="preserve">كل </w:t>
      </w:r>
      <w:r w:rsidR="00CE7D84">
        <w:rPr>
          <w:rFonts w:ascii="Traditional Arabic" w:hAnsi="Traditional Arabic" w:cs="Traditional Arabic" w:hint="cs"/>
          <w:sz w:val="32"/>
          <w:szCs w:val="32"/>
          <w:rtl/>
        </w:rPr>
        <w:t>شيطان رجيم، وأكبر من كل عدو لدود، وأكبر من كل بلاء ومصيبة، وأكبر من</w:t>
      </w:r>
      <w:r w:rsidR="00233FBA"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CE7D84">
        <w:rPr>
          <w:rFonts w:ascii="Traditional Arabic" w:hAnsi="Traditional Arabic" w:cs="Traditional Arabic" w:hint="cs"/>
          <w:sz w:val="32"/>
          <w:szCs w:val="32"/>
          <w:rtl/>
        </w:rPr>
        <w:t xml:space="preserve"> هم وحزن، وأكبر من كل </w:t>
      </w:r>
      <w:r w:rsidR="00DE736F">
        <w:rPr>
          <w:rFonts w:ascii="Traditional Arabic" w:hAnsi="Traditional Arabic" w:cs="Traditional Arabic" w:hint="cs"/>
          <w:sz w:val="32"/>
          <w:szCs w:val="32"/>
          <w:rtl/>
        </w:rPr>
        <w:t>شهوة وشبهة، وأكبر من</w:t>
      </w:r>
      <w:r w:rsidR="00162EB3"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DE736F">
        <w:rPr>
          <w:rFonts w:ascii="Traditional Arabic" w:hAnsi="Traditional Arabic" w:cs="Traditional Arabic" w:hint="cs"/>
          <w:sz w:val="32"/>
          <w:szCs w:val="32"/>
          <w:rtl/>
        </w:rPr>
        <w:t xml:space="preserve"> الدنيا وزخرفها وزينتها..</w:t>
      </w:r>
    </w:p>
    <w:p w14:paraId="1751A115" w14:textId="2E883AF4" w:rsidR="00DE736F" w:rsidRDefault="00DE736F" w:rsidP="00D9545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حين تقول "الله أكبر" يتصاغر كل شيء أمامك، </w:t>
      </w:r>
      <w:r w:rsidR="00D93904">
        <w:rPr>
          <w:rFonts w:ascii="Traditional Arabic" w:hAnsi="Traditional Arabic" w:cs="Traditional Arabic" w:hint="cs"/>
          <w:sz w:val="32"/>
          <w:szCs w:val="32"/>
          <w:rtl/>
        </w:rPr>
        <w:t xml:space="preserve">ليبقى القلب معظما لواحد أحد، لا ند له ولا </w:t>
      </w:r>
      <w:r w:rsidR="00D629A7">
        <w:rPr>
          <w:rFonts w:ascii="Traditional Arabic" w:hAnsi="Traditional Arabic" w:cs="Traditional Arabic" w:hint="cs"/>
          <w:sz w:val="32"/>
          <w:szCs w:val="32"/>
          <w:rtl/>
        </w:rPr>
        <w:t xml:space="preserve">ولد، </w:t>
      </w:r>
      <w:r w:rsidR="00C04A84">
        <w:rPr>
          <w:rFonts w:ascii="Traditional Arabic" w:hAnsi="Traditional Arabic" w:cs="Traditional Arabic" w:hint="cs"/>
          <w:sz w:val="32"/>
          <w:szCs w:val="32"/>
          <w:rtl/>
        </w:rPr>
        <w:t xml:space="preserve">عندها </w:t>
      </w:r>
      <w:r w:rsidR="002C234A">
        <w:rPr>
          <w:rFonts w:ascii="Traditional Arabic" w:hAnsi="Traditional Arabic" w:cs="Traditional Arabic" w:hint="cs"/>
          <w:sz w:val="32"/>
          <w:szCs w:val="32"/>
          <w:rtl/>
        </w:rPr>
        <w:t xml:space="preserve">يصفو القلب بالتوحيد، وينفض غبار الشرك قليله وكثيره، </w:t>
      </w:r>
      <w:r w:rsidR="00A01029">
        <w:rPr>
          <w:rFonts w:ascii="Traditional Arabic" w:hAnsi="Traditional Arabic" w:cs="Traditional Arabic" w:hint="cs"/>
          <w:sz w:val="32"/>
          <w:szCs w:val="32"/>
          <w:rtl/>
        </w:rPr>
        <w:t>وينطق بلسان الحال</w:t>
      </w:r>
      <w:r w:rsidR="002C234A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proofErr w:type="spellStart"/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إِنِّ</w:t>
      </w:r>
      <w:r w:rsidR="0066221E" w:rsidRPr="0066221E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وَجَّهۡتُ</w:t>
      </w:r>
      <w:proofErr w:type="spellEnd"/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وَجۡهِ</w:t>
      </w:r>
      <w:r w:rsidR="0066221E" w:rsidRPr="0066221E">
        <w:rPr>
          <w:rFonts w:ascii="Traditional Arabic" w:hAnsi="Traditional Arabic" w:cs="Traditional Arabic" w:hint="cs"/>
          <w:sz w:val="32"/>
          <w:szCs w:val="32"/>
          <w:rtl/>
        </w:rPr>
        <w:t>یَ</w:t>
      </w:r>
      <w:proofErr w:type="spellEnd"/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لِلَّذِ</w:t>
      </w:r>
      <w:r w:rsidR="0066221E" w:rsidRPr="0066221E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فَطَرَ</w:t>
      </w:r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6221E" w:rsidRPr="0066221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لسَّمَـٰوَ</w:t>
      </w:r>
      <w:proofErr w:type="spellEnd"/>
      <w:r w:rsidR="0066221E" w:rsidRPr="0066221E">
        <w:rPr>
          <w:rFonts w:ascii="Times New Roman" w:hAnsi="Times New Roman" w:cs="Times New Roman" w:hint="cs"/>
          <w:sz w:val="32"/>
          <w:szCs w:val="32"/>
          <w:rtl/>
        </w:rPr>
        <w:t> </w:t>
      </w:r>
      <w:proofErr w:type="spellStart"/>
      <w:r w:rsidR="0066221E" w:rsidRPr="0066221E">
        <w:rPr>
          <w:rFonts w:ascii="Times New Roman" w:hAnsi="Times New Roman" w:cs="Times New Roman" w:hint="cs"/>
          <w:sz w:val="32"/>
          <w:szCs w:val="32"/>
          <w:rtl/>
        </w:rPr>
        <w:t>ٰ</w:t>
      </w:r>
      <w:r w:rsidR="0066221E" w:rsidRPr="0066221E">
        <w:rPr>
          <w:rFonts w:ascii="Segoe UI Symbol" w:hAnsi="Segoe UI Symbol" w:cs="Segoe UI Symbol" w:hint="cs"/>
          <w:sz w:val="32"/>
          <w:szCs w:val="32"/>
          <w:rtl/>
        </w:rPr>
        <w:t>⁠</w:t>
      </w:r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تِ</w:t>
      </w:r>
      <w:proofErr w:type="spellEnd"/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66221E" w:rsidRPr="0066221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لۡأَرۡضَ</w:t>
      </w:r>
      <w:proofErr w:type="spellEnd"/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حَنِ</w:t>
      </w:r>
      <w:r w:rsidR="0066221E" w:rsidRPr="0066221E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>ࣰ</w:t>
      </w:r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اۖ</w:t>
      </w:r>
      <w:proofErr w:type="spellEnd"/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وَمَاۤ</w:t>
      </w:r>
      <w:proofErr w:type="spellEnd"/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أَنَا۠</w:t>
      </w:r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6221E" w:rsidRPr="0066221E">
        <w:rPr>
          <w:rFonts w:ascii="Traditional Arabic" w:hAnsi="Traditional Arabic" w:cs="Traditional Arabic" w:hint="eastAsia"/>
          <w:sz w:val="32"/>
          <w:szCs w:val="32"/>
          <w:rtl/>
        </w:rPr>
        <w:t>مِنَ</w:t>
      </w:r>
      <w:r w:rsidR="0066221E" w:rsidRPr="006622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6221E">
        <w:rPr>
          <w:rFonts w:ascii="Traditional Arabic" w:hAnsi="Traditional Arabic" w:cs="Traditional Arabic" w:hint="cs"/>
          <w:sz w:val="32"/>
          <w:szCs w:val="32"/>
          <w:rtl/>
        </w:rPr>
        <w:t>ٱلۡمُشۡرِكِین</w:t>
      </w:r>
      <w:proofErr w:type="spellEnd"/>
      <w:r w:rsidR="0066221E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5C3C1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2FCAEAE0" w14:textId="6532DDFB" w:rsidR="0066221E" w:rsidRDefault="00217EF3" w:rsidP="000817C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وحين تقول "الله أكبر" </w:t>
      </w:r>
      <w:r w:rsidR="000A74ED">
        <w:rPr>
          <w:rFonts w:ascii="Traditional Arabic" w:hAnsi="Traditional Arabic" w:cs="Traditional Arabic" w:hint="cs"/>
          <w:sz w:val="32"/>
          <w:szCs w:val="32"/>
          <w:rtl/>
        </w:rPr>
        <w:t xml:space="preserve">بقلبك ولسانك فإن في ذلك أعظم علاج </w:t>
      </w:r>
      <w:r w:rsidR="006A369F">
        <w:rPr>
          <w:rFonts w:ascii="Traditional Arabic" w:hAnsi="Traditional Arabic" w:cs="Traditional Arabic" w:hint="cs"/>
          <w:sz w:val="32"/>
          <w:szCs w:val="32"/>
          <w:rtl/>
        </w:rPr>
        <w:t>لداء الكبر</w:t>
      </w:r>
      <w:r w:rsidR="009E465C">
        <w:rPr>
          <w:rFonts w:ascii="Traditional Arabic" w:hAnsi="Traditional Arabic" w:cs="Traditional Arabic" w:hint="cs"/>
          <w:sz w:val="32"/>
          <w:szCs w:val="32"/>
          <w:rtl/>
        </w:rPr>
        <w:t xml:space="preserve"> والعجب</w:t>
      </w:r>
      <w:r w:rsidR="006A369F">
        <w:rPr>
          <w:rFonts w:ascii="Traditional Arabic" w:hAnsi="Traditional Arabic" w:cs="Traditional Arabic" w:hint="cs"/>
          <w:sz w:val="32"/>
          <w:szCs w:val="32"/>
          <w:rtl/>
        </w:rPr>
        <w:t xml:space="preserve">، فالنفس التي </w:t>
      </w:r>
      <w:r w:rsidR="0064184D">
        <w:rPr>
          <w:rFonts w:ascii="Traditional Arabic" w:hAnsi="Traditional Arabic" w:cs="Traditional Arabic" w:hint="cs"/>
          <w:sz w:val="32"/>
          <w:szCs w:val="32"/>
          <w:rtl/>
        </w:rPr>
        <w:t>تكرر اعترافها</w:t>
      </w:r>
      <w:r w:rsidR="006A369F">
        <w:rPr>
          <w:rFonts w:ascii="Traditional Arabic" w:hAnsi="Traditional Arabic" w:cs="Traditional Arabic" w:hint="cs"/>
          <w:sz w:val="32"/>
          <w:szCs w:val="32"/>
          <w:rtl/>
        </w:rPr>
        <w:t xml:space="preserve"> لربها بالعظمة والكبرياء</w:t>
      </w:r>
      <w:r w:rsidR="009E465C">
        <w:rPr>
          <w:rFonts w:ascii="Traditional Arabic" w:hAnsi="Traditional Arabic" w:cs="Traditional Arabic" w:hint="cs"/>
          <w:sz w:val="32"/>
          <w:szCs w:val="32"/>
          <w:rtl/>
        </w:rPr>
        <w:t xml:space="preserve"> في كل يوم وليلة</w:t>
      </w:r>
      <w:r w:rsidR="006A369F">
        <w:rPr>
          <w:rFonts w:ascii="Traditional Arabic" w:hAnsi="Traditional Arabic" w:cs="Traditional Arabic" w:hint="cs"/>
          <w:sz w:val="32"/>
          <w:szCs w:val="32"/>
          <w:rtl/>
        </w:rPr>
        <w:t xml:space="preserve"> لا يمكن أن </w:t>
      </w:r>
      <w:r w:rsidR="00FB437F">
        <w:rPr>
          <w:rFonts w:ascii="Traditional Arabic" w:hAnsi="Traditional Arabic" w:cs="Traditional Arabic" w:hint="cs"/>
          <w:sz w:val="32"/>
          <w:szCs w:val="32"/>
          <w:rtl/>
        </w:rPr>
        <w:t>يصيبها الكبر</w:t>
      </w:r>
      <w:r w:rsidR="00654F11">
        <w:rPr>
          <w:rFonts w:ascii="Traditional Arabic" w:hAnsi="Traditional Arabic" w:cs="Traditional Arabic" w:hint="cs"/>
          <w:sz w:val="32"/>
          <w:szCs w:val="32"/>
          <w:rtl/>
        </w:rPr>
        <w:t xml:space="preserve"> ولا العجب</w:t>
      </w:r>
      <w:r w:rsidR="00FB437F">
        <w:rPr>
          <w:rFonts w:ascii="Traditional Arabic" w:hAnsi="Traditional Arabic" w:cs="Traditional Arabic" w:hint="cs"/>
          <w:sz w:val="32"/>
          <w:szCs w:val="32"/>
          <w:rtl/>
        </w:rPr>
        <w:t>، وهي تستحضر أن الله أكبر، وأن</w:t>
      </w:r>
      <w:r w:rsidR="000817CC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64184D">
        <w:rPr>
          <w:rFonts w:ascii="Traditional Arabic" w:hAnsi="Traditional Arabic" w:cs="Traditional Arabic" w:hint="cs"/>
          <w:sz w:val="32"/>
          <w:szCs w:val="32"/>
          <w:rtl/>
        </w:rPr>
        <w:t xml:space="preserve"> هي أصغر، وأنها</w:t>
      </w:r>
      <w:r w:rsidR="000817CC">
        <w:rPr>
          <w:rFonts w:ascii="Traditional Arabic" w:hAnsi="Traditional Arabic" w:cs="Traditional Arabic" w:hint="cs"/>
          <w:sz w:val="32"/>
          <w:szCs w:val="32"/>
          <w:rtl/>
        </w:rPr>
        <w:t xml:space="preserve"> ضعيفة فقيرة إليه، لا تستغني عن لطفه و</w:t>
      </w:r>
      <w:r w:rsidR="00D96FF7">
        <w:rPr>
          <w:rFonts w:ascii="Traditional Arabic" w:hAnsi="Traditional Arabic" w:cs="Traditional Arabic" w:hint="cs"/>
          <w:sz w:val="32"/>
          <w:szCs w:val="32"/>
          <w:rtl/>
        </w:rPr>
        <w:t>رحمته وكرمه وتوفيقه (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ـٰۤأَ</w:t>
      </w:r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یُّ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هَا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لنَّاسُ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أَنتُمُ 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لۡفُقَرَاۤءُ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إِلَى 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للَّهِۖ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>وَ</w:t>
      </w:r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للَّهُ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هُوَ 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لۡغَنِ</w:t>
      </w:r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یُّ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لۡحَمِ</w:t>
      </w:r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دُ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۝١٥ إِن 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شَأۡ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ذۡهِبۡكُمۡ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>وَ</w:t>
      </w:r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أۡتِ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>بِخَلۡق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ࣲ </w:t>
      </w:r>
      <w:proofErr w:type="spellStart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>جَدِ</w:t>
      </w:r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>ࣲ ۝١٦ وَمَا ذَ</w:t>
      </w:r>
      <w:r w:rsidR="009E465C" w:rsidRPr="009E465C">
        <w:rPr>
          <w:rFonts w:ascii="Arial" w:hAnsi="Arial" w:cs="Arial" w:hint="cs"/>
          <w:sz w:val="32"/>
          <w:szCs w:val="32"/>
          <w:rtl/>
        </w:rPr>
        <w:t> 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ٰ</w:t>
      </w:r>
      <w:r w:rsidR="009E465C" w:rsidRPr="009E465C">
        <w:rPr>
          <w:rFonts w:ascii="Times New Roman" w:hAnsi="Times New Roman" w:cs="Times New Roman" w:hint="cs"/>
          <w:sz w:val="32"/>
          <w:szCs w:val="32"/>
          <w:rtl/>
        </w:rPr>
        <w:t>⁠</w:t>
      </w:r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لِكَ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للَّهِ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>بِعَزِ</w:t>
      </w:r>
      <w:r w:rsidR="009E465C" w:rsidRPr="009E465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9E465C" w:rsidRPr="009E465C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proofErr w:type="spellEnd"/>
      <w:r w:rsidR="009E465C" w:rsidRPr="009E465C">
        <w:rPr>
          <w:rFonts w:ascii="Traditional Arabic" w:hAnsi="Traditional Arabic" w:cs="Traditional Arabic"/>
          <w:sz w:val="32"/>
          <w:szCs w:val="32"/>
          <w:rtl/>
        </w:rPr>
        <w:t>ࣲ</w:t>
      </w:r>
      <w:r w:rsidR="009E465C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6B7AC557" w14:textId="62351148" w:rsidR="00654F11" w:rsidRDefault="00B61B6F" w:rsidP="000817CC">
      <w:pPr>
        <w:rPr>
          <w:rFonts w:ascii="Traditional Arabic" w:hAnsi="Traditional Arabic" w:cs="Traditional Arabic"/>
          <w:sz w:val="32"/>
          <w:szCs w:val="32"/>
          <w:rtl/>
        </w:rPr>
      </w:pPr>
      <w:r w:rsidRPr="00B61B6F">
        <w:rPr>
          <w:rFonts w:ascii="Traditional Arabic" w:hAnsi="Traditional Arabic" w:cs="Traditional Arabic"/>
          <w:sz w:val="32"/>
          <w:szCs w:val="32"/>
          <w:rtl/>
        </w:rPr>
        <w:t>قال ابْنِ عُمَر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61B6F">
        <w:rPr>
          <w:rFonts w:ascii="Traditional Arabic" w:hAnsi="Traditional Arabic" w:cs="Traditional Arabic"/>
          <w:sz w:val="32"/>
          <w:szCs w:val="32"/>
          <w:rtl/>
        </w:rPr>
        <w:t>َرضي الله عنه: بَيْنَمَا نَحْنُ نُصَلِّي مَعَ رَسُولِ اللهِ صلى الله عليه وسلم إِذْ قَالَ رَجُلٌ مِنَ الْقَوْمِ: اللهُ أَكْبَرُ كَبِيرًا، وَالْحَمْدُ لِلَّهِ كَثِيرًا، وَسُبْحَانَ اللهِ بُكْرَةً وَأَصِيلًا، فَقَالَ رَسُولُ اللهِ صَلَّى اللهُ عَلَيْهِ وَسَلَّمَ: «مِنَ الْقَائِلُ كَلِمَةَ كَذَا وَكَذَا؟» قَالَ رَجُلٌ مَنِ الْقَوْمِ: أَنَا، يَا رَسُولَ اللهِ قَالَ: «عَجِبْتُ لَهَا، فُتِحَتْ لَهَا أَبْوَابُ السَّمَاءِ» قَالَ ابْنُ عُمَرَ: «فَمَا تَرَكْتُهُنَّ مُنْذُ سَمِعْتُ رَسُولَ اللهِ صَلَّى اللهُ عَلَيْهِ وَسَلَّمَ يَقُولُ ذَلِكَ»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8E4F231" w14:textId="44661383" w:rsidR="00CA011A" w:rsidRDefault="003D0B8C" w:rsidP="000817C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3D0B8C">
        <w:rPr>
          <w:rFonts w:ascii="Traditional Arabic" w:hAnsi="Traditional Arabic" w:cs="Traditional Arabic"/>
          <w:sz w:val="32"/>
          <w:szCs w:val="32"/>
          <w:rtl/>
        </w:rPr>
        <w:t>الله أكبر كبيرًا جلالٌ للهٍ وإجلالٌ لجنابه، وعلوٌ لله وسموٌ لصفاته {عَالِمُ الْغَيْبِ وَالشَّهَادَةِ الْكَبِيرُ الْمُتَعَالِ}</w:t>
      </w:r>
    </w:p>
    <w:p w14:paraId="1B075B9D" w14:textId="19287066" w:rsidR="0057064C" w:rsidRDefault="0057064C" w:rsidP="000817CC">
      <w:pPr>
        <w:rPr>
          <w:rFonts w:ascii="Traditional Arabic" w:hAnsi="Traditional Arabic" w:cs="Traditional Arabic"/>
          <w:sz w:val="32"/>
          <w:szCs w:val="32"/>
          <w:rtl/>
        </w:rPr>
      </w:pPr>
      <w:r w:rsidRPr="0057064C">
        <w:rPr>
          <w:rFonts w:ascii="Traditional Arabic" w:hAnsi="Traditional Arabic" w:cs="Traditional Arabic"/>
          <w:sz w:val="32"/>
          <w:szCs w:val="32"/>
          <w:rtl/>
        </w:rPr>
        <w:t>اللهُ أَكبَرُ مَا أَحْلَى النِّدَاءَ بِهَا   ***   كَأَنَّهُ الرِّيُّ فِي الأَرْوَاحِ يُحْيِيْهَا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14:paraId="3F6CAF61" w14:textId="59F08E91" w:rsidR="0057064C" w:rsidRDefault="00823257" w:rsidP="000817C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7C9A3F6B" w14:textId="1844DD8E" w:rsidR="00823257" w:rsidRDefault="00C8308E" w:rsidP="000817C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نحن الآن في</w:t>
      </w:r>
      <w:r w:rsidR="00300AA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أيام قال عنها النبي صلى الله عليه وسلم </w:t>
      </w:r>
      <w:r w:rsidR="00050EB0" w:rsidRPr="00050EB0">
        <w:rPr>
          <w:rFonts w:ascii="Traditional Arabic" w:hAnsi="Traditional Arabic" w:cs="Traditional Arabic"/>
          <w:sz w:val="32"/>
          <w:szCs w:val="32"/>
          <w:rtl/>
        </w:rPr>
        <w:t>(أفضلُ أيامِ الدنيا</w:t>
      </w:r>
      <w:r w:rsidR="00E71009">
        <w:rPr>
          <w:rFonts w:ascii="Traditional Arabic" w:hAnsi="Traditional Arabic" w:cs="Traditional Arabic" w:hint="cs"/>
          <w:sz w:val="32"/>
          <w:szCs w:val="32"/>
          <w:rtl/>
        </w:rPr>
        <w:t xml:space="preserve"> أيام العشر</w:t>
      </w:r>
      <w:r w:rsidR="00050EB0" w:rsidRPr="00050EB0">
        <w:rPr>
          <w:rFonts w:ascii="Traditional Arabic" w:hAnsi="Traditional Arabic" w:cs="Traditional Arabic"/>
          <w:sz w:val="32"/>
          <w:szCs w:val="32"/>
          <w:rtl/>
        </w:rPr>
        <w:t>) كما قال</w:t>
      </w:r>
      <w:r w:rsidR="00050EB0"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050EB0" w:rsidRPr="00050E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50EB0" w:rsidRPr="00050EB0">
        <w:rPr>
          <w:rFonts w:ascii="Traditional Arabic" w:hAnsi="Traditional Arabic" w:cs="Traditional Arabic" w:hint="cs"/>
          <w:sz w:val="32"/>
          <w:szCs w:val="32"/>
          <w:rtl/>
        </w:rPr>
        <w:t>ﷺ</w:t>
      </w:r>
    </w:p>
    <w:p w14:paraId="1E7E0B8E" w14:textId="5E3BA9DB" w:rsidR="00832894" w:rsidRDefault="00832894" w:rsidP="000817CC">
      <w:pPr>
        <w:rPr>
          <w:rFonts w:ascii="Traditional Arabic" w:hAnsi="Traditional Arabic" w:cs="Traditional Arabic"/>
          <w:sz w:val="32"/>
          <w:szCs w:val="32"/>
          <w:rtl/>
        </w:rPr>
      </w:pPr>
      <w:r w:rsidRPr="00832894">
        <w:rPr>
          <w:rFonts w:ascii="Traditional Arabic" w:hAnsi="Traditional Arabic" w:cs="Traditional Arabic"/>
          <w:sz w:val="32"/>
          <w:szCs w:val="32"/>
          <w:rtl/>
        </w:rPr>
        <w:t>أيامٌ أقسمَ اللهُ بها في كتابِه.. والله عظيمٌ ولا يقسم إلا بعظيم (</w:t>
      </w:r>
      <w:proofErr w:type="spellStart"/>
      <w:r w:rsidRPr="00832894">
        <w:rPr>
          <w:rFonts w:ascii="Traditional Arabic" w:hAnsi="Traditional Arabic" w:cs="Traditional Arabic"/>
          <w:sz w:val="32"/>
          <w:szCs w:val="32"/>
          <w:rtl/>
        </w:rPr>
        <w:t>وَ</w:t>
      </w:r>
      <w:r w:rsidRPr="00832894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832894">
        <w:rPr>
          <w:rFonts w:ascii="Traditional Arabic" w:hAnsi="Traditional Arabic" w:cs="Traditional Arabic" w:hint="eastAsia"/>
          <w:sz w:val="32"/>
          <w:szCs w:val="32"/>
          <w:rtl/>
        </w:rPr>
        <w:t>لۡفَجۡرِ</w:t>
      </w:r>
      <w:proofErr w:type="spellEnd"/>
      <w:r w:rsidRPr="00832894">
        <w:rPr>
          <w:rFonts w:ascii="Traditional Arabic" w:hAnsi="Traditional Arabic" w:cs="Traditional Arabic"/>
          <w:sz w:val="32"/>
          <w:szCs w:val="32"/>
          <w:rtl/>
        </w:rPr>
        <w:t xml:space="preserve"> (١) </w:t>
      </w:r>
      <w:proofErr w:type="spellStart"/>
      <w:r w:rsidRPr="00832894">
        <w:rPr>
          <w:rFonts w:ascii="Traditional Arabic" w:hAnsi="Traditional Arabic" w:cs="Traditional Arabic"/>
          <w:sz w:val="32"/>
          <w:szCs w:val="32"/>
          <w:rtl/>
        </w:rPr>
        <w:t>وَلَ</w:t>
      </w:r>
      <w:r w:rsidRPr="00832894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832894">
        <w:rPr>
          <w:rFonts w:ascii="Traditional Arabic" w:hAnsi="Traditional Arabic" w:cs="Traditional Arabic" w:hint="eastAsia"/>
          <w:sz w:val="32"/>
          <w:szCs w:val="32"/>
          <w:rtl/>
        </w:rPr>
        <w:t>الٍ</w:t>
      </w:r>
      <w:proofErr w:type="spellEnd"/>
      <w:r w:rsidRPr="0083289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32894">
        <w:rPr>
          <w:rFonts w:ascii="Traditional Arabic" w:hAnsi="Traditional Arabic" w:cs="Traditional Arabic"/>
          <w:sz w:val="32"/>
          <w:szCs w:val="32"/>
          <w:rtl/>
        </w:rPr>
        <w:t>عَشۡر</w:t>
      </w:r>
      <w:proofErr w:type="spellEnd"/>
      <w:r w:rsidRPr="00832894">
        <w:rPr>
          <w:rFonts w:ascii="Traditional Arabic" w:hAnsi="Traditional Arabic" w:cs="Traditional Arabic"/>
          <w:sz w:val="32"/>
          <w:szCs w:val="32"/>
          <w:rtl/>
        </w:rPr>
        <w:t>ࣲ)</w:t>
      </w:r>
    </w:p>
    <w:p w14:paraId="559EF2D3" w14:textId="3C53EFA3" w:rsidR="00897827" w:rsidRDefault="001D3A68" w:rsidP="001D3A68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ومن أعظم ما يشرع فيها من الأعمال التكبير وسائر أنواع ذكر الله، </w:t>
      </w:r>
      <w:r w:rsidR="00043B19">
        <w:rPr>
          <w:rFonts w:ascii="Traditional Arabic" w:hAnsi="Traditional Arabic" w:cs="Traditional Arabic" w:hint="cs"/>
          <w:sz w:val="32"/>
          <w:szCs w:val="32"/>
          <w:rtl/>
        </w:rPr>
        <w:t>يقول النبي صلى الله عليه وسلم: (</w:t>
      </w:r>
      <w:r w:rsidR="00043B19" w:rsidRPr="00043B19">
        <w:rPr>
          <w:rFonts w:ascii="Traditional Arabic" w:hAnsi="Traditional Arabic" w:cs="Traditional Arabic"/>
          <w:sz w:val="32"/>
          <w:szCs w:val="32"/>
          <w:rtl/>
        </w:rPr>
        <w:t>ما مِن أيَّامٍ أَعظَمَ عِندَ اللهِ، ولا أَحَبَّ إلَيهِ مِنَ العملِ فيهِنَّ مِن هذِه الأَيَّامِ العَشرِ؛ فأَكثِرُوا فيهِنَّ مِنَ التَّهليلِ، والتَّكبيرِ، والتَّحميدِ</w:t>
      </w:r>
      <w:r w:rsidR="00DD6BA1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045D892A" w14:textId="310D98F7" w:rsidR="00DF66C0" w:rsidRPr="00DF66C0" w:rsidRDefault="00DF66C0" w:rsidP="00DF66C0">
      <w:pPr>
        <w:rPr>
          <w:rFonts w:ascii="Traditional Arabic" w:hAnsi="Traditional Arabic" w:cs="Traditional Arabic"/>
          <w:sz w:val="32"/>
          <w:szCs w:val="32"/>
          <w:rtl/>
        </w:rPr>
      </w:pPr>
      <w:r w:rsidRPr="00DF66C0">
        <w:rPr>
          <w:rFonts w:ascii="Traditional Arabic" w:hAnsi="Traditional Arabic" w:cs="Traditional Arabic"/>
          <w:sz w:val="32"/>
          <w:szCs w:val="32"/>
          <w:rtl/>
        </w:rPr>
        <w:t>في صحيح البخاري أن أبا هريرة وابن عمر كانا يخرجان إلى السوق فيكبران ويكبر الناس بتكبيرهم .</w:t>
      </w:r>
    </w:p>
    <w:p w14:paraId="1363BBDE" w14:textId="0FF59B96" w:rsidR="00DF66C0" w:rsidRDefault="00DF66C0" w:rsidP="00DF66C0">
      <w:pPr>
        <w:rPr>
          <w:rFonts w:ascii="Traditional Arabic" w:hAnsi="Traditional Arabic" w:cs="Traditional Arabic"/>
          <w:sz w:val="32"/>
          <w:szCs w:val="32"/>
          <w:rtl/>
        </w:rPr>
      </w:pPr>
      <w:r w:rsidRPr="00DF66C0">
        <w:rPr>
          <w:rFonts w:ascii="Traditional Arabic" w:hAnsi="Traditional Arabic" w:cs="Traditional Arabic"/>
          <w:sz w:val="32"/>
          <w:szCs w:val="32"/>
          <w:rtl/>
        </w:rPr>
        <w:t xml:space="preserve">وكان عمر ابن الخطاب يكبر في قبته </w:t>
      </w:r>
      <w:proofErr w:type="spellStart"/>
      <w:r w:rsidRPr="00DF66C0">
        <w:rPr>
          <w:rFonts w:ascii="Traditional Arabic" w:hAnsi="Traditional Arabic" w:cs="Traditional Arabic"/>
          <w:sz w:val="32"/>
          <w:szCs w:val="32"/>
          <w:rtl/>
        </w:rPr>
        <w:t>بمنى</w:t>
      </w:r>
      <w:proofErr w:type="spellEnd"/>
      <w:r w:rsidRPr="00DF66C0">
        <w:rPr>
          <w:rFonts w:ascii="Traditional Arabic" w:hAnsi="Traditional Arabic" w:cs="Traditional Arabic"/>
          <w:sz w:val="32"/>
          <w:szCs w:val="32"/>
          <w:rtl/>
        </w:rPr>
        <w:t xml:space="preserve"> فيسمعه أهل المسجد فيكبرون ، ويكبر أهل الأسواق حتى ترتج منى تكبيرا .</w:t>
      </w:r>
    </w:p>
    <w:p w14:paraId="5C5E7925" w14:textId="5E9ED4C7" w:rsidR="00022B80" w:rsidRPr="00DF66C0" w:rsidRDefault="00022B80" w:rsidP="00DF66C0">
      <w:pPr>
        <w:rPr>
          <w:rFonts w:ascii="Traditional Arabic" w:hAnsi="Traditional Arabic" w:cs="Traditional Arabic"/>
          <w:sz w:val="32"/>
          <w:szCs w:val="32"/>
          <w:rtl/>
        </w:rPr>
      </w:pPr>
      <w:r w:rsidRPr="00022B80">
        <w:rPr>
          <w:rFonts w:ascii="Traditional Arabic" w:hAnsi="Traditional Arabic" w:cs="Traditional Arabic"/>
          <w:sz w:val="32"/>
          <w:szCs w:val="32"/>
          <w:rtl/>
        </w:rPr>
        <w:t xml:space="preserve">قالَ مَيمونُ بنُ مِهْرانَ: أدرَكْتُ الناسَ، وإنَّهمْ </w:t>
      </w:r>
      <w:proofErr w:type="spellStart"/>
      <w:r w:rsidRPr="00022B80">
        <w:rPr>
          <w:rFonts w:ascii="Traditional Arabic" w:hAnsi="Traditional Arabic" w:cs="Traditional Arabic"/>
          <w:sz w:val="32"/>
          <w:szCs w:val="32"/>
          <w:rtl/>
        </w:rPr>
        <w:t>لَيُكبِّرونَ</w:t>
      </w:r>
      <w:proofErr w:type="spellEnd"/>
      <w:r w:rsidRPr="00022B80">
        <w:rPr>
          <w:rFonts w:ascii="Traditional Arabic" w:hAnsi="Traditional Arabic" w:cs="Traditional Arabic"/>
          <w:sz w:val="32"/>
          <w:szCs w:val="32"/>
          <w:rtl/>
        </w:rPr>
        <w:t xml:space="preserve"> في العَشْرِ، حتَّى كنتُ أشبِّهُهُ بالأمواجِ مِن كَثْرَتِها!</w:t>
      </w:r>
    </w:p>
    <w:p w14:paraId="7335F1B0" w14:textId="0D87A243" w:rsidR="00DF66C0" w:rsidRDefault="00DF66C0" w:rsidP="00DF66C0">
      <w:pPr>
        <w:rPr>
          <w:rFonts w:ascii="Traditional Arabic" w:hAnsi="Traditional Arabic" w:cs="Traditional Arabic"/>
          <w:sz w:val="32"/>
          <w:szCs w:val="32"/>
          <w:rtl/>
        </w:rPr>
      </w:pPr>
      <w:r w:rsidRPr="00DF66C0">
        <w:rPr>
          <w:rFonts w:ascii="Traditional Arabic" w:hAnsi="Traditional Arabic" w:cs="Traditional Arabic"/>
          <w:sz w:val="32"/>
          <w:szCs w:val="32"/>
          <w:rtl/>
        </w:rPr>
        <w:t xml:space="preserve">وكان ابن عمر يكبر </w:t>
      </w:r>
      <w:proofErr w:type="spellStart"/>
      <w:r w:rsidRPr="00DF66C0">
        <w:rPr>
          <w:rFonts w:ascii="Traditional Arabic" w:hAnsi="Traditional Arabic" w:cs="Traditional Arabic"/>
          <w:sz w:val="32"/>
          <w:szCs w:val="32"/>
          <w:rtl/>
        </w:rPr>
        <w:t>بمنى</w:t>
      </w:r>
      <w:proofErr w:type="spellEnd"/>
      <w:r w:rsidRPr="00DF66C0">
        <w:rPr>
          <w:rFonts w:ascii="Traditional Arabic" w:hAnsi="Traditional Arabic" w:cs="Traditional Arabic"/>
          <w:sz w:val="32"/>
          <w:szCs w:val="32"/>
          <w:rtl/>
        </w:rPr>
        <w:t xml:space="preserve"> خلف الصلوات وعلى </w:t>
      </w:r>
      <w:r w:rsidR="00E67F41">
        <w:rPr>
          <w:rFonts w:ascii="Traditional Arabic" w:hAnsi="Traditional Arabic" w:cs="Traditional Arabic" w:hint="cs"/>
          <w:sz w:val="32"/>
          <w:szCs w:val="32"/>
          <w:rtl/>
        </w:rPr>
        <w:t>فراشه</w:t>
      </w:r>
      <w:r w:rsidRPr="00DF66C0">
        <w:rPr>
          <w:rFonts w:ascii="Traditional Arabic" w:hAnsi="Traditional Arabic" w:cs="Traditional Arabic"/>
          <w:sz w:val="32"/>
          <w:szCs w:val="32"/>
          <w:rtl/>
        </w:rPr>
        <w:t xml:space="preserve"> وفي </w:t>
      </w:r>
      <w:proofErr w:type="spellStart"/>
      <w:r w:rsidRPr="00DF66C0">
        <w:rPr>
          <w:rFonts w:ascii="Traditional Arabic" w:hAnsi="Traditional Arabic" w:cs="Traditional Arabic"/>
          <w:sz w:val="32"/>
          <w:szCs w:val="32"/>
          <w:rtl/>
        </w:rPr>
        <w:t>فسطاطه</w:t>
      </w:r>
      <w:proofErr w:type="spellEnd"/>
      <w:r w:rsidRPr="00DF66C0">
        <w:rPr>
          <w:rFonts w:ascii="Traditional Arabic" w:hAnsi="Traditional Arabic" w:cs="Traditional Arabic"/>
          <w:sz w:val="32"/>
          <w:szCs w:val="32"/>
          <w:rtl/>
        </w:rPr>
        <w:t xml:space="preserve"> ومجلسه وممشاه تلك الأيام جميعا .</w:t>
      </w:r>
    </w:p>
    <w:p w14:paraId="263E6B10" w14:textId="3573CBDD" w:rsidR="006F0022" w:rsidRDefault="006F0022" w:rsidP="00DF66C0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فلنحيي هذه السنة </w:t>
      </w:r>
      <w:r w:rsidR="006861A9">
        <w:rPr>
          <w:rFonts w:ascii="Traditional Arabic" w:hAnsi="Traditional Arabic" w:cs="Traditional Arabic" w:hint="cs"/>
          <w:sz w:val="32"/>
          <w:szCs w:val="32"/>
          <w:rtl/>
        </w:rPr>
        <w:t>الجليلة، ولنحيي بالتكبير بيوتنا وشوارعنا وأسواقنا ومساجدنا..</w:t>
      </w:r>
    </w:p>
    <w:p w14:paraId="34845B18" w14:textId="02C05DF3" w:rsidR="00311B3D" w:rsidRPr="00311B3D" w:rsidRDefault="00871748" w:rsidP="00871748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وأما </w:t>
      </w:r>
      <w:r w:rsidR="00311B3D" w:rsidRPr="00311B3D">
        <w:rPr>
          <w:rFonts w:ascii="Traditional Arabic" w:hAnsi="Traditional Arabic" w:cs="Traditional Arabic"/>
          <w:sz w:val="32"/>
          <w:szCs w:val="32"/>
          <w:rtl/>
        </w:rPr>
        <w:t xml:space="preserve">وقت التكبير في </w:t>
      </w:r>
      <w:r>
        <w:rPr>
          <w:rFonts w:ascii="Traditional Arabic" w:hAnsi="Traditional Arabic" w:cs="Traditional Arabic" w:hint="cs"/>
          <w:sz w:val="32"/>
          <w:szCs w:val="32"/>
          <w:rtl/>
        </w:rPr>
        <w:t>هذه الأيام، ف</w:t>
      </w:r>
      <w:r w:rsidR="00311B3D" w:rsidRPr="00311B3D">
        <w:rPr>
          <w:rFonts w:ascii="Traditional Arabic" w:hAnsi="Traditional Arabic" w:cs="Traditional Arabic"/>
          <w:sz w:val="32"/>
          <w:szCs w:val="32"/>
          <w:rtl/>
        </w:rPr>
        <w:t>التكبير ينقسم إلى قسمين:</w:t>
      </w:r>
    </w:p>
    <w:p w14:paraId="732FF526" w14:textId="0AE86404" w:rsidR="00ED044C" w:rsidRPr="00ED044C" w:rsidRDefault="006861A9" w:rsidP="00ED044C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تكبير </w:t>
      </w:r>
      <w:r w:rsidR="00311B3D" w:rsidRPr="00ED044C">
        <w:rPr>
          <w:rFonts w:ascii="Traditional Arabic" w:hAnsi="Traditional Arabic" w:cs="Traditional Arabic"/>
          <w:sz w:val="32"/>
          <w:szCs w:val="32"/>
          <w:rtl/>
        </w:rPr>
        <w:t xml:space="preserve">مطلق: وهو الذي لا يتقيد بشيء ، فيُسن دائماً ، في الصباح والمساء ، </w:t>
      </w:r>
      <w:r w:rsidR="00BB26FB">
        <w:rPr>
          <w:rFonts w:ascii="Traditional Arabic" w:hAnsi="Traditional Arabic" w:cs="Traditional Arabic" w:hint="cs"/>
          <w:sz w:val="32"/>
          <w:szCs w:val="32"/>
          <w:rtl/>
        </w:rPr>
        <w:t>في البيت وفي السوق وفي المسجد،</w:t>
      </w:r>
      <w:r w:rsidR="00311B3D" w:rsidRPr="00ED044C">
        <w:rPr>
          <w:rFonts w:ascii="Traditional Arabic" w:hAnsi="Traditional Arabic" w:cs="Traditional Arabic"/>
          <w:sz w:val="32"/>
          <w:szCs w:val="32"/>
          <w:rtl/>
        </w:rPr>
        <w:t xml:space="preserve"> وفي كل </w:t>
      </w:r>
      <w:r w:rsidR="002C2CD7">
        <w:rPr>
          <w:rFonts w:ascii="Traditional Arabic" w:hAnsi="Traditional Arabic" w:cs="Traditional Arabic" w:hint="cs"/>
          <w:sz w:val="32"/>
          <w:szCs w:val="32"/>
          <w:rtl/>
        </w:rPr>
        <w:t>وقت</w:t>
      </w:r>
      <w:r w:rsidR="00311B3D" w:rsidRPr="00ED044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871748" w:rsidRPr="00ED044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71748" w:rsidRPr="00ED044C">
        <w:rPr>
          <w:rFonts w:ascii="Traditional Arabic" w:hAnsi="Traditional Arabic" w:cs="Traditional Arabic"/>
          <w:sz w:val="32"/>
          <w:szCs w:val="32"/>
          <w:rtl/>
        </w:rPr>
        <w:t>فيُسن التكبير المطلق في عشر ذي الحجة وسائر أيام التشريق، وتبتدئ من دخول شهر ذي الحجة إلى آخر يوم من أيام التشريق</w:t>
      </w:r>
      <w:r w:rsidR="00ED044C" w:rsidRPr="00ED044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53F1693" w14:textId="2897964D" w:rsidR="00B61B6F" w:rsidRDefault="00ED044C" w:rsidP="00530773">
      <w:pPr>
        <w:rPr>
          <w:rFonts w:ascii="Traditional Arabic" w:hAnsi="Traditional Arabic" w:cs="Traditional Arabic"/>
          <w:sz w:val="32"/>
          <w:szCs w:val="32"/>
          <w:rtl/>
        </w:rPr>
      </w:pPr>
      <w:r w:rsidRPr="00ED044C">
        <w:rPr>
          <w:rFonts w:ascii="Traditional Arabic" w:hAnsi="Traditional Arabic" w:cs="Traditional Arabic" w:hint="cs"/>
          <w:sz w:val="32"/>
          <w:szCs w:val="32"/>
          <w:rtl/>
        </w:rPr>
        <w:t>والنوع الثاني هو التكبير</w:t>
      </w:r>
      <w:r w:rsidR="00311B3D" w:rsidRPr="00ED044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44C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311B3D" w:rsidRPr="00ED044C">
        <w:rPr>
          <w:rFonts w:ascii="Traditional Arabic" w:hAnsi="Traditional Arabic" w:cs="Traditional Arabic"/>
          <w:sz w:val="32"/>
          <w:szCs w:val="32"/>
          <w:rtl/>
        </w:rPr>
        <w:t xml:space="preserve">مقيد: وهو الذي </w:t>
      </w:r>
      <w:r w:rsidR="00530773">
        <w:rPr>
          <w:rFonts w:ascii="Traditional Arabic" w:hAnsi="Traditional Arabic" w:cs="Traditional Arabic" w:hint="cs"/>
          <w:sz w:val="32"/>
          <w:szCs w:val="32"/>
          <w:rtl/>
        </w:rPr>
        <w:t>يتأكد بالتقيد</w:t>
      </w:r>
      <w:r w:rsidR="00311B3D" w:rsidRPr="00ED044C">
        <w:rPr>
          <w:rFonts w:ascii="Traditional Arabic" w:hAnsi="Traditional Arabic" w:cs="Traditional Arabic"/>
          <w:sz w:val="32"/>
          <w:szCs w:val="32"/>
          <w:rtl/>
        </w:rPr>
        <w:t xml:space="preserve"> بأدبار الصلوات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30773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="00311B3D" w:rsidRPr="00311B3D">
        <w:rPr>
          <w:rFonts w:ascii="Traditional Arabic" w:hAnsi="Traditional Arabic" w:cs="Traditional Arabic"/>
          <w:sz w:val="32"/>
          <w:szCs w:val="32"/>
          <w:rtl/>
        </w:rPr>
        <w:t xml:space="preserve"> يبدأ من فجر يوم عرفة إلى غروب شمس آخر أيام التشريق</w:t>
      </w:r>
      <w:r w:rsidR="00681B4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A6DCA35" w14:textId="0551B49D" w:rsidR="00B8546D" w:rsidRDefault="00B8546D" w:rsidP="0053077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2A8A9838" w14:textId="3E30087B" w:rsidR="00B8546D" w:rsidRDefault="00B8546D" w:rsidP="0053077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الثانية:</w:t>
      </w:r>
    </w:p>
    <w:p w14:paraId="379742C0" w14:textId="579C701B" w:rsidR="00B8546D" w:rsidRDefault="00B8546D" w:rsidP="00B8546D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66395EC3" w14:textId="11E3666F" w:rsidR="009539DD" w:rsidRDefault="009539DD" w:rsidP="009539DD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يقول النبي صلى الله عليه وسلم: </w:t>
      </w:r>
      <w:r w:rsidR="00A63BDE" w:rsidRPr="00A63BDE">
        <w:rPr>
          <w:rFonts w:ascii="Traditional Arabic" w:hAnsi="Traditional Arabic" w:cs="Traditional Arabic"/>
          <w:sz w:val="32"/>
          <w:szCs w:val="32"/>
          <w:rtl/>
        </w:rPr>
        <w:t>(ما مِن أيَّامٍ العملُ الصَّالحُ فيها أحبُّ إلى اللَّهِ من هذِهِ الأيَّام -يعني أيَّامَ العشر-)ِ ، قالوا : يا رسولَ اللَّهِ ، ولا الجِهادُ في سبيلِ اللَّهِ ؟ قالَ : (ولا الجِهادُ في سبيلِ اللَّهِ ، إلَّا رَجلٌ خرجَ بنفسِهِ ومالِهِ ، فلم يرجِعْ من ذلِكَ بشيءٍ)</w:t>
      </w:r>
    </w:p>
    <w:p w14:paraId="5BDD73AF" w14:textId="0DC66E2C" w:rsidR="00A63BDE" w:rsidRDefault="00A63BDE" w:rsidP="009539DD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هذه أيام العمل، فبادروا </w:t>
      </w:r>
      <w:r w:rsidR="00006149">
        <w:rPr>
          <w:rFonts w:ascii="Traditional Arabic" w:hAnsi="Traditional Arabic" w:cs="Traditional Arabic" w:hint="cs"/>
          <w:sz w:val="32"/>
          <w:szCs w:val="32"/>
          <w:rtl/>
        </w:rPr>
        <w:t>وجدوا واجتهدوا، وتزودوا من الأعمال الصالحة..</w:t>
      </w:r>
    </w:p>
    <w:p w14:paraId="3DFB0FB3" w14:textId="43480240" w:rsidR="009539DD" w:rsidRPr="009539DD" w:rsidRDefault="009539DD" w:rsidP="009539DD">
      <w:pPr>
        <w:rPr>
          <w:rFonts w:ascii="Traditional Arabic" w:hAnsi="Traditional Arabic" w:cs="Traditional Arabic"/>
          <w:sz w:val="32"/>
          <w:szCs w:val="32"/>
          <w:rtl/>
        </w:rPr>
      </w:pP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فالعملُ</w:t>
      </w:r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الصالحُ سببٌ عظيمٌ من أسبابِ الثباتِ على الدينِ (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وَلَوۡ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أَنَّهُمۡ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فَعَلُوا۟ مَا </w:t>
      </w:r>
      <w:proofErr w:type="spellStart"/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وعَظُونَ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بِهِ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ۦ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لَكَانَ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خَ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یۡ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9539DD">
        <w:rPr>
          <w:rFonts w:ascii="Traditional Arabic" w:hAnsi="Traditional Arabic" w:cs="Traditional Arabic"/>
          <w:sz w:val="32"/>
          <w:szCs w:val="32"/>
          <w:rtl/>
        </w:rPr>
        <w:t>ࣰا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لَّهُمۡ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وَأَشَدَّ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تَثۡبِ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9539DD">
        <w:rPr>
          <w:rFonts w:ascii="Traditional Arabic" w:hAnsi="Traditional Arabic" w:cs="Traditional Arabic"/>
          <w:sz w:val="32"/>
          <w:szCs w:val="32"/>
          <w:rtl/>
        </w:rPr>
        <w:t>ࣰا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>)</w:t>
      </w:r>
    </w:p>
    <w:p w14:paraId="63961021" w14:textId="50E554CB" w:rsidR="009539DD" w:rsidRPr="009539DD" w:rsidRDefault="009539DD" w:rsidP="009539DD">
      <w:pPr>
        <w:rPr>
          <w:rFonts w:ascii="Traditional Arabic" w:hAnsi="Traditional Arabic" w:cs="Traditional Arabic"/>
          <w:sz w:val="32"/>
          <w:szCs w:val="32"/>
          <w:rtl/>
        </w:rPr>
      </w:pP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والعملُ</w:t>
      </w:r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الصالحُ سببٌ لتكفيرِ السيئاتِ التي تجلبُ لكَ همومَ الدنيا ومصائبَها (إِنَّ </w:t>
      </w:r>
      <w:proofErr w:type="spellStart"/>
      <w:r w:rsidRPr="009539DD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لۡحَسَنَـٰتِ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ذۡهِبۡنَ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لسَّ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ـَٔاتِۚ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ذَ</w:t>
      </w:r>
      <w:r w:rsidR="0038377E">
        <w:rPr>
          <w:rFonts w:ascii="Traditional Arabic" w:hAnsi="Traditional Arabic" w:cs="Traditional Arabic" w:hint="cs"/>
          <w:sz w:val="32"/>
          <w:szCs w:val="32"/>
          <w:rtl/>
        </w:rPr>
        <w:t> </w:t>
      </w:r>
      <w:r w:rsidRPr="009539DD">
        <w:rPr>
          <w:rFonts w:ascii="Times New Roman" w:hAnsi="Times New Roman" w:cs="Times New Roman" w:hint="cs"/>
          <w:sz w:val="32"/>
          <w:szCs w:val="32"/>
          <w:rtl/>
        </w:rPr>
        <w:t>⁠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لِكَ</w:t>
      </w:r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 w:hint="cs"/>
          <w:sz w:val="32"/>
          <w:szCs w:val="32"/>
          <w:rtl/>
        </w:rPr>
        <w:t>ذِكۡرَىٰ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لِلذَّ</w:t>
      </w:r>
      <w:r w:rsidR="0038377E">
        <w:rPr>
          <w:rFonts w:ascii="Times New Roman" w:hAnsi="Times New Roman" w:cs="Times New Roman" w:hint="cs"/>
          <w:sz w:val="32"/>
          <w:szCs w:val="32"/>
          <w:rtl/>
        </w:rPr>
        <w:t> </w:t>
      </w:r>
      <w:proofErr w:type="spellStart"/>
      <w:r w:rsidR="0038377E">
        <w:rPr>
          <w:rFonts w:ascii="Times New Roman" w:hAnsi="Times New Roman" w:cs="Times New Roman" w:hint="cs"/>
          <w:sz w:val="32"/>
          <w:szCs w:val="32"/>
          <w:rtl/>
        </w:rPr>
        <w:t>ٰ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كِرِی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>)</w:t>
      </w:r>
    </w:p>
    <w:p w14:paraId="0EF5B47B" w14:textId="77777777" w:rsidR="009539DD" w:rsidRPr="009539DD" w:rsidRDefault="009539DD" w:rsidP="009539DD">
      <w:pPr>
        <w:rPr>
          <w:rFonts w:ascii="Traditional Arabic" w:hAnsi="Traditional Arabic" w:cs="Traditional Arabic"/>
          <w:sz w:val="32"/>
          <w:szCs w:val="32"/>
          <w:rtl/>
        </w:rPr>
      </w:pP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والعملُ</w:t>
      </w:r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الصالحُ تنالُ به الحياةَ الطيبةَ السعيدةَ الهنيئة (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مَنۡ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عَمِلَ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صَـٰلِحࣰا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مِّن ذَكَرٍ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أَوۡ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أُنثَىٰ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وَهُوَ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مُؤۡمِن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ࣱ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فَلَنُحۡ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یِیَ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نَّهُ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ۥ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حَ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وٰة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ࣰ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طَ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بَة</w:t>
      </w:r>
      <w:r w:rsidRPr="009539DD">
        <w:rPr>
          <w:rFonts w:ascii="Traditional Arabic" w:hAnsi="Traditional Arabic" w:cs="Traditional Arabic"/>
          <w:sz w:val="32"/>
          <w:szCs w:val="32"/>
          <w:rtl/>
        </w:rPr>
        <w:t>ࣰۖ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وَلَنَجۡزِ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نَّهُمۡ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أَجۡرَهُم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بِأَحۡسَنِ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مَا كَانُوا۟ </w:t>
      </w:r>
      <w:proofErr w:type="spellStart"/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عۡمَلُونَ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>)</w:t>
      </w:r>
    </w:p>
    <w:p w14:paraId="339DCE01" w14:textId="42CA45F9" w:rsidR="00006149" w:rsidRDefault="009539DD" w:rsidP="000F2B2B">
      <w:pPr>
        <w:rPr>
          <w:rFonts w:ascii="Traditional Arabic" w:hAnsi="Traditional Arabic" w:cs="Traditional Arabic"/>
          <w:sz w:val="32"/>
          <w:szCs w:val="32"/>
          <w:rtl/>
        </w:rPr>
      </w:pP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وبالعملِ</w:t>
      </w:r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الصالحِ تَكسِبُ محبةَ قلوبِ العبادِ ويوضعُ لكَ القبولُ في الأرض (إِنَّ </w:t>
      </w:r>
      <w:proofErr w:type="spellStart"/>
      <w:r w:rsidRPr="009539DD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لَّذِ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ءَامَنُوا۟ وَعَمِلُوا۟ </w:t>
      </w:r>
      <w:proofErr w:type="spellStart"/>
      <w:r w:rsidRPr="009539DD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لصَّـٰلِحَـٰتِ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سَ</w:t>
      </w:r>
      <w:r w:rsidRPr="009539D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جۡعَلُ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لَهُمُ </w:t>
      </w:r>
      <w:proofErr w:type="spellStart"/>
      <w:r w:rsidRPr="009539DD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9539DD">
        <w:rPr>
          <w:rFonts w:ascii="Traditional Arabic" w:hAnsi="Traditional Arabic" w:cs="Traditional Arabic" w:hint="eastAsia"/>
          <w:sz w:val="32"/>
          <w:szCs w:val="32"/>
          <w:rtl/>
        </w:rPr>
        <w:t>لرَّحۡمَـٰنُ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539DD">
        <w:rPr>
          <w:rFonts w:ascii="Traditional Arabic" w:hAnsi="Traditional Arabic" w:cs="Traditional Arabic"/>
          <w:sz w:val="32"/>
          <w:szCs w:val="32"/>
          <w:rtl/>
        </w:rPr>
        <w:t>وُدࣰّا</w:t>
      </w:r>
      <w:proofErr w:type="spellEnd"/>
      <w:r w:rsidRPr="009539DD">
        <w:rPr>
          <w:rFonts w:ascii="Traditional Arabic" w:hAnsi="Traditional Arabic" w:cs="Traditional Arabic"/>
          <w:sz w:val="32"/>
          <w:szCs w:val="32"/>
          <w:rtl/>
        </w:rPr>
        <w:t>)</w:t>
      </w:r>
    </w:p>
    <w:p w14:paraId="64EB4662" w14:textId="77777777" w:rsidR="000F2B2B" w:rsidRDefault="000F2B2B" w:rsidP="000F2B2B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7B0060EA" w14:textId="6E81FC48" w:rsidR="006B4B83" w:rsidRDefault="006B4B83" w:rsidP="006B4B8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الله:</w:t>
      </w:r>
    </w:p>
    <w:p w14:paraId="293827C7" w14:textId="2AAAF186" w:rsidR="006B4B83" w:rsidRPr="006B4B83" w:rsidRDefault="006B4B83" w:rsidP="006B4B83">
      <w:pPr>
        <w:rPr>
          <w:rFonts w:ascii="Traditional Arabic" w:hAnsi="Traditional Arabic" w:cs="Traditional Arabic"/>
          <w:sz w:val="32"/>
          <w:szCs w:val="32"/>
          <w:rtl/>
        </w:rPr>
      </w:pPr>
      <w:r w:rsidRPr="006B4B83">
        <w:rPr>
          <w:rFonts w:ascii="Traditional Arabic" w:hAnsi="Traditional Arabic" w:cs="Traditional Arabic"/>
          <w:sz w:val="32"/>
          <w:szCs w:val="32"/>
          <w:rtl/>
        </w:rPr>
        <w:t>إنما هي عشرةُ أيام .. قليلةُ العدد.. كثيرةُ البركة.. لا مثيلَ لها في العام..</w:t>
      </w:r>
    </w:p>
    <w:p w14:paraId="6A5AD3E8" w14:textId="77777777" w:rsidR="006B4B83" w:rsidRPr="006B4B83" w:rsidRDefault="006B4B83" w:rsidP="006B4B83">
      <w:pPr>
        <w:rPr>
          <w:rFonts w:ascii="Traditional Arabic" w:hAnsi="Traditional Arabic" w:cs="Traditional Arabic"/>
          <w:sz w:val="32"/>
          <w:szCs w:val="32"/>
          <w:rtl/>
        </w:rPr>
      </w:pPr>
      <w:r w:rsidRPr="006B4B83">
        <w:rPr>
          <w:rFonts w:ascii="Traditional Arabic" w:hAnsi="Traditional Arabic" w:cs="Traditional Arabic"/>
          <w:sz w:val="32"/>
          <w:szCs w:val="32"/>
          <w:rtl/>
        </w:rPr>
        <w:t>هو أعظمُ موسمٍ تستزيدُ فيه من العملِ الصالحِ..</w:t>
      </w:r>
    </w:p>
    <w:p w14:paraId="0E85C746" w14:textId="6F08BE9A" w:rsidR="006B4B83" w:rsidRPr="006B4B83" w:rsidRDefault="006B4B83" w:rsidP="00AE5696">
      <w:pPr>
        <w:rPr>
          <w:rFonts w:ascii="Traditional Arabic" w:hAnsi="Traditional Arabic" w:cs="Traditional Arabic"/>
          <w:sz w:val="32"/>
          <w:szCs w:val="32"/>
          <w:rtl/>
        </w:rPr>
      </w:pPr>
      <w:r w:rsidRPr="006B4B83">
        <w:rPr>
          <w:rFonts w:ascii="Traditional Arabic" w:hAnsi="Traditional Arabic" w:cs="Traditional Arabic"/>
          <w:sz w:val="32"/>
          <w:szCs w:val="32"/>
          <w:rtl/>
        </w:rPr>
        <w:t xml:space="preserve">ولتكونَ من الفائزينَ في هذا الموسم، فأنتَ محتاجٌ إلى توفيقِ من اللهِ </w:t>
      </w:r>
      <w:proofErr w:type="spellStart"/>
      <w:r w:rsidRPr="006B4B83">
        <w:rPr>
          <w:rFonts w:ascii="Traditional Arabic" w:hAnsi="Traditional Arabic" w:cs="Traditional Arabic"/>
          <w:sz w:val="32"/>
          <w:szCs w:val="32"/>
          <w:rtl/>
        </w:rPr>
        <w:t>تستجلبُه</w:t>
      </w:r>
      <w:proofErr w:type="spellEnd"/>
      <w:r w:rsidRPr="006B4B8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B4B83">
        <w:rPr>
          <w:rFonts w:ascii="Traditional Arabic" w:hAnsi="Traditional Arabic" w:cs="Traditional Arabic"/>
          <w:sz w:val="32"/>
          <w:szCs w:val="32"/>
          <w:rtl/>
        </w:rPr>
        <w:t>بالانطراحِ</w:t>
      </w:r>
      <w:proofErr w:type="spellEnd"/>
      <w:r w:rsidRPr="006B4B83">
        <w:rPr>
          <w:rFonts w:ascii="Traditional Arabic" w:hAnsi="Traditional Arabic" w:cs="Traditional Arabic"/>
          <w:sz w:val="32"/>
          <w:szCs w:val="32"/>
          <w:rtl/>
        </w:rPr>
        <w:t xml:space="preserve"> بين يديه وسؤالِ العونِ والمددِ من لدنْه والتبرؤِ من الحولِ والقوةِ إلا به..</w:t>
      </w:r>
    </w:p>
    <w:p w14:paraId="3D3A868C" w14:textId="60F663D7" w:rsidR="006B4B83" w:rsidRPr="006B4B83" w:rsidRDefault="00AE5696" w:rsidP="006B4B8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ثم تحتاج إلى الجد والاجتهاد، </w:t>
      </w:r>
      <w:r w:rsidR="006B4B83" w:rsidRPr="006B4B83">
        <w:rPr>
          <w:rFonts w:ascii="Traditional Arabic" w:hAnsi="Traditional Arabic" w:cs="Traditional Arabic"/>
          <w:sz w:val="32"/>
          <w:szCs w:val="32"/>
          <w:rtl/>
        </w:rPr>
        <w:t xml:space="preserve">فاطرحِ الكسلَ واحملْ نفسَك على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6B4B83" w:rsidRPr="006B4B83">
        <w:rPr>
          <w:rFonts w:ascii="Traditional Arabic" w:hAnsi="Traditional Arabic" w:cs="Traditional Arabic" w:hint="cs"/>
          <w:sz w:val="32"/>
          <w:szCs w:val="32"/>
          <w:rtl/>
        </w:rPr>
        <w:t>ص</w:t>
      </w:r>
      <w:r w:rsidR="006B4B83" w:rsidRPr="006B4B83">
        <w:rPr>
          <w:rFonts w:ascii="Traditional Arabic" w:hAnsi="Traditional Arabic" w:cs="Traditional Arabic"/>
          <w:sz w:val="32"/>
          <w:szCs w:val="32"/>
          <w:rtl/>
        </w:rPr>
        <w:t>برِ والمصابرةِ على الطاعة..</w:t>
      </w:r>
    </w:p>
    <w:p w14:paraId="3B60DA81" w14:textId="758B91A4" w:rsidR="006B4B83" w:rsidRPr="006B4B83" w:rsidRDefault="006B4B83" w:rsidP="00AE5696">
      <w:pPr>
        <w:rPr>
          <w:rFonts w:ascii="Traditional Arabic" w:hAnsi="Traditional Arabic" w:cs="Traditional Arabic" w:hint="cs"/>
          <w:sz w:val="32"/>
          <w:szCs w:val="32"/>
          <w:rtl/>
        </w:rPr>
      </w:pPr>
      <w:r w:rsidRPr="006B4B83">
        <w:rPr>
          <w:rFonts w:ascii="Traditional Arabic" w:hAnsi="Traditional Arabic" w:cs="Traditional Arabic"/>
          <w:sz w:val="32"/>
          <w:szCs w:val="32"/>
          <w:rtl/>
        </w:rPr>
        <w:t>وحينها أبشر بالخير العظيم والكرم من الكريم ..</w:t>
      </w:r>
    </w:p>
    <w:p w14:paraId="0DAB63ED" w14:textId="77777777" w:rsidR="006B4B83" w:rsidRPr="006B4B83" w:rsidRDefault="006B4B83" w:rsidP="006B4B83">
      <w:pPr>
        <w:rPr>
          <w:rFonts w:ascii="Traditional Arabic" w:hAnsi="Traditional Arabic" w:cs="Traditional Arabic"/>
          <w:sz w:val="32"/>
          <w:szCs w:val="32"/>
          <w:rtl/>
        </w:rPr>
      </w:pPr>
      <w:r w:rsidRPr="006B4B83">
        <w:rPr>
          <w:rFonts w:ascii="Traditional Arabic" w:hAnsi="Traditional Arabic" w:cs="Traditional Arabic"/>
          <w:sz w:val="32"/>
          <w:szCs w:val="32"/>
          <w:rtl/>
        </w:rPr>
        <w:t>اللهم وفقنا لما تحبُّ وترضى وخذ بناصيتِنا للبرِّ والتقوى..</w:t>
      </w:r>
    </w:p>
    <w:p w14:paraId="03254581" w14:textId="77777777" w:rsidR="006B4B83" w:rsidRPr="006B4B83" w:rsidRDefault="006B4B83" w:rsidP="006B4B83">
      <w:pPr>
        <w:rPr>
          <w:rFonts w:ascii="Traditional Arabic" w:hAnsi="Traditional Arabic" w:cs="Traditional Arabic"/>
          <w:sz w:val="32"/>
          <w:szCs w:val="32"/>
          <w:rtl/>
        </w:rPr>
      </w:pPr>
      <w:r w:rsidRPr="006B4B83">
        <w:rPr>
          <w:rFonts w:ascii="Traditional Arabic" w:hAnsi="Traditional Arabic" w:cs="Traditional Arabic"/>
          <w:sz w:val="32"/>
          <w:szCs w:val="32"/>
          <w:rtl/>
        </w:rPr>
        <w:t>اللهم وفقنا لطاعتِك وجنبنا معصيتَك..</w:t>
      </w:r>
    </w:p>
    <w:p w14:paraId="47E82780" w14:textId="77777777" w:rsidR="006B4B83" w:rsidRPr="006B4B83" w:rsidRDefault="006B4B83" w:rsidP="006B4B83">
      <w:pPr>
        <w:rPr>
          <w:rFonts w:ascii="Traditional Arabic" w:hAnsi="Traditional Arabic" w:cs="Traditional Arabic"/>
          <w:sz w:val="32"/>
          <w:szCs w:val="32"/>
          <w:rtl/>
        </w:rPr>
      </w:pPr>
      <w:r w:rsidRPr="006B4B83">
        <w:rPr>
          <w:rFonts w:ascii="Traditional Arabic" w:hAnsi="Traditional Arabic" w:cs="Traditional Arabic"/>
          <w:sz w:val="32"/>
          <w:szCs w:val="32"/>
          <w:rtl/>
        </w:rPr>
        <w:t>اللهم أعنا على ذكرِك وشكرِك وحسنِ عبادتك..</w:t>
      </w:r>
    </w:p>
    <w:p w14:paraId="304037D7" w14:textId="77777777" w:rsidR="006B4B83" w:rsidRPr="006B4B83" w:rsidRDefault="006B4B83" w:rsidP="006B4B83">
      <w:pPr>
        <w:rPr>
          <w:rFonts w:ascii="Traditional Arabic" w:hAnsi="Traditional Arabic" w:cs="Traditional Arabic"/>
          <w:sz w:val="32"/>
          <w:szCs w:val="32"/>
          <w:rtl/>
        </w:rPr>
      </w:pPr>
      <w:r w:rsidRPr="006B4B83">
        <w:rPr>
          <w:rFonts w:ascii="Traditional Arabic" w:hAnsi="Traditional Arabic" w:cs="Traditional Arabic"/>
          <w:sz w:val="32"/>
          <w:szCs w:val="32"/>
          <w:rtl/>
        </w:rPr>
        <w:t>اللهم إنا نسألك الغنيمةَ من كلِّ برٍّ والسلامةَ من كل إثمٍ والفوزَ بالجنة والنجاةَ من النار..</w:t>
      </w:r>
    </w:p>
    <w:p w14:paraId="43A6AC21" w14:textId="77777777" w:rsidR="006B4B83" w:rsidRDefault="006B4B83" w:rsidP="006B4B83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7356D7AA" w14:textId="77777777" w:rsidR="006B4B83" w:rsidRPr="00D95457" w:rsidRDefault="006B4B83" w:rsidP="006B4B83">
      <w:pPr>
        <w:rPr>
          <w:rFonts w:ascii="Traditional Arabic" w:hAnsi="Traditional Arabic" w:cs="Traditional Arabic"/>
          <w:sz w:val="32"/>
          <w:szCs w:val="32"/>
        </w:rPr>
      </w:pPr>
    </w:p>
    <w:sectPr w:rsidR="006B4B83" w:rsidRPr="00D95457" w:rsidSect="008E42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E41"/>
    <w:multiLevelType w:val="hybridMultilevel"/>
    <w:tmpl w:val="8018BABA"/>
    <w:lvl w:ilvl="0" w:tplc="06648E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0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F3"/>
    <w:rsid w:val="00006149"/>
    <w:rsid w:val="00006387"/>
    <w:rsid w:val="00022B80"/>
    <w:rsid w:val="00043B19"/>
    <w:rsid w:val="00050EB0"/>
    <w:rsid w:val="000817CC"/>
    <w:rsid w:val="000A74ED"/>
    <w:rsid w:val="000F2B2B"/>
    <w:rsid w:val="0010340E"/>
    <w:rsid w:val="00103CD8"/>
    <w:rsid w:val="00127CC4"/>
    <w:rsid w:val="00141359"/>
    <w:rsid w:val="00162EB3"/>
    <w:rsid w:val="00176A99"/>
    <w:rsid w:val="001D3A68"/>
    <w:rsid w:val="00217EF3"/>
    <w:rsid w:val="00233FBA"/>
    <w:rsid w:val="00285C08"/>
    <w:rsid w:val="00294203"/>
    <w:rsid w:val="002B0E7B"/>
    <w:rsid w:val="002C234A"/>
    <w:rsid w:val="002C2CD7"/>
    <w:rsid w:val="002D776A"/>
    <w:rsid w:val="00300AA4"/>
    <w:rsid w:val="00310EBE"/>
    <w:rsid w:val="00311B3D"/>
    <w:rsid w:val="00371A37"/>
    <w:rsid w:val="0038377E"/>
    <w:rsid w:val="003A3D84"/>
    <w:rsid w:val="003B4B26"/>
    <w:rsid w:val="003D0B8C"/>
    <w:rsid w:val="0040614B"/>
    <w:rsid w:val="004107A7"/>
    <w:rsid w:val="00462B8E"/>
    <w:rsid w:val="004C24C8"/>
    <w:rsid w:val="0050666D"/>
    <w:rsid w:val="00530773"/>
    <w:rsid w:val="0057064C"/>
    <w:rsid w:val="005C028A"/>
    <w:rsid w:val="005C3C12"/>
    <w:rsid w:val="005E7412"/>
    <w:rsid w:val="00623A2C"/>
    <w:rsid w:val="0064184D"/>
    <w:rsid w:val="00654F11"/>
    <w:rsid w:val="0066221E"/>
    <w:rsid w:val="00681B4B"/>
    <w:rsid w:val="006861A9"/>
    <w:rsid w:val="006A369F"/>
    <w:rsid w:val="006B4B83"/>
    <w:rsid w:val="006C58A8"/>
    <w:rsid w:val="006E7FFC"/>
    <w:rsid w:val="006F0022"/>
    <w:rsid w:val="00714667"/>
    <w:rsid w:val="008064E1"/>
    <w:rsid w:val="00823257"/>
    <w:rsid w:val="00832894"/>
    <w:rsid w:val="00871748"/>
    <w:rsid w:val="00897827"/>
    <w:rsid w:val="008E42F7"/>
    <w:rsid w:val="008E4A5C"/>
    <w:rsid w:val="00907BD3"/>
    <w:rsid w:val="009108C0"/>
    <w:rsid w:val="00917DDD"/>
    <w:rsid w:val="009539DD"/>
    <w:rsid w:val="00974879"/>
    <w:rsid w:val="009B35F3"/>
    <w:rsid w:val="009D12F3"/>
    <w:rsid w:val="009E26D3"/>
    <w:rsid w:val="009E465C"/>
    <w:rsid w:val="009F261A"/>
    <w:rsid w:val="009F43A7"/>
    <w:rsid w:val="00A01029"/>
    <w:rsid w:val="00A51F29"/>
    <w:rsid w:val="00A60632"/>
    <w:rsid w:val="00A63BDE"/>
    <w:rsid w:val="00AB4520"/>
    <w:rsid w:val="00AC4545"/>
    <w:rsid w:val="00AE5696"/>
    <w:rsid w:val="00AE7CE3"/>
    <w:rsid w:val="00B10E39"/>
    <w:rsid w:val="00B61B6F"/>
    <w:rsid w:val="00B8546D"/>
    <w:rsid w:val="00BA2970"/>
    <w:rsid w:val="00BB26FB"/>
    <w:rsid w:val="00BD1113"/>
    <w:rsid w:val="00C04A84"/>
    <w:rsid w:val="00C46C76"/>
    <w:rsid w:val="00C529FF"/>
    <w:rsid w:val="00C648FD"/>
    <w:rsid w:val="00C8308E"/>
    <w:rsid w:val="00CA011A"/>
    <w:rsid w:val="00CD7972"/>
    <w:rsid w:val="00CE7D84"/>
    <w:rsid w:val="00CF3B6D"/>
    <w:rsid w:val="00D20588"/>
    <w:rsid w:val="00D220BD"/>
    <w:rsid w:val="00D629A7"/>
    <w:rsid w:val="00D93904"/>
    <w:rsid w:val="00D95457"/>
    <w:rsid w:val="00D96FF7"/>
    <w:rsid w:val="00DC6D26"/>
    <w:rsid w:val="00DD6BA1"/>
    <w:rsid w:val="00DE736F"/>
    <w:rsid w:val="00DF66C0"/>
    <w:rsid w:val="00E37A49"/>
    <w:rsid w:val="00E67F41"/>
    <w:rsid w:val="00E71009"/>
    <w:rsid w:val="00E83669"/>
    <w:rsid w:val="00ED044C"/>
    <w:rsid w:val="00ED1B84"/>
    <w:rsid w:val="00F15831"/>
    <w:rsid w:val="00F93E6C"/>
    <w:rsid w:val="00FB437F"/>
    <w:rsid w:val="00F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8F1EE"/>
  <w15:chartTrackingRefBased/>
  <w15:docId w15:val="{AE6A4036-EEC5-414D-9C77-C875586C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9</cp:revision>
  <dcterms:created xsi:type="dcterms:W3CDTF">2022-06-30T08:27:00Z</dcterms:created>
  <dcterms:modified xsi:type="dcterms:W3CDTF">2022-06-30T08:32:00Z</dcterms:modified>
</cp:coreProperties>
</file>