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A303" w14:textId="267CE26D" w:rsidR="002C416C" w:rsidRPr="0085101C" w:rsidRDefault="00D41CEA" w:rsidP="004C0648">
      <w:pPr>
        <w:jc w:val="center"/>
        <w:rPr>
          <w:rFonts w:cs="PT Bold Broken"/>
          <w:color w:val="C00000"/>
          <w:sz w:val="260"/>
          <w:szCs w:val="260"/>
          <w:u w:val="single"/>
          <w:rtl/>
        </w:rPr>
      </w:pPr>
      <w:r w:rsidRPr="0085101C">
        <w:rPr>
          <w:rFonts w:cs="PT Bold Broken" w:hint="cs"/>
          <w:color w:val="C00000"/>
          <w:sz w:val="360"/>
          <w:szCs w:val="360"/>
          <w:u w:val="single"/>
          <w:rtl/>
        </w:rPr>
        <w:t>اللهُ</w:t>
      </w:r>
      <w:r w:rsidR="006B78D0" w:rsidRPr="0085101C">
        <w:rPr>
          <w:rFonts w:ascii="Traditional Arabic" w:hAnsi="Traditional Arabic" w:cs="Traditional Arabic" w:hint="cs"/>
          <w:color w:val="C00000"/>
          <w:sz w:val="360"/>
          <w:szCs w:val="360"/>
          <w:u w:val="single"/>
          <w:rtl/>
        </w:rPr>
        <w:t xml:space="preserve"> </w:t>
      </w:r>
      <w:r w:rsidR="006B78D0" w:rsidRPr="0085101C">
        <w:rPr>
          <w:rFonts w:ascii="Traditional Arabic" w:hAnsi="Traditional Arabic" w:cs="Traditional Arabic"/>
          <w:color w:val="C00000"/>
          <w:sz w:val="360"/>
          <w:szCs w:val="360"/>
          <w:u w:val="single"/>
          <w:rtl/>
        </w:rPr>
        <w:t>ﷻ</w:t>
      </w:r>
    </w:p>
    <w:p w14:paraId="10C15720" w14:textId="455C5C19" w:rsidR="004C0648" w:rsidRPr="005A18D6" w:rsidRDefault="004C0648" w:rsidP="004C0648">
      <w:pPr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  <w:r w:rsidRPr="005A18D6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t>الْخُطْبَةُ الأُوْلَى</w:t>
      </w:r>
    </w:p>
    <w:p w14:paraId="64382078" w14:textId="77777777" w:rsidR="004C0648" w:rsidRPr="005A18D6" w:rsidRDefault="004C0648" w:rsidP="00E45CFD">
      <w:pPr>
        <w:pStyle w:val="a4"/>
        <w:rPr>
          <w:rFonts w:ascii="Andalus" w:eastAsia="Arial Unicode MS" w:hAnsi="Andalus" w:cs="Andalus"/>
          <w:b/>
          <w:bCs/>
          <w:color w:val="0D0D0D" w:themeColor="text1" w:themeTint="F2"/>
          <w:sz w:val="80"/>
          <w:szCs w:val="80"/>
          <w:u w:val="single"/>
          <w:rtl/>
        </w:rPr>
      </w:pPr>
      <w:r w:rsidRPr="005A18D6">
        <w:rPr>
          <w:rFonts w:ascii="Andalus" w:eastAsiaTheme="minorHAnsi" w:hAnsi="Andalus" w:cs="Andalus"/>
          <w:color w:val="0D0D0D" w:themeColor="text1" w:themeTint="F2"/>
          <w:sz w:val="80"/>
          <w:szCs w:val="80"/>
          <w:rtl/>
        </w:rPr>
        <w:t xml:space="preserve">إِنَّ </w:t>
      </w:r>
      <w:r w:rsidRPr="005A18D6">
        <w:rPr>
          <w:rFonts w:ascii="Andalus" w:eastAsiaTheme="minorHAnsi" w:hAnsi="Andalus" w:cs="Andalus"/>
          <w:color w:val="FF0000"/>
          <w:sz w:val="80"/>
          <w:szCs w:val="80"/>
          <w:rtl/>
        </w:rPr>
        <w:t>الْحَمْدَ لِلَّهِ</w:t>
      </w:r>
      <w:r w:rsidRPr="005A18D6">
        <w:rPr>
          <w:rFonts w:ascii="Andalus" w:eastAsiaTheme="minorHAnsi" w:hAnsi="Andalus" w:cs="Andalus"/>
          <w:color w:val="0D0D0D" w:themeColor="text1" w:themeTint="F2"/>
          <w:sz w:val="80"/>
          <w:szCs w:val="80"/>
          <w:rtl/>
        </w:rPr>
        <w:t>، نَحْمَدُهُ وَنَسْتَعِينُهُ، وَنَسْتَغْفِرُهُ ونَتُوبُ إِلَيه، مَنْ يَهْدِ اللهُ فَلَا مُضِلَّ لَهُ، وَمَنْ يُضْلِلْ فَلَا هَادِيَ لَهُ، وَ</w:t>
      </w:r>
      <w:r w:rsidRPr="005A18D6">
        <w:rPr>
          <w:rFonts w:ascii="Andalus" w:eastAsiaTheme="minorHAnsi" w:hAnsi="Andalus" w:cs="Andalus"/>
          <w:color w:val="FF0000"/>
          <w:sz w:val="80"/>
          <w:szCs w:val="80"/>
          <w:rtl/>
        </w:rPr>
        <w:t>أَشْهَدُ</w:t>
      </w:r>
      <w:r w:rsidRPr="005A18D6">
        <w:rPr>
          <w:rFonts w:ascii="Andalus" w:eastAsiaTheme="minorHAnsi" w:hAnsi="Andalus" w:cs="Andalus"/>
          <w:color w:val="0D0D0D" w:themeColor="text1" w:themeTint="F2"/>
          <w:sz w:val="80"/>
          <w:szCs w:val="80"/>
          <w:rtl/>
        </w:rPr>
        <w:t xml:space="preserve"> أَنْ لَا إِلَهَ إِلَّا اللهُ وَحْدَهُ لَا </w:t>
      </w:r>
      <w:r w:rsidRPr="005A18D6">
        <w:rPr>
          <w:rFonts w:ascii="Andalus" w:eastAsiaTheme="minorHAnsi" w:hAnsi="Andalus" w:cs="Andalus"/>
          <w:color w:val="0D0D0D" w:themeColor="text1" w:themeTint="F2"/>
          <w:sz w:val="80"/>
          <w:szCs w:val="80"/>
          <w:rtl/>
        </w:rPr>
        <w:lastRenderedPageBreak/>
        <w:t>شَرِيكَ لَهُ، وَ</w:t>
      </w:r>
      <w:r w:rsidRPr="005A18D6">
        <w:rPr>
          <w:rFonts w:ascii="Andalus" w:eastAsiaTheme="minorHAnsi" w:hAnsi="Andalus" w:cs="Andalus"/>
          <w:color w:val="FF0000"/>
          <w:sz w:val="80"/>
          <w:szCs w:val="80"/>
          <w:rtl/>
        </w:rPr>
        <w:t>أَشْهَدُ</w:t>
      </w:r>
      <w:r w:rsidRPr="005A18D6">
        <w:rPr>
          <w:rFonts w:ascii="Andalus" w:eastAsiaTheme="minorHAnsi" w:hAnsi="Andalus" w:cs="Andalus"/>
          <w:color w:val="0D0D0D" w:themeColor="text1" w:themeTint="F2"/>
          <w:sz w:val="80"/>
          <w:szCs w:val="80"/>
          <w:rtl/>
        </w:rPr>
        <w:t xml:space="preserve"> أَنَّ مُحَمَّدًا عَبْدُهُ وَرَسُولُهُ</w:t>
      </w:r>
    </w:p>
    <w:p w14:paraId="58427E20" w14:textId="3D4C5BC4" w:rsidR="004C0648" w:rsidRPr="005A18D6" w:rsidRDefault="004C0648" w:rsidP="00AE48A1">
      <w:pPr>
        <w:pStyle w:val="a4"/>
        <w:jc w:val="left"/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</w:pPr>
      <w:r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u w:val="single"/>
          <w:rtl/>
        </w:rPr>
        <w:t>أَمَّا بَعْد</w:t>
      </w:r>
      <w:r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:</w:t>
      </w:r>
      <w:r w:rsidR="00AE48A1" w:rsidRPr="005A18D6">
        <w:rPr>
          <w:sz w:val="80"/>
          <w:szCs w:val="80"/>
          <w:rtl/>
        </w:rPr>
        <w:t xml:space="preserve"> </w:t>
      </w:r>
      <w:r w:rsidR="00AE48A1"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ف</w:t>
      </w:r>
      <w:r w:rsidR="00780FF0" w:rsidRPr="005A18D6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َ</w:t>
      </w:r>
      <w:r w:rsidR="00AE48A1"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 xml:space="preserve">مَنْ </w:t>
      </w:r>
      <w:r w:rsidR="00AE48A1" w:rsidRPr="005A18D6">
        <w:rPr>
          <w:rFonts w:ascii="Andalus" w:eastAsia="Arial Unicode MS" w:hAnsi="Andalus" w:cs="Andalus"/>
          <w:color w:val="FF0000"/>
          <w:sz w:val="80"/>
          <w:szCs w:val="80"/>
          <w:rtl/>
        </w:rPr>
        <w:t xml:space="preserve">اتَّقَى اللَه </w:t>
      </w:r>
      <w:r w:rsidR="00AE48A1"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وَقَاه، وَمَنْ تَوَكَّلَ عَلَيْه كَفَاه</w:t>
      </w:r>
      <w:r w:rsidR="00AF2168" w:rsidRPr="005A18D6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!</w:t>
      </w:r>
      <w:r w:rsidR="00AE48A1"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 xml:space="preserve"> ﴿</w:t>
      </w:r>
      <w:r w:rsidR="00AE48A1" w:rsidRPr="005A18D6">
        <w:rPr>
          <w:rFonts w:ascii="Andalus" w:eastAsia="Arial Unicode MS" w:hAnsi="Andalus" w:cs="Andalus"/>
          <w:color w:val="C00000"/>
          <w:sz w:val="80"/>
          <w:szCs w:val="80"/>
          <w:rtl/>
        </w:rPr>
        <w:t>وَمَنْ يَتَّقِ اللَّهَ يَجْعَلْ لَّهُ مَخْرَجًا وَيَرْزُقْهُ مِنْ حَيْثُ لَا يَحْتَسِبُ</w:t>
      </w:r>
      <w:r w:rsidR="00AE48A1" w:rsidRPr="005A18D6">
        <w:rPr>
          <w:rFonts w:ascii="Andalus" w:eastAsia="Arial Unicode MS" w:hAnsi="Andalus" w:cs="Andalus" w:hint="cs"/>
          <w:color w:val="0D0D0D" w:themeColor="text1" w:themeTint="F2"/>
          <w:sz w:val="80"/>
          <w:szCs w:val="80"/>
          <w:rtl/>
        </w:rPr>
        <w:t>*</w:t>
      </w:r>
      <w:r w:rsidR="00AE48A1" w:rsidRPr="005A18D6">
        <w:rPr>
          <w:rFonts w:ascii="Andalus" w:eastAsia="Arial Unicode MS" w:hAnsi="Andalus" w:cs="Andalus"/>
          <w:color w:val="C00000"/>
          <w:sz w:val="80"/>
          <w:szCs w:val="80"/>
          <w:rtl/>
        </w:rPr>
        <w:t xml:space="preserve"> وَمَنْ يَتَوَكَّلْ عَلَى اللَّهِ فَهُوَ حَسْبُهُ</w:t>
      </w:r>
      <w:r w:rsidR="00AE48A1" w:rsidRPr="005A18D6">
        <w:rPr>
          <w:rFonts w:ascii="Andalus" w:eastAsia="Arial Unicode MS" w:hAnsi="Andalus" w:cs="Andalus"/>
          <w:color w:val="0D0D0D" w:themeColor="text1" w:themeTint="F2"/>
          <w:sz w:val="80"/>
          <w:szCs w:val="80"/>
          <w:rtl/>
        </w:rPr>
        <w:t>﴾</w:t>
      </w:r>
    </w:p>
    <w:p w14:paraId="5F77BEEB" w14:textId="5FF666E1" w:rsidR="0050141A" w:rsidRPr="005A18D6" w:rsidRDefault="00912161" w:rsidP="0050141A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ع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ب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اد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الله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: </w:t>
      </w:r>
      <w:r w:rsidR="0026137B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إ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26137B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="0026137B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ه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26137B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26137B" w:rsidRPr="005A18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ع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ٌ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ع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ى الذ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ات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الم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ق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د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26137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ة،</w:t>
      </w:r>
      <w:r w:rsidR="0026137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D2433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ب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D2433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D2433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D2433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الأ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ام</w:t>
      </w:r>
      <w:r w:rsidR="00CF18BE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،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CF18BE" w:rsidRPr="003026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ار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ف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ى الإ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ط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F18BE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اق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إ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لا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س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lastRenderedPageBreak/>
        <w:t>الع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ظ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م: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ذ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 لا 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ض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ش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يء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ٌ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في الأ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ض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 في الس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اء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: 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إ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41053B" w:rsidRP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الله</w:t>
      </w:r>
      <w:r w:rsidR="00E678FA" w:rsidRP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41053B" w:rsidRPr="005A18D6">
        <w:rPr>
          <w:rFonts w:ascii="Traditional Arabic" w:eastAsia="Arial Unicode MS" w:hAnsi="Traditional Arabic" w:cs="Traditional Arabic"/>
          <w:color w:val="0D0D0D" w:themeColor="text1" w:themeTint="F2"/>
          <w:sz w:val="80"/>
          <w:szCs w:val="80"/>
          <w:rtl/>
        </w:rPr>
        <w:t>ﷻ</w:t>
      </w:r>
      <w:r w:rsidR="0041053B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! </w:t>
      </w:r>
    </w:p>
    <w:p w14:paraId="39B77740" w14:textId="04926F03" w:rsidR="0050141A" w:rsidRPr="005A18D6" w:rsidRDefault="0050141A" w:rsidP="00440EDC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85101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الله</w:t>
      </w:r>
      <w:r w:rsidR="002F51E5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: </w:t>
      </w:r>
      <w:r w:rsidRPr="00E678F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م</w:t>
      </w:r>
      <w:r w:rsidR="002F51E5" w:rsidRPr="00E678F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Pr="00E678F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خ</w:t>
      </w:r>
      <w:r w:rsidR="002F51E5" w:rsidRPr="00E678F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Pr="00E678F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ت</w:t>
      </w:r>
      <w:r w:rsidR="002F51E5" w:rsidRPr="00E678F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E678F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ص</w:t>
      </w:r>
      <w:r w:rsidR="002F51E5" w:rsidRPr="00E678F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ٌّ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ب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ه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د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اه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،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لا 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ى ب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غ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، و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ذ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ا 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ص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ر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ف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الله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ع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ج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ب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اب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ر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ة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الأ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ر</w:t>
      </w:r>
      <w:r w:rsidR="00E678FA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0E351B" w:rsidRP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ض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 ف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ي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ج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ر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ؤ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أ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ح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د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أ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0E351B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ي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ت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س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م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ى ب</w:t>
      </w:r>
      <w:r w:rsidR="00E678FA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0E351B" w:rsidRP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ه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"/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(1) </w:t>
      </w:r>
      <w:r w:rsidR="00BA4358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</w:t>
      </w:r>
      <w:r w:rsidR="00D2433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ال </w:t>
      </w:r>
      <w:r w:rsidR="00BA4358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تَعَالَى</w:t>
      </w:r>
      <w:r w:rsidR="00BA4358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:</w:t>
      </w:r>
      <w:r w:rsidR="00BA4358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﴿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هَل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ْ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ت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َ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ع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ْ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ل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َ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م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ُ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لَهُ س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َ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م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ِ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ي</w:t>
      </w:r>
      <w:r w:rsidR="002F51E5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ّ</w:t>
      </w:r>
      <w:r w:rsidR="00BA4358" w:rsidRPr="005A18D6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ً</w:t>
      </w:r>
      <w:r w:rsidR="00BA4358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ا</w:t>
      </w:r>
      <w:r w:rsidR="00BA4358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: أ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A4227F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r w:rsidR="00334541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هَلْ تَعْلَمُ أَحَدًا </w:t>
      </w:r>
      <w:r w:rsidR="00334541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lastRenderedPageBreak/>
        <w:t>يُسَمَّى اللَّهَ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334541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غَيْرَ اللَّهِ</w:t>
      </w:r>
      <w:r w:rsidR="00334541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،</w:t>
      </w:r>
      <w:r w:rsidR="00334541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أَوْ يُقَالُ لَهُ اللَّهُ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334541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إِلَّا اللَّهُ</w:t>
      </w:r>
      <w:r w:rsidR="00A4227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؟</w:t>
      </w:r>
      <w:r w:rsidR="00A4227F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A4227F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2"/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(2)</w:t>
      </w:r>
      <w:r w:rsidR="00440EDC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قال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اب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الق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م: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 (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الأ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ض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BA4358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؛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ي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>الله</w:t>
      </w:r>
      <w:r w:rsidR="00E678FA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اس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ٌ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الع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المين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، 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ر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ك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ش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يء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ٍ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proofErr w:type="spellStart"/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72555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proofErr w:type="spellEnd"/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؛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ش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ك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اس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ٍ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ض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E678F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ى</w:t>
      </w:r>
      <w:r w:rsidRPr="005A18D6">
        <w:rPr>
          <w:rStyle w:val="a8"/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footnoteReference w:id="3"/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؛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(3)</w:t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 xml:space="preserve"> الله</w:t>
      </w:r>
      <w:r w:rsidR="00121A23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ُ</w:t>
      </w:r>
      <w:r w:rsidR="00440EDC"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 xml:space="preserve"> 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ال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ذ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 ت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lastRenderedPageBreak/>
        <w:t>الن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وس</w:t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،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ح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الق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وب</w:t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،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الف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ط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،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ُّ 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الع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40EDC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!</w:t>
      </w:r>
      <w:r w:rsidR="00440EDC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440EDC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4"/>
      </w:r>
      <w:r w:rsidR="00440EDC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(4)</w:t>
      </w:r>
      <w:r w:rsidR="00440EDC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</w:p>
    <w:p w14:paraId="4F01FA70" w14:textId="1BF907F1" w:rsidR="00334541" w:rsidRPr="005A18D6" w:rsidRDefault="00334541" w:rsidP="0033454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اس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="002F51E5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="005D251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: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أ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ص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ه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(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الإ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ه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)،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ُ: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ذ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 الأ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وهي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والع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د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 على خ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أ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ين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 ف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أ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ب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ود؛ ف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 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ود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ب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ح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ٍّ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إ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 الله</w:t>
      </w:r>
      <w:r w:rsidR="00440EDC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﴿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فَذَلِكُمُ اللَّهُ رَبُّكُمُ ا</w:t>
      </w:r>
      <w:r w:rsidRPr="00121A23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لْحَقّ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ُ فَمَاذَا بَعْدَ الْحَقِّ إِلَّا الضَّلالُ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5F2B4DBC" w14:textId="405384C7" w:rsidR="00440EDC" w:rsidRPr="005A18D6" w:rsidRDefault="00440EDC" w:rsidP="00440EDC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lastRenderedPageBreak/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85101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الله</w:t>
      </w:r>
      <w:r w:rsidR="002F51E5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؛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د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ع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ى 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الع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ب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اد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ة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،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ت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ي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خ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الله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ال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خ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725553" w:rsidRPr="00725553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أ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72555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!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وَمَا خَلَقْتُ الْجِنَّ وَالإِنْسَ إِلاَّ لِ</w:t>
      </w:r>
      <w:r w:rsidRPr="00121A23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يَعْبُدُو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نِ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672DE933" w14:textId="7E61B842" w:rsidR="005A18D6" w:rsidRDefault="00440EDC" w:rsidP="005A18D6">
      <w:pPr>
        <w:pStyle w:val="a4"/>
        <w:jc w:val="left"/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ه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أ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و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ٍ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ط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</w:p>
    <w:p w14:paraId="7DBF8760" w14:textId="5C00B43B" w:rsidR="00440EDC" w:rsidRPr="005A18D6" w:rsidRDefault="00440EDC" w:rsidP="005A18D6">
      <w:pPr>
        <w:pStyle w:val="a4"/>
        <w:jc w:val="right"/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ار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أْ ب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أَن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ت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ى م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proofErr w:type="gramStart"/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اله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2F51E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5)</w:t>
      </w:r>
      <w:r w:rsidR="002023CC">
        <w:rPr>
          <w:rStyle w:val="a8"/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footnoteReference w:id="5"/>
      </w:r>
    </w:p>
    <w:p w14:paraId="1D0BC60F" w14:textId="7175D08E" w:rsidR="00BA4358" w:rsidRPr="005A18D6" w:rsidRDefault="00BA4358" w:rsidP="00BA4358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lastRenderedPageBreak/>
        <w:t>و</w:t>
      </w:r>
      <w:r w:rsidR="00121A2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اس</w:t>
      </w:r>
      <w:r w:rsidR="00121A2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م</w:t>
      </w:r>
      <w:r w:rsidR="002023CC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(</w:t>
      </w:r>
      <w:r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="002023CC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="0026137B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 xml:space="preserve"> </w:t>
      </w:r>
      <w:r w:rsidR="005A18D6">
        <w:rPr>
          <w:rFonts w:ascii="Traditional Arabic" w:eastAsia="Arial Unicode MS" w:hAnsi="Traditional Arabic" w:cs="Traditional Arabic"/>
          <w:color w:val="0D0D0D" w:themeColor="text1" w:themeTint="F2"/>
          <w:sz w:val="80"/>
          <w:szCs w:val="80"/>
          <w:u w:val="single"/>
          <w:rtl/>
        </w:rPr>
        <w:t>ﷻ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) </w:t>
      </w:r>
      <w:r w:rsidRPr="002023C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أَعْرَفُ الْمَعَارِفِ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؛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الصفات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والأ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121A2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اء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ِ: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د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 إ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ى 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ذ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ا </w:t>
      </w:r>
      <w:proofErr w:type="gramStart"/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الا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6)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6"/>
      </w:r>
      <w:r w:rsidR="00BB46FF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الج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الأ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اء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الح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ى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،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والص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ف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ات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ى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2E59B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قال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2E59B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تعالى: </w:t>
      </w:r>
      <w:r w:rsidR="0050141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="006B78D0" w:rsidRPr="006B78D0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ا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للَّهُ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لَا إِلَهَ إِلَّا هُوَ لَهُ ال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ْأَسْمَا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ءُ الْ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حُسْنَ</w:t>
      </w:r>
      <w:r w:rsidR="006B78D0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ى</w:t>
      </w:r>
      <w:r w:rsidR="0050141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50141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0B618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</w:p>
    <w:p w14:paraId="491604E7" w14:textId="4A185FC1" w:rsidR="005A18D6" w:rsidRDefault="00285022" w:rsidP="000B618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lastRenderedPageBreak/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لا 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تَطْمَئِنُّ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الْقُلُوبُ إ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لا بِ</w:t>
      </w:r>
      <w:r w:rsidRPr="0085101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الله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،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وَلَا تَسْكُنُ النُّفُوسُ إلَّا إلَى </w:t>
      </w:r>
      <w:proofErr w:type="gramStart"/>
      <w:r w:rsidRPr="0085101C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الله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7)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7"/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D41CE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="00F365F4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أَلا </w:t>
      </w:r>
      <w:r w:rsidR="00F365F4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بِذ</w:t>
      </w:r>
      <w:r w:rsidR="00F365F4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ِكْ</w:t>
      </w:r>
      <w:r w:rsidR="00F365F4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رِ</w:t>
      </w:r>
      <w:r w:rsidR="00F365F4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 xml:space="preserve"> اللّ</w:t>
      </w:r>
      <w:r w:rsidR="00F365F4" w:rsidRPr="006B78D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َهِ</w:t>
      </w:r>
      <w:r w:rsidR="00F365F4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تَ</w:t>
      </w:r>
      <w:r w:rsidR="00F365F4" w:rsidRPr="005D251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طْمَئِن</w:t>
      </w:r>
      <w:r w:rsidR="00F365F4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ُّ الْقُلُوبُ</w:t>
      </w:r>
      <w:r w:rsidR="00D41CEA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F365F4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A4227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</w:p>
    <w:p w14:paraId="38192A37" w14:textId="722E452E" w:rsidR="00AB0A69" w:rsidRPr="005A18D6" w:rsidRDefault="00A4227F" w:rsidP="000B618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وَ</w:t>
      </w:r>
      <w:r w:rsid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مَنْ </w:t>
      </w:r>
      <w:r w:rsidR="00354511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ح</w:t>
      </w:r>
      <w:r w:rsidR="005A18D6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354511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ر</w:t>
      </w:r>
      <w:r w:rsidR="005A18D6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="00354511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م</w:t>
      </w:r>
      <w:r w:rsidR="005A18D6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CF18BE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 xml:space="preserve"> 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ق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ل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ب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ه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ع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ر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ف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ة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5A18D6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="00354511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،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س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ذ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ك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5451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285022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؛ 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ص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ار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في ح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ك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334541" w:rsidRP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الأ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334541" w:rsidRP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334541" w:rsidRP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334541" w:rsidRP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ات</w:t>
      </w:r>
      <w:r w:rsidR="00CF18BE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قال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334541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ﷺ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: (</w:t>
      </w:r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مَثَلُ الَّذِي ي</w:t>
      </w:r>
      <w:r w:rsidR="00334541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َذْكُرُ</w:t>
      </w:r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رَبَّهُ</w:t>
      </w:r>
      <w:r w:rsidR="00C73443">
        <w:rPr>
          <w:rFonts w:ascii="Lotus Linotype" w:eastAsia="Arial Unicode MS" w:hAnsi="Lotus Linotype" w:cs="Lotus Linotype" w:hint="cs"/>
          <w:b/>
          <w:bCs/>
          <w:color w:val="C00000"/>
          <w:sz w:val="80"/>
          <w:szCs w:val="80"/>
          <w:rtl/>
        </w:rPr>
        <w:t>،</w:t>
      </w:r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</w:t>
      </w:r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lastRenderedPageBreak/>
        <w:t xml:space="preserve">وَالَّذِي </w:t>
      </w:r>
      <w:r w:rsidR="00334541" w:rsidRPr="005D251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لاَ يَذْكُرُ رَبَّهُ،</w:t>
      </w:r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مَثَلُ الحَيِّ </w:t>
      </w:r>
      <w:proofErr w:type="gramStart"/>
      <w:r w:rsidR="00334541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وَ</w:t>
      </w:r>
      <w:r w:rsidR="00334541" w:rsidRPr="005D251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ال</w:t>
      </w:r>
      <w:r w:rsidR="00334541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مَيِّت</w:t>
      </w:r>
      <w:r w:rsidR="00334541" w:rsidRPr="005D2510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ِ</w:t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8)</w:t>
      </w:r>
      <w:r w:rsidR="00334541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8"/>
      </w:r>
      <w:r w:rsidR="00334541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.  </w:t>
      </w:r>
    </w:p>
    <w:p w14:paraId="6CD600AC" w14:textId="77152DF3" w:rsidR="00D41CEA" w:rsidRPr="005A18D6" w:rsidRDefault="002F51E5" w:rsidP="000B618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F365F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الْعِبَاد</w:t>
      </w:r>
      <w:r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F365F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م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ف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ط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و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ر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و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="00D41CEA"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ن</w:t>
      </w:r>
      <w:r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D41CEA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F365F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بِالتَّ</w:t>
      </w:r>
      <w:r w:rsid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ج</w:t>
      </w:r>
      <w:r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</w:t>
      </w:r>
      <w:r w:rsid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ه</w:t>
      </w:r>
      <w:r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F365F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إِلَ</w:t>
      </w:r>
      <w:r w:rsidR="00D41CEA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ى </w:t>
      </w:r>
      <w:r w:rsidR="00D41CEA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!</w:t>
      </w:r>
      <w:r w:rsidR="00F365F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فَ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F365F4" w:rsidRPr="005D2510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الم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ن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ق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ذ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F365F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285022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F365F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لْخَلَائِقِ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، 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D41CEA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الم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ل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ج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285022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أ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في الم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ض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ائ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D41CEA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ق!</w:t>
      </w:r>
      <w:r w:rsidR="00F365F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285022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م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ص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د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ر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الن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ة، و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الم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ف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ز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130256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ع</w:t>
      </w:r>
      <w:r w:rsidR="006A53CC" w:rsidRP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في الك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ب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ة! 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قال تعالى: ﴿</w:t>
      </w:r>
      <w:r w:rsidR="00130256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وَمَا بِكُمْ مِنْ </w:t>
      </w:r>
      <w:r w:rsidR="00130256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lastRenderedPageBreak/>
        <w:t>نِ</w:t>
      </w:r>
      <w:r w:rsidR="00130256" w:rsidRPr="002F51E5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عْمَ</w:t>
      </w:r>
      <w:r w:rsidR="00130256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ةٍ فَمِنْ اللَّهِ ثُمَّ إِذَا مَسَّكُمْ الضُّرُّ فَإِلَيْهِ </w:t>
      </w:r>
      <w:proofErr w:type="gramStart"/>
      <w:r w:rsidR="00130256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تَجْ</w:t>
      </w:r>
      <w:r w:rsidR="00130256" w:rsidRPr="002F51E5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أَرُو</w:t>
      </w:r>
      <w:r w:rsidR="00130256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نَ</w:t>
      </w:r>
      <w:r w:rsidR="00130256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9)</w:t>
      </w:r>
      <w:r w:rsidR="00130256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9"/>
      </w:r>
      <w:r w:rsidR="00130256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7BECFBA4" w14:textId="7D3D8BBD" w:rsidR="00C73443" w:rsidRDefault="00457B8B" w:rsidP="00C73443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وَمَنْ سَرَّهُ أَنْ يَكُونَ 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 xml:space="preserve">أَقْوَى 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النَّاسِ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: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فَلْيَتَوَكَّلْ عَلَى </w:t>
      </w:r>
      <w:r w:rsidRPr="0085101C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اللَّهِ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: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rtl/>
        </w:rPr>
        <w:t xml:space="preserve"> </w:t>
      </w:r>
      <w:r w:rsidR="005D2510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وَمَنْ جَمَعَ بَيْنَ </w:t>
      </w:r>
      <w:r w:rsidRPr="005D2510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D2510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وْحِيد</w:t>
      </w:r>
      <w:r w:rsid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هِ</w:t>
      </w:r>
      <w:r w:rsidRPr="006A53CC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5D251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و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6A53CC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اسْتِغْفَار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ه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: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حَصَلَ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ت</w:t>
      </w:r>
      <w:r w:rsidR="005D2510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لَهُ 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الس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اد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ة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،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وَزَالَ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ت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عَنْهُ 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الكآبة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﴿</w:t>
      </w:r>
      <w:r w:rsidR="00285022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فَاعْلَمْ </w:t>
      </w:r>
      <w:r w:rsidR="00285022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lastRenderedPageBreak/>
        <w:t xml:space="preserve">أَنَّهُ لَا </w:t>
      </w:r>
      <w:r w:rsidR="00285022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إ</w:t>
      </w:r>
      <w:r w:rsidR="00285022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لَهَ إلَّا اللّ</w:t>
      </w:r>
      <w:r w:rsidR="00285022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َهُ</w:t>
      </w:r>
      <w:r w:rsidR="00285022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 وَا</w:t>
      </w:r>
      <w:r w:rsidR="00285022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س</w:t>
      </w:r>
      <w:r w:rsidR="00285022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ْتَغْفِ</w:t>
      </w:r>
      <w:r w:rsidR="00285022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رْ </w:t>
      </w:r>
      <w:proofErr w:type="gramStart"/>
      <w:r w:rsidR="00285022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لِذَنْبِكَ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10)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0"/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12C4110F" w14:textId="77777777" w:rsidR="0085101C" w:rsidRDefault="009C788E" w:rsidP="009C788E">
      <w:pPr>
        <w:pStyle w:val="a4"/>
        <w:rPr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أ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ع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ر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ف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الن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اس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ب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85101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الله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: أ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ش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د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C73443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ح</w:t>
      </w:r>
      <w:r w:rsidR="006A53CC">
        <w:rPr>
          <w:rFonts w:ascii="Lotus Linotype" w:eastAsia="Arial Unicode MS" w:hAnsi="Lotus Linotype" w:cs="Lotus Linotype" w:hint="cs"/>
          <w:color w:val="FF0000"/>
          <w:sz w:val="80"/>
          <w:szCs w:val="80"/>
          <w:rtl/>
        </w:rPr>
        <w:t>ُ</w:t>
      </w:r>
      <w:r w:rsidRPr="00C73443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ب</w:t>
      </w:r>
      <w:r w:rsidR="006A53CC">
        <w:rPr>
          <w:rFonts w:ascii="Lotus Linotype" w:eastAsia="Arial Unicode MS" w:hAnsi="Lotus Linotype" w:cs="Lotus Linotype" w:hint="cs"/>
          <w:color w:val="FF0000"/>
          <w:sz w:val="80"/>
          <w:szCs w:val="80"/>
          <w:rtl/>
        </w:rPr>
        <w:t>ّ</w:t>
      </w:r>
      <w:r w:rsidRPr="00C73443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ًا</w:t>
      </w:r>
      <w:r w:rsidRPr="00C73443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 xml:space="preserve"> </w:t>
      </w:r>
      <w:proofErr w:type="gramStart"/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!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11)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1"/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3B7E3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ك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ح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ٍ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5D2510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غ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B7E3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3B7E33" w:rsidRPr="0085101C">
        <w:rPr>
          <w:rFonts w:ascii="Lotus Linotype" w:eastAsia="Arial Unicode MS" w:hAnsi="Lotus Linotype" w:cs="Lotus Linotype"/>
          <w:color w:val="FF0000"/>
          <w:sz w:val="80"/>
          <w:szCs w:val="80"/>
          <w:rtl/>
        </w:rPr>
        <w:t>الله</w:t>
      </w:r>
      <w:r w:rsidR="003B7E3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؛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ف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B7E3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3B7E3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3B7E3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اط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ٌ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ز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ائ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</w:t>
      </w:r>
      <w:r w:rsidR="003B7E3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837E50" w:rsidRPr="005A18D6">
        <w:rPr>
          <w:sz w:val="80"/>
          <w:szCs w:val="80"/>
          <w:rtl/>
        </w:rPr>
        <w:t xml:space="preserve"> </w:t>
      </w:r>
    </w:p>
    <w:p w14:paraId="4F655197" w14:textId="6ADA4B93" w:rsidR="003B7E33" w:rsidRPr="005A18D6" w:rsidRDefault="003B7E33" w:rsidP="009C788E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lastRenderedPageBreak/>
        <w:t>و</w:t>
      </w:r>
      <w:r w:rsidR="006A53CC"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ع</w:t>
      </w:r>
      <w:r w:rsidR="006A53CC"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لام</w:t>
      </w:r>
      <w:r w:rsidR="006A53CC"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ة</w:t>
      </w:r>
      <w:r w:rsidR="006A53CC" w:rsidRPr="006B78D0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الإ</w:t>
      </w:r>
      <w:r w:rsidR="006A53CC"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ي</w:t>
      </w:r>
      <w:r w:rsidR="006A53CC"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م</w:t>
      </w:r>
      <w:r w:rsidR="006A53CC"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ان</w:t>
      </w:r>
      <w:r w:rsidR="00C73443" w:rsidRPr="006B78D0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: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أ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ي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ك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837E50" w:rsidRPr="006A53CC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ح</w:t>
      </w:r>
      <w:r w:rsidR="006A53CC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837E50" w:rsidRPr="006A53CC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6A53CC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</w:t>
      </w:r>
      <w:r w:rsidR="0072555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837E50" w:rsidRPr="006A53CC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26137B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الله</w:t>
      </w:r>
      <w:r w:rsidR="006A53CC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ِ</w:t>
      </w:r>
      <w:r w:rsidRPr="0085101C">
        <w:rPr>
          <w:rFonts w:ascii="Lotus Linotype" w:eastAsia="Arial Unicode MS" w:hAnsi="Lotus Linotype" w:cs="Lotus Linotype" w:hint="cs"/>
          <w:color w:val="FF0000"/>
          <w:sz w:val="80"/>
          <w:szCs w:val="80"/>
          <w:rtl/>
        </w:rPr>
        <w:t xml:space="preserve"> 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أ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ظ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72555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ح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ك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ش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يء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="00837E50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وَالَّذِينَ آمَنُوا أَ</w:t>
      </w:r>
      <w:r w:rsidR="00837E50" w:rsidRPr="006A53CC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شَدّ</w:t>
      </w:r>
      <w:r w:rsidR="00837E50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 xml:space="preserve">ُ حُبَّاً </w:t>
      </w:r>
      <w:proofErr w:type="gramStart"/>
      <w:r w:rsidR="00837E50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لله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12)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2"/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837E50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</w:p>
    <w:p w14:paraId="0CF7EE63" w14:textId="0BC871AA" w:rsidR="00C73443" w:rsidRDefault="0041053B" w:rsidP="0035451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8D1533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الْعُقُول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8D1533"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 xml:space="preserve"> تح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َََ</w:t>
      </w:r>
      <w:r w:rsidR="008D1533"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ار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8D1533" w:rsidRPr="00C73443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 xml:space="preserve"> </w:t>
      </w:r>
      <w:r w:rsidR="008D1533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فِي ب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8D1533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ح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8D1533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ار</w:t>
      </w:r>
      <w:r w:rsid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8D1533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عَظمَة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8D1533" w:rsidRPr="0085101C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 xml:space="preserve"> الله</w:t>
      </w:r>
      <w:r w:rsidR="00CF18BE" w:rsidRPr="00C73443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rtl/>
        </w:rPr>
        <w:t>!</w:t>
      </w:r>
      <w:r w:rsidR="008D1533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</w:p>
    <w:p w14:paraId="53AC334F" w14:textId="3C81FE45" w:rsidR="00CF18BE" w:rsidRPr="005A18D6" w:rsidRDefault="00354511" w:rsidP="00354511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قال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اب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الج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ز</w:t>
      </w:r>
      <w:r w:rsidR="002F51E5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ي: (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ت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في ع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ظ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ة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>الله</w:t>
      </w:r>
      <w:r w:rsidR="006A53CC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ِ</w:t>
      </w:r>
      <w:r w:rsid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ط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اش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ع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!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ي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ح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اج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أ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ي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ث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م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دًا لا أ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!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ذ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ش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يء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ٌ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lastRenderedPageBreak/>
        <w:t>لا ي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الح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؛ 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إ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ي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ب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الع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ق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proofErr w:type="gramStart"/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ض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ة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13)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3"/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160B3279" w14:textId="43E4DFA9" w:rsidR="007B2990" w:rsidRPr="005A18D6" w:rsidRDefault="00CF18BE" w:rsidP="004B086D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الو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اث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C73443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ق</w:t>
      </w:r>
      <w:r w:rsidR="002F51E5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ب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؛ م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ن</w:t>
      </w:r>
      <w:r w:rsidR="002F51E5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6C6DBB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الْتَجَأْ إِلَيْهِ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،</w:t>
      </w:r>
      <w:r w:rsidR="006C6DB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وَاعْتَمَد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6C6DB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عَلَيْهِ،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6C6DB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اسْتَنَد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6C6DB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إلى غ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ر</w:t>
      </w:r>
      <w:r w:rsidR="006A53C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C73443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ذ</w:t>
      </w:r>
      <w:r w:rsidR="006A53CC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C73443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ي الع</w:t>
      </w:r>
      <w:r w:rsidR="006A53CC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C73443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ز</w:t>
      </w:r>
      <w:r w:rsidR="006A53CC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C73443" w:rsidRPr="006A53C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ة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:</w:t>
      </w:r>
      <w:r w:rsidR="006C6DBB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ز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د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اد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ذ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ً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proofErr w:type="gramStart"/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خَيْبَة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14)</w:t>
      </w:r>
      <w:r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4"/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قال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تعالى: </w:t>
      </w:r>
      <w:r w:rsidR="004B086D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="004B086D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وَأَنَّهُ كَانَ رِجَالٌ مِنَ الْإِنْسِ يَعُوذُونَ بِرِجَالٍ مِنَ الْجِنِّ فَزَادُوهُمْ ر</w:t>
      </w:r>
      <w:r w:rsidR="004B086D" w:rsidRPr="00C73443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َهَقً</w:t>
      </w:r>
      <w:r w:rsidR="004B086D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ا</w:t>
      </w:r>
      <w:r w:rsidR="004B086D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D48A1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C73443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lastRenderedPageBreak/>
        <w:t>قال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ابن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ة: (</w:t>
      </w:r>
      <w:r w:rsidR="00C73443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مَا رَجَا أَحَدٌ مَخْلُوقًا أَوْ تَوَكَّلَ عَلَيْهِ</w:t>
      </w:r>
      <w:r w:rsidR="00C73443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؛</w:t>
      </w:r>
      <w:r w:rsidR="00C73443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إلَّا خَابَ ظَنُّهُ فِيهِ</w:t>
      </w:r>
      <w:proofErr w:type="gramStart"/>
      <w:r w:rsid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!</w:t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15)</w:t>
      </w:r>
      <w:r w:rsidR="00C73443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5"/>
      </w:r>
      <w:r w:rsidR="00C73443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7B1D86BC" w14:textId="548A757C" w:rsidR="00E72022" w:rsidRPr="005A18D6" w:rsidRDefault="00347353" w:rsidP="00BB46FF">
      <w:pPr>
        <w:pStyle w:val="a4"/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و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اس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م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الله</w:t>
      </w:r>
      <w:r w:rsidR="00E678FA" w:rsidRPr="0085101C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ِ</w:t>
      </w: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؛</w:t>
      </w:r>
      <w:r w:rsid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E72022" w:rsidRPr="004636D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ت</w:t>
      </w:r>
      <w:r w:rsidR="00C73443" w:rsidRPr="004636D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E72022" w:rsidRPr="004636D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ك</w:t>
      </w:r>
      <w:r w:rsidR="00C73443" w:rsidRPr="004636D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="00E72022" w:rsidRPr="004636D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ش</w:t>
      </w:r>
      <w:r w:rsidR="00C73443" w:rsidRPr="004636D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E72022" w:rsidRPr="004636DA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ف</w:t>
      </w:r>
      <w:r w:rsidR="00C73443" w:rsidRPr="004636DA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ب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ه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الك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ر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ب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72022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ات،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ز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ب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الب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ات،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اب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ب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الد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ع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ات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E72022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="00BB46FF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و</w:t>
      </w:r>
      <w:r w:rsidR="00BB46FF" w:rsidRPr="004636DA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َلِلَّ</w:t>
      </w:r>
      <w:r w:rsidR="00BB46FF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هِ الأَسْمَاءُ الْحُسْنَى فَ</w:t>
      </w:r>
      <w:r w:rsidR="00BB46FF" w:rsidRPr="004636DA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ادْعُو</w:t>
      </w:r>
      <w:r w:rsidR="00BB46FF"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هُ بِهَا</w:t>
      </w:r>
      <w:r w:rsidR="00BB46FF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</w:p>
    <w:p w14:paraId="2FFF2B60" w14:textId="6D347070" w:rsidR="00A140B4" w:rsidRPr="005A18D6" w:rsidRDefault="00347353" w:rsidP="00440EDC">
      <w:pPr>
        <w:pStyle w:val="a4"/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lastRenderedPageBreak/>
        <w:t>و</w:t>
      </w:r>
      <w:r w:rsidR="00A140B4" w:rsidRPr="003026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الق</w:t>
      </w:r>
      <w:r w:rsidR="00E678FA" w:rsidRPr="003026D6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َ</w:t>
      </w:r>
      <w:r w:rsidR="00A140B4" w:rsidRPr="003026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ل</w:t>
      </w:r>
      <w:r w:rsidR="00E678FA" w:rsidRPr="003026D6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ْ</w:t>
      </w:r>
      <w:r w:rsidR="00A140B4" w:rsidRPr="003026D6">
        <w:rPr>
          <w:rFonts w:ascii="Lotus Linotype" w:eastAsia="Arial Unicode MS" w:hAnsi="Lotus Linotype" w:cs="AL-Mateen"/>
          <w:color w:val="FF0000"/>
          <w:sz w:val="80"/>
          <w:szCs w:val="80"/>
          <w:u w:val="single"/>
          <w:rtl/>
        </w:rPr>
        <w:t>ب</w:t>
      </w:r>
      <w:r w:rsidR="00E678FA" w:rsidRPr="003026D6">
        <w:rPr>
          <w:rFonts w:ascii="Lotus Linotype" w:eastAsia="Arial Unicode MS" w:hAnsi="Lotus Linotype" w:cs="AL-Mateen" w:hint="cs"/>
          <w:color w:val="FF0000"/>
          <w:sz w:val="80"/>
          <w:szCs w:val="80"/>
          <w:u w:val="single"/>
          <w:rtl/>
        </w:rPr>
        <w:t>ُ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لا ب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د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أ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ن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ي</w:t>
      </w:r>
      <w:r w:rsidR="00E678FA" w:rsidRPr="003026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ت</w:t>
      </w:r>
      <w:r w:rsidR="00E678FA" w:rsidRPr="003026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ع</w:t>
      </w:r>
      <w:r w:rsidR="00E678FA" w:rsidRPr="003026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ل</w:t>
      </w:r>
      <w:r w:rsidR="00E678FA" w:rsidRPr="003026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َّ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ق</w:t>
      </w:r>
      <w:r w:rsidR="00E678FA" w:rsidRPr="003026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3026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ب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خ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ال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ق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A140B4" w:rsidRPr="005A18D6">
        <w:rPr>
          <w:rFonts w:ascii="Lotus Linotype" w:eastAsia="Arial Unicode MS" w:hAnsi="Lotus Linotype" w:cs="AL-Mateen"/>
          <w:color w:val="0D0D0D" w:themeColor="text1" w:themeTint="F2"/>
          <w:sz w:val="80"/>
          <w:szCs w:val="80"/>
          <w:u w:val="single"/>
          <w:rtl/>
        </w:rPr>
        <w:t>ه</w:t>
      </w:r>
      <w:r w:rsidR="00E678FA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5A18D6" w:rsidRPr="005A18D6">
        <w:rPr>
          <w:rFonts w:ascii="Lotus Linotype" w:eastAsia="Arial Unicode MS" w:hAnsi="Lotus Linotype" w:cs="AL-Mateen" w:hint="cs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5A18D6" w:rsidRPr="005A18D6">
        <w:rPr>
          <w:rFonts w:ascii="Traditional Arabic" w:eastAsia="Arial Unicode MS" w:hAnsi="Traditional Arabic" w:cs="Traditional Arabic"/>
          <w:color w:val="0D0D0D" w:themeColor="text1" w:themeTint="F2"/>
          <w:sz w:val="80"/>
          <w:szCs w:val="80"/>
          <w:u w:val="single"/>
          <w:rtl/>
        </w:rPr>
        <w:t>ﷻ</w:t>
      </w:r>
      <w:r w:rsid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: 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ةً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ج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اءً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خ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A140B4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فًا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؛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إ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ا 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ز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ق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و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ش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َّ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ت! </w:t>
      </w:r>
      <w:r w:rsidR="004B086D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﴿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لَوْ كَانَ فِيهِمَا آَلِهَةٌ إِلَّا اللَّهُ لَ</w:t>
      </w:r>
      <w:r w:rsidRPr="00E678FA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u w:val="single"/>
          <w:rtl/>
        </w:rPr>
        <w:t>فَسَد</w:t>
      </w:r>
      <w:r w:rsidRPr="005A18D6">
        <w:rPr>
          <w:rFonts w:ascii="Lotus Linotype" w:eastAsia="Arial Unicode MS" w:hAnsi="Lotus Linotype" w:cs="Lotus Linotype"/>
          <w:b/>
          <w:bCs/>
          <w:color w:val="C00000"/>
          <w:sz w:val="80"/>
          <w:szCs w:val="80"/>
          <w:rtl/>
        </w:rPr>
        <w:t>َتَا</w:t>
      </w:r>
      <w:r w:rsidR="004B086D" w:rsidRPr="005A18D6">
        <w:rPr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t>﴾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 قال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اب</w:t>
      </w:r>
      <w:r w:rsidR="003026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ن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 xml:space="preserve"> الق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ي</w:t>
      </w:r>
      <w:r w:rsidR="00E678FA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ِّ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م: (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أ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الس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ات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والأ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ض</w:t>
      </w:r>
      <w:r w:rsid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كان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آل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ة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ٌ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غ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ره</w:t>
      </w:r>
      <w:r w:rsidR="00C7344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</w:t>
      </w:r>
      <w:r w:rsidR="004B086D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؛</w:t>
      </w:r>
      <w:r w:rsidR="00440EDC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ذ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الق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إ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ذ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كان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ود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ٌ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غ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ير</w:t>
      </w:r>
      <w:r w:rsidR="0085101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4B086D"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>الله</w:t>
      </w:r>
      <w:r w:rsidR="004B086D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ف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اد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ً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لا 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ى ص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اح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B086D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،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إ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ا 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أ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خ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ذ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 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ق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ه، 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ن </w:t>
      </w:r>
      <w:r w:rsidR="004B086D" w:rsidRPr="0085101C">
        <w:rPr>
          <w:rFonts w:ascii="Lotus Linotype" w:eastAsia="Arial Unicode MS" w:hAnsi="Lotus Linotype" w:cs="Lotus Linotype"/>
          <w:b/>
          <w:bCs/>
          <w:color w:val="FF0000"/>
          <w:sz w:val="80"/>
          <w:szCs w:val="80"/>
          <w:rtl/>
        </w:rPr>
        <w:t>الله</w:t>
      </w:r>
      <w:r w:rsidR="004636DA" w:rsidRPr="0085101C">
        <w:rPr>
          <w:rFonts w:ascii="Lotus Linotype" w:eastAsia="Arial Unicode MS" w:hAnsi="Lotus Linotype" w:cs="Lotus Linotype" w:hint="cs"/>
          <w:b/>
          <w:bCs/>
          <w:color w:val="FF0000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72555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725553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إ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lastRenderedPageBreak/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ع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د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3026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ال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ذ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ي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ِ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ُّ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َ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ج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ْ</w:t>
      </w:r>
      <w:r w:rsidR="004B086D"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80"/>
          <w:szCs w:val="80"/>
          <w:rtl/>
        </w:rPr>
        <w:t>ه</w:t>
      </w:r>
      <w:r w:rsidR="004B086D"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!</w:t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)</w:t>
      </w:r>
      <w:r w:rsidR="004B086D" w:rsidRPr="005A18D6">
        <w:rPr>
          <w:rStyle w:val="a8"/>
          <w:rFonts w:ascii="Lotus Linotype" w:eastAsia="Arial Unicode MS" w:hAnsi="Lotus Linotype" w:cs="Lotus Linotype"/>
          <w:color w:val="0D0D0D" w:themeColor="text1" w:themeTint="F2"/>
          <w:sz w:val="80"/>
          <w:szCs w:val="80"/>
          <w:rtl/>
        </w:rPr>
        <w:footnoteReference w:id="16"/>
      </w:r>
      <w:r w:rsidR="004B086D" w:rsidRPr="005A18D6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85101C">
        <w:rPr>
          <w:rFonts w:ascii="Lotus Linotype" w:eastAsia="Arial Unicode MS" w:hAnsi="Lotus Linotype" w:cs="Lotus Linotype" w:hint="cs"/>
          <w:color w:val="0D0D0D" w:themeColor="text1" w:themeTint="F2"/>
          <w:sz w:val="80"/>
          <w:szCs w:val="80"/>
          <w:rtl/>
        </w:rPr>
        <w:t>(16)</w:t>
      </w:r>
    </w:p>
    <w:p w14:paraId="23806386" w14:textId="108032DC" w:rsidR="005A18D6" w:rsidRPr="008D48A1" w:rsidRDefault="004C0648" w:rsidP="008D48A1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80"/>
          <w:szCs w:val="80"/>
          <w:rtl/>
        </w:rPr>
      </w:pPr>
      <w:r w:rsidRPr="005A18D6">
        <w:rPr>
          <w:rFonts w:ascii="Andalus" w:hAnsi="Andalus" w:cs="Andalus"/>
          <w:color w:val="000000"/>
          <w:sz w:val="80"/>
          <w:szCs w:val="80"/>
          <w:rtl/>
        </w:rPr>
        <w:t>أَقُوْلُ قَوْلِي هَذَا، وَاسْتَغْفِرُ</w:t>
      </w:r>
      <w:r w:rsidRPr="005A18D6">
        <w:rPr>
          <w:rFonts w:ascii="Andalus" w:hAnsi="Andalus" w:cs="Andalus"/>
          <w:color w:val="FF0000"/>
          <w:sz w:val="80"/>
          <w:szCs w:val="80"/>
          <w:rtl/>
        </w:rPr>
        <w:t xml:space="preserve"> اللهَ </w:t>
      </w:r>
      <w:r w:rsidRPr="005A18D6">
        <w:rPr>
          <w:rFonts w:ascii="Andalus" w:hAnsi="Andalus" w:cs="Andalus"/>
          <w:color w:val="000000"/>
          <w:sz w:val="80"/>
          <w:szCs w:val="80"/>
          <w:rtl/>
        </w:rPr>
        <w:t>لِيْ وَلَكُمْ مِنْ كُلِّ ذَنْبٍ؛ فَاسْتَغْفِرُوْهُ إِنَّهُ هُوَ الغَفُورُ الرَّحِيم</w:t>
      </w:r>
    </w:p>
    <w:p w14:paraId="7B27C7A8" w14:textId="77777777" w:rsidR="0085101C" w:rsidRDefault="0085101C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</w:p>
    <w:p w14:paraId="2D88D35F" w14:textId="77777777" w:rsidR="0085101C" w:rsidRDefault="0085101C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</w:p>
    <w:p w14:paraId="2708BE4C" w14:textId="77777777" w:rsidR="0085101C" w:rsidRDefault="0085101C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</w:p>
    <w:p w14:paraId="643AD132" w14:textId="77777777" w:rsidR="0085101C" w:rsidRDefault="0085101C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</w:p>
    <w:p w14:paraId="1941E51B" w14:textId="15792987" w:rsidR="004C0648" w:rsidRDefault="004C0648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AL-Mateen"/>
          <w:color w:val="C00000"/>
          <w:sz w:val="80"/>
          <w:szCs w:val="80"/>
          <w:u w:val="single"/>
          <w:rtl/>
        </w:rPr>
      </w:pPr>
      <w:r w:rsidRPr="005A18D6">
        <w:rPr>
          <w:rFonts w:ascii="Lotus Linotype" w:hAnsi="Lotus Linotype" w:cs="AL-Mateen" w:hint="cs"/>
          <w:color w:val="C00000"/>
          <w:sz w:val="80"/>
          <w:szCs w:val="80"/>
          <w:u w:val="single"/>
          <w:rtl/>
        </w:rPr>
        <w:lastRenderedPageBreak/>
        <w:t>الخُطْبَةُ الثَّانِيَة</w:t>
      </w:r>
    </w:p>
    <w:p w14:paraId="0FFF0DF6" w14:textId="77777777" w:rsidR="004C0648" w:rsidRPr="005A18D6" w:rsidRDefault="004C0648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color w:val="0D0D0D" w:themeColor="text1" w:themeTint="F2"/>
          <w:sz w:val="80"/>
          <w:szCs w:val="80"/>
          <w:rtl/>
        </w:rPr>
      </w:pPr>
      <w:r w:rsidRPr="005A18D6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الْحَمْدُ للهِ عَلَى إِحْسَانِه، والشُّكْرُ لَهُ عَلَى تَوْفِيْقِهِ وَامْتِنَانِه، وَأَشْهَدُ أَلَّا إِلَهَ إِلَّا </w:t>
      </w:r>
      <w:r w:rsidRPr="005A18D6">
        <w:rPr>
          <w:rFonts w:ascii="Andalus" w:hAnsi="Andalus" w:cs="Andalus"/>
          <w:color w:val="FF0000"/>
          <w:sz w:val="80"/>
          <w:szCs w:val="80"/>
          <w:rtl/>
        </w:rPr>
        <w:t>الله</w:t>
      </w:r>
      <w:r w:rsidRPr="005A18D6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، وَأَنَّ مُحَمَّدًا عَبْدُهُ وَرَسُوْلُه، </w:t>
      </w:r>
      <w:proofErr w:type="spellStart"/>
      <w:r w:rsidRPr="005A18D6">
        <w:rPr>
          <w:rFonts w:ascii="Andalus" w:hAnsi="Andalus" w:cs="Andalus"/>
          <w:color w:val="0D0D0D" w:themeColor="text1" w:themeTint="F2"/>
          <w:sz w:val="80"/>
          <w:szCs w:val="80"/>
          <w:rtl/>
        </w:rPr>
        <w:t>وَآلِهِ</w:t>
      </w:r>
      <w:proofErr w:type="spellEnd"/>
      <w:r w:rsidRPr="005A18D6">
        <w:rPr>
          <w:rFonts w:ascii="Andalus" w:hAnsi="Andalus" w:cs="Andalus"/>
          <w:color w:val="0D0D0D" w:themeColor="text1" w:themeTint="F2"/>
          <w:sz w:val="80"/>
          <w:szCs w:val="80"/>
          <w:rtl/>
        </w:rPr>
        <w:t xml:space="preserve"> وَأَصْحَابِه وأَتْبَاعِه</w:t>
      </w:r>
      <w:r w:rsidRPr="005A18D6">
        <w:rPr>
          <w:rFonts w:ascii="Andalus" w:hAnsi="Andalus" w:cs="Andalus" w:hint="cs"/>
          <w:color w:val="0D0D0D" w:themeColor="text1" w:themeTint="F2"/>
          <w:sz w:val="80"/>
          <w:szCs w:val="80"/>
          <w:rtl/>
        </w:rPr>
        <w:t>.</w:t>
      </w:r>
    </w:p>
    <w:p w14:paraId="1575A71A" w14:textId="0F942216" w:rsidR="003026D6" w:rsidRDefault="00E83E50" w:rsidP="003026D6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</w:pPr>
      <w:r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أ</w:t>
      </w:r>
      <w:r w:rsidR="00AE48A1"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م</w:t>
      </w:r>
      <w:r w:rsidR="00AE48A1"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َّ</w:t>
      </w:r>
      <w:r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ا ب</w:t>
      </w:r>
      <w:r w:rsidR="00AE48A1"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َ</w:t>
      </w:r>
      <w:r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ع</w:t>
      </w:r>
      <w:r w:rsidR="00AE48A1"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ْ</w:t>
      </w:r>
      <w:r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د</w:t>
      </w:r>
      <w:r w:rsidR="00AE48A1" w:rsidRPr="005A18D6">
        <w:rPr>
          <w:rFonts w:ascii="Lotus Linotype" w:hAnsi="Lotus Linotype" w:cs="AL-Mateen" w:hint="cs"/>
          <w:color w:val="000000"/>
          <w:sz w:val="80"/>
          <w:szCs w:val="80"/>
          <w:u w:val="single"/>
          <w:rtl/>
        </w:rPr>
        <w:t>ُ</w:t>
      </w:r>
      <w:r w:rsidRPr="005A18D6">
        <w:rPr>
          <w:rFonts w:ascii="Lotus Linotype" w:hAnsi="Lotus Linotype" w:cs="AL-Mateen" w:hint="cs"/>
          <w:color w:val="000000"/>
          <w:sz w:val="80"/>
          <w:szCs w:val="80"/>
          <w:rtl/>
        </w:rPr>
        <w:t>:</w:t>
      </w:r>
      <w:r w:rsidR="00E8431A">
        <w:rPr>
          <w:rFonts w:ascii="Lotus Linotype" w:hAnsi="Lotus Linotype" w:cs="AL-Mateen" w:hint="cs"/>
          <w:color w:val="0D0D0D" w:themeColor="text1" w:themeTint="F2"/>
          <w:sz w:val="80"/>
          <w:szCs w:val="80"/>
          <w:rtl/>
        </w:rPr>
        <w:t xml:space="preserve"> 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م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ن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E8431A" w:rsidRPr="00E678FA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ب</w:t>
      </w:r>
      <w:r w:rsidR="00E678FA" w:rsidRPr="00E678FA"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َ</w:t>
      </w:r>
      <w:r w:rsidR="00E8431A" w:rsidRPr="00E678FA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اع</w:t>
      </w:r>
      <w:r w:rsidR="00E678FA" w:rsidRPr="00E678FA"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َ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ن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ف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س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ه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E8431A" w:rsidRPr="000E351B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</w:t>
      </w:r>
      <w:r w:rsidR="00E8431A" w:rsidRPr="0085101C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ل</w:t>
      </w:r>
      <w:r w:rsidR="00E678FA" w:rsidRPr="0085101C"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ِ</w:t>
      </w:r>
      <w:r w:rsidR="00E8431A" w:rsidRPr="0085101C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ل</w:t>
      </w:r>
      <w:r w:rsidR="00E678FA" w:rsidRPr="0085101C"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َّ</w:t>
      </w:r>
      <w:r w:rsidR="00E8431A" w:rsidRPr="0085101C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ه</w:t>
      </w:r>
      <w:r w:rsidR="00E678FA" w:rsidRPr="0085101C"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َ</w:t>
      </w:r>
      <w:r w:rsidR="003026D6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؛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ر</w:t>
      </w:r>
      <w:r w:rsidR="00E678F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ب</w:t>
      </w:r>
      <w:r w:rsidR="00E678F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ح</w:t>
      </w:r>
      <w:r w:rsidR="00E678F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الد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ي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 والآخ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ة</w:t>
      </w:r>
      <w:r w:rsidR="00E8431A" w:rsidRPr="000E351B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،</w:t>
      </w:r>
      <w:r w:rsidR="00E8431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فَإِنَّ </w:t>
      </w:r>
      <w:r w:rsidR="002023CC" w:rsidRPr="0085101C">
        <w:rPr>
          <w:rFonts w:ascii="Lotus Linotype" w:hAnsi="Lotus Linotype" w:cs="Lotus Linotype"/>
          <w:b/>
          <w:bCs/>
          <w:color w:val="FF0000"/>
          <w:sz w:val="80"/>
          <w:szCs w:val="80"/>
          <w:rtl/>
        </w:rPr>
        <w:t>اللَّهَ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هُوَ</w:t>
      </w:r>
      <w:r w:rsidR="002023CC" w:rsidRPr="00E678FA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الْمُشْتَرِي</w:t>
      </w:r>
      <w:r w:rsidR="006B78D0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.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وَ</w:t>
      </w:r>
      <w:r w:rsidR="002023CC" w:rsidRPr="00E678F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>الثَّمَن</w:t>
      </w:r>
      <w:r w:rsidR="006B78D0">
        <w:rPr>
          <w:rFonts w:ascii="Lotus Linotype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ُ</w:t>
      </w:r>
      <w:r w:rsidR="003026D6">
        <w:rPr>
          <w:rFonts w:ascii="Lotus Linotype" w:hAnsi="Lotus Linotype" w:cs="Lotus Linotype" w:hint="cs"/>
          <w:b/>
          <w:bCs/>
          <w:color w:val="0D0D0D" w:themeColor="text1" w:themeTint="F2"/>
          <w:sz w:val="80"/>
          <w:szCs w:val="80"/>
          <w:rtl/>
        </w:rPr>
        <w:t>: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جَنَّات</w:t>
      </w:r>
      <w:r w:rsidR="006B78D0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النَّعِيمِ</w:t>
      </w:r>
      <w:r w:rsidR="002023C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،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وَالْفَوْزُ بِرِضَ</w:t>
      </w:r>
      <w:r w:rsidR="0085101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ى</w:t>
      </w:r>
      <w:r w:rsidR="0085101C" w:rsidRPr="0085101C">
        <w:rPr>
          <w:rFonts w:ascii="Lotus Linotype" w:hAnsi="Lotus Linotype" w:cs="Lotus Linotype" w:hint="cs"/>
          <w:color w:val="FF0000"/>
          <w:sz w:val="80"/>
          <w:szCs w:val="80"/>
          <w:rtl/>
        </w:rPr>
        <w:t xml:space="preserve"> الله</w:t>
      </w:r>
      <w:r w:rsidR="002023CC" w:rsidRPr="002023CC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، وَالتَّمَتُّعُ بِرُؤْيَتِهِ هُنَاكَ</w:t>
      </w:r>
      <w:r w:rsidR="003026D6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!</w:t>
      </w:r>
    </w:p>
    <w:p w14:paraId="2F012FCC" w14:textId="4EA2E5F6" w:rsidR="003026D6" w:rsidRDefault="002F51E5" w:rsidP="003026D6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</w:pPr>
      <w:r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lastRenderedPageBreak/>
        <w:t>﴿</w:t>
      </w:r>
      <w:r w:rsidRPr="002F51E5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</w:rPr>
        <w:t>إِنَّ</w:t>
      </w:r>
      <w:r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E678FA" w:rsidRPr="006B78D0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</w:rPr>
        <w:t>ا</w:t>
      </w:r>
      <w:r w:rsidR="00E678FA" w:rsidRPr="006B78D0">
        <w:rPr>
          <w:rFonts w:ascii="Lotus Linotype" w:hAnsi="Lotus Linotype" w:cs="Lotus Linotype" w:hint="cs"/>
          <w:b/>
          <w:bCs/>
          <w:color w:val="C00000"/>
          <w:sz w:val="80"/>
          <w:szCs w:val="80"/>
          <w:u w:val="single"/>
          <w:rtl/>
        </w:rPr>
        <w:t>للهَ ا</w:t>
      </w:r>
      <w:r w:rsidRPr="006B78D0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</w:rPr>
        <w:t>شْتَرَ</w:t>
      </w:r>
      <w:r w:rsidRPr="006B78D0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ى</w:t>
      </w:r>
      <w:r w:rsidRPr="002F51E5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 xml:space="preserve"> مِنَ الْمُؤْمِنِينَ أَنْفُسَهُمْ وَأَمْوَالَهُمْ بِأَنَّ لَهُمُ </w:t>
      </w:r>
      <w:proofErr w:type="gramStart"/>
      <w:r w:rsidRPr="002F51E5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ا</w:t>
      </w:r>
      <w:r w:rsidRPr="006B78D0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</w:rPr>
        <w:t>لْجَنَّة</w:t>
      </w:r>
      <w:r w:rsidRPr="002F51E5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َ</w:t>
      </w:r>
      <w:r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5101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17)</w:t>
      </w:r>
      <w:r w:rsidR="002023CC">
        <w:rPr>
          <w:rStyle w:val="a8"/>
          <w:rFonts w:ascii="Lotus Linotype" w:hAnsi="Lotus Linotype" w:cs="Lotus Linotype"/>
          <w:color w:val="0D0D0D" w:themeColor="text1" w:themeTint="F2"/>
          <w:sz w:val="80"/>
          <w:szCs w:val="80"/>
          <w:rtl/>
        </w:rPr>
        <w:footnoteReference w:id="17"/>
      </w:r>
      <w:r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  .</w:t>
      </w:r>
    </w:p>
    <w:p w14:paraId="46C73EFA" w14:textId="1EC84D15" w:rsidR="006C4C59" w:rsidRPr="003026D6" w:rsidRDefault="002F51E5" w:rsidP="003026D6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</w:pPr>
      <w:r w:rsidRPr="002F51E5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ف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إِذ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ا </w:t>
      </w:r>
      <w:r w:rsidR="00E8431A" w:rsidRPr="002F51E5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اسْت</w:t>
      </w:r>
      <w:r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َ</w:t>
      </w:r>
      <w:r w:rsidR="00E8431A" w:rsidRPr="002F51E5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غ</w:t>
      </w:r>
      <w:r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ْ</w:t>
      </w:r>
      <w:r w:rsidR="00E8431A" w:rsidRPr="002F51E5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ن</w:t>
      </w:r>
      <w:r>
        <w:rPr>
          <w:rFonts w:ascii="Lotus Linotype" w:hAnsi="Lotus Linotype" w:cs="AL-Mateen" w:hint="cs"/>
          <w:color w:val="FF0000"/>
          <w:sz w:val="80"/>
          <w:szCs w:val="80"/>
          <w:u w:val="single"/>
          <w:rtl/>
        </w:rPr>
        <w:t>َ</w:t>
      </w:r>
      <w:r w:rsidR="00E8431A" w:rsidRPr="002F51E5">
        <w:rPr>
          <w:rFonts w:ascii="Lotus Linotype" w:hAnsi="Lotus Linotype" w:cs="AL-Mateen"/>
          <w:color w:val="FF0000"/>
          <w:sz w:val="80"/>
          <w:szCs w:val="80"/>
          <w:u w:val="single"/>
          <w:rtl/>
        </w:rPr>
        <w:t>ى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النَّاس</w:t>
      </w:r>
      <w:r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ُ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 xml:space="preserve"> ب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ِ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الد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ُّ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ن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ْ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ي</w:t>
      </w:r>
      <w:r w:rsidR="00E678FA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َ</w:t>
      </w:r>
      <w:r w:rsidR="00E8431A" w:rsidRPr="002F51E5">
        <w:rPr>
          <w:rFonts w:ascii="Lotus Linotype" w:hAnsi="Lotus Linotype" w:cs="AL-Mateen"/>
          <w:color w:val="0D0D0D" w:themeColor="text1" w:themeTint="F2"/>
          <w:sz w:val="80"/>
          <w:szCs w:val="80"/>
          <w:u w:val="single"/>
          <w:rtl/>
        </w:rPr>
        <w:t>ا</w:t>
      </w:r>
      <w:r w:rsidRPr="002F51E5">
        <w:rPr>
          <w:rFonts w:ascii="Lotus Linotype" w:hAnsi="Lotus Linotype" w:cs="AL-Mateen" w:hint="cs"/>
          <w:color w:val="0D0D0D" w:themeColor="text1" w:themeTint="F2"/>
          <w:sz w:val="80"/>
          <w:szCs w:val="80"/>
          <w:u w:val="single"/>
          <w:rtl/>
        </w:rPr>
        <w:t>:</w:t>
      </w:r>
      <w:r w:rsidR="00E8431A" w:rsidRPr="00E8431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ف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اس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ت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غ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أَنْت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E8431A" w:rsidRPr="00E678F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>بِ</w:t>
      </w:r>
      <w:r w:rsidR="00E8431A" w:rsidRPr="0085101C">
        <w:rPr>
          <w:rFonts w:ascii="Lotus Linotype" w:hAnsi="Lotus Linotype" w:cs="Lotus Linotype"/>
          <w:b/>
          <w:bCs/>
          <w:color w:val="FF0000"/>
          <w:sz w:val="80"/>
          <w:szCs w:val="80"/>
          <w:rtl/>
        </w:rPr>
        <w:t>الل</w:t>
      </w:r>
      <w:r w:rsidR="0085101C">
        <w:rPr>
          <w:rFonts w:ascii="Lotus Linotype" w:hAnsi="Lotus Linotype" w:cs="Lotus Linotype" w:hint="cs"/>
          <w:b/>
          <w:bCs/>
          <w:color w:val="FF0000"/>
          <w:sz w:val="80"/>
          <w:szCs w:val="80"/>
          <w:rtl/>
        </w:rPr>
        <w:t>ه</w:t>
      </w:r>
      <w:r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،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وَإِذ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 ف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وا ب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الد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ُّ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يا</w:t>
      </w:r>
      <w:r w:rsidR="00E8431A" w:rsidRPr="002F51E5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: 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ف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اف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ر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أَنْت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</w:t>
      </w:r>
      <w:r w:rsidR="00E8431A" w:rsidRPr="00E678F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>بِ</w:t>
      </w:r>
      <w:r w:rsidR="00E8431A" w:rsidRPr="0085101C">
        <w:rPr>
          <w:rFonts w:ascii="Lotus Linotype" w:hAnsi="Lotus Linotype" w:cs="Lotus Linotype"/>
          <w:b/>
          <w:bCs/>
          <w:color w:val="FF0000"/>
          <w:sz w:val="80"/>
          <w:szCs w:val="80"/>
          <w:rtl/>
        </w:rPr>
        <w:t>الل</w:t>
      </w:r>
      <w:r w:rsidR="0085101C">
        <w:rPr>
          <w:rFonts w:ascii="Lotus Linotype" w:hAnsi="Lotus Linotype" w:cs="Lotus Linotype" w:hint="cs"/>
          <w:b/>
          <w:bCs/>
          <w:color w:val="FF0000"/>
          <w:sz w:val="80"/>
          <w:szCs w:val="80"/>
          <w:rtl/>
        </w:rPr>
        <w:t>ه</w:t>
      </w:r>
      <w:r w:rsidR="00E8431A" w:rsidRPr="002F51E5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وَإِذ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 أ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و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 ب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أ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ح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ب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اب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ه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ِ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م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: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فَاجْعَلْ أ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ُ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ن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ْ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س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ك</w:t>
      </w:r>
      <w:r w:rsidR="004636D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َ</w:t>
      </w:r>
      <w:r w:rsidR="00E8431A" w:rsidRPr="00E678F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بِ</w:t>
      </w:r>
      <w:r w:rsidR="00E8431A" w:rsidRPr="0085101C">
        <w:rPr>
          <w:rFonts w:ascii="Lotus Linotype" w:hAnsi="Lotus Linotype" w:cs="Lotus Linotype"/>
          <w:b/>
          <w:bCs/>
          <w:color w:val="FF0000"/>
          <w:sz w:val="80"/>
          <w:szCs w:val="80"/>
          <w:rtl/>
        </w:rPr>
        <w:t>الل</w:t>
      </w:r>
      <w:r w:rsidR="0085101C" w:rsidRPr="0085101C">
        <w:rPr>
          <w:rFonts w:ascii="Lotus Linotype" w:hAnsi="Lotus Linotype" w:cs="Lotus Linotype" w:hint="cs"/>
          <w:b/>
          <w:bCs/>
          <w:color w:val="FF0000"/>
          <w:sz w:val="80"/>
          <w:szCs w:val="80"/>
          <w:rtl/>
        </w:rPr>
        <w:t>ه</w:t>
      </w:r>
      <w:r w:rsidR="00E8431A" w:rsidRPr="002F51E5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وَإِذَا هَانَ الْعَبْدُ عَلَى</w:t>
      </w:r>
      <w:r w:rsidR="00E8431A" w:rsidRPr="00E678FA">
        <w:rPr>
          <w:rFonts w:ascii="Lotus Linotype" w:hAnsi="Lotus Linotype" w:cs="Lotus Linotype"/>
          <w:b/>
          <w:bCs/>
          <w:color w:val="0D0D0D" w:themeColor="text1" w:themeTint="F2"/>
          <w:sz w:val="80"/>
          <w:szCs w:val="80"/>
          <w:rtl/>
        </w:rPr>
        <w:t xml:space="preserve"> </w:t>
      </w:r>
      <w:r w:rsidR="00E8431A" w:rsidRPr="0085101C">
        <w:rPr>
          <w:rFonts w:ascii="Lotus Linotype" w:hAnsi="Lotus Linotype" w:cs="Lotus Linotype"/>
          <w:b/>
          <w:bCs/>
          <w:color w:val="FF0000"/>
          <w:sz w:val="80"/>
          <w:szCs w:val="80"/>
          <w:rtl/>
        </w:rPr>
        <w:t>الل</w:t>
      </w:r>
      <w:r w:rsidR="0085101C" w:rsidRPr="0085101C">
        <w:rPr>
          <w:rFonts w:ascii="Lotus Linotype" w:hAnsi="Lotus Linotype" w:cs="Lotus Linotype" w:hint="cs"/>
          <w:b/>
          <w:bCs/>
          <w:color w:val="FF0000"/>
          <w:sz w:val="80"/>
          <w:szCs w:val="80"/>
          <w:rtl/>
        </w:rPr>
        <w:t>ه</w:t>
      </w:r>
      <w:r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:</w:t>
      </w:r>
      <w:r w:rsidR="00E8431A" w:rsidRPr="002F51E5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 xml:space="preserve"> لَمْ يُكْرِمْهُ أَحَد</w:t>
      </w:r>
      <w:r w:rsidR="00E8431A" w:rsidRPr="002F51E5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!</w:t>
      </w:r>
      <w:r w:rsidR="00E678F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 </w:t>
      </w:r>
      <w:r w:rsidR="00E8431A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﴿</w:t>
      </w:r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 xml:space="preserve">وَمَنْ </w:t>
      </w:r>
      <w:r w:rsidR="00E8431A" w:rsidRPr="004636D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يُهِنِ</w:t>
      </w:r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 xml:space="preserve"> </w:t>
      </w:r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lastRenderedPageBreak/>
        <w:t>اللَّهُ فَمَا لَهُ مِنْ م</w:t>
      </w:r>
      <w:r w:rsidR="00E8431A" w:rsidRPr="004636DA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</w:rPr>
        <w:t>ُكْ</w:t>
      </w:r>
      <w:r w:rsidR="00E8431A" w:rsidRPr="004636D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ر</w:t>
      </w:r>
      <w:r w:rsidR="00E8431A" w:rsidRPr="004636DA">
        <w:rPr>
          <w:rFonts w:ascii="Lotus Linotype" w:hAnsi="Lotus Linotype" w:cs="Lotus Linotype"/>
          <w:b/>
          <w:bCs/>
          <w:color w:val="C00000"/>
          <w:sz w:val="80"/>
          <w:szCs w:val="80"/>
          <w:u w:val="single"/>
          <w:rtl/>
        </w:rPr>
        <w:t>ِ</w:t>
      </w:r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مٍ</w:t>
      </w:r>
      <w:r w:rsidR="00E8431A">
        <w:rPr>
          <w:rFonts w:ascii="Lotus Linotype" w:hAnsi="Lotus Linotype" w:cs="Lotus Linotype" w:hint="cs"/>
          <w:b/>
          <w:bCs/>
          <w:color w:val="C00000"/>
          <w:sz w:val="80"/>
          <w:szCs w:val="80"/>
          <w:rtl/>
        </w:rPr>
        <w:t xml:space="preserve"> </w:t>
      </w:r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 xml:space="preserve">إِنَّ اللَّهَ يَفْعَلُ مَا </w:t>
      </w:r>
      <w:proofErr w:type="gramStart"/>
      <w:r w:rsidR="00E8431A" w:rsidRPr="00E8431A">
        <w:rPr>
          <w:rFonts w:ascii="Lotus Linotype" w:hAnsi="Lotus Linotype" w:cs="Lotus Linotype"/>
          <w:b/>
          <w:bCs/>
          <w:color w:val="C00000"/>
          <w:sz w:val="80"/>
          <w:szCs w:val="80"/>
          <w:rtl/>
        </w:rPr>
        <w:t>يَشَاءُ</w:t>
      </w:r>
      <w:r w:rsidR="00E8431A">
        <w:rPr>
          <w:rFonts w:ascii="Lotus Linotype" w:hAnsi="Lotus Linotype" w:cs="Lotus Linotype"/>
          <w:color w:val="0D0D0D" w:themeColor="text1" w:themeTint="F2"/>
          <w:sz w:val="80"/>
          <w:szCs w:val="80"/>
          <w:rtl/>
        </w:rPr>
        <w:t>﴾</w:t>
      </w:r>
      <w:r w:rsidR="0085101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(</w:t>
      </w:r>
      <w:proofErr w:type="gramEnd"/>
      <w:r w:rsidR="0085101C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>18)</w:t>
      </w:r>
      <w:r w:rsidR="00E8431A">
        <w:rPr>
          <w:rStyle w:val="a8"/>
          <w:rFonts w:ascii="Lotus Linotype" w:hAnsi="Lotus Linotype" w:cs="Lotus Linotype"/>
          <w:color w:val="0D0D0D" w:themeColor="text1" w:themeTint="F2"/>
          <w:sz w:val="80"/>
          <w:szCs w:val="80"/>
          <w:rtl/>
        </w:rPr>
        <w:footnoteReference w:id="18"/>
      </w:r>
      <w:r w:rsidR="00E8431A">
        <w:rPr>
          <w:rFonts w:ascii="Lotus Linotype" w:hAnsi="Lotus Linotype" w:cs="Lotus Linotype" w:hint="cs"/>
          <w:color w:val="0D0D0D" w:themeColor="text1" w:themeTint="F2"/>
          <w:sz w:val="80"/>
          <w:szCs w:val="80"/>
          <w:rtl/>
        </w:rPr>
        <w:t xml:space="preserve">  .</w:t>
      </w:r>
    </w:p>
    <w:p w14:paraId="64C7E7E4" w14:textId="77777777" w:rsidR="004C0648" w:rsidRPr="005A18D6" w:rsidRDefault="004C0648" w:rsidP="004C0648">
      <w:pPr>
        <w:tabs>
          <w:tab w:val="left" w:pos="3476"/>
          <w:tab w:val="center" w:pos="4156"/>
        </w:tabs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* * * *</w:t>
      </w:r>
    </w:p>
    <w:p w14:paraId="64180552" w14:textId="77777777" w:rsidR="004C0648" w:rsidRPr="005A18D6" w:rsidRDefault="004C0648" w:rsidP="004C0648">
      <w:pPr>
        <w:tabs>
          <w:tab w:val="left" w:pos="3476"/>
          <w:tab w:val="center" w:pos="4156"/>
        </w:tabs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 xml:space="preserve">* 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الل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ه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م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أ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ع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ز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الإ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س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لام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والم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س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ين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، وأ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ذ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ل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الش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ِّ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 xml:space="preserve"> والم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ش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. </w:t>
      </w:r>
    </w:p>
    <w:p w14:paraId="0890FF6C" w14:textId="77777777" w:rsidR="004C0648" w:rsidRPr="005A18D6" w:rsidRDefault="004C0648" w:rsidP="004C0648">
      <w:pPr>
        <w:autoSpaceDE w:val="0"/>
        <w:autoSpaceDN w:val="0"/>
        <w:adjustRightInd w:val="0"/>
        <w:spacing w:after="0" w:line="240" w:lineRule="auto"/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</w:pP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*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الل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ه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>م</w:t>
      </w:r>
      <w:r w:rsidRPr="005A18D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َّ</w:t>
      </w:r>
      <w:r w:rsidRPr="005A18D6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</w:rPr>
        <w:t xml:space="preserve"> 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فَرِّجْ هَمَّ الم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ه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و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ن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، وَنَفِّسْ كَرْبَ الم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ك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ر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و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ب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5A18D6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ين</w:t>
      </w: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. </w:t>
      </w:r>
    </w:p>
    <w:p w14:paraId="3DA3838A" w14:textId="77777777" w:rsidR="004C0648" w:rsidRPr="005A18D6" w:rsidRDefault="004C0648" w:rsidP="004C064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5A18D6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*</w:t>
      </w:r>
      <w:r w:rsidRPr="005A18D6">
        <w:rPr>
          <w:rFonts w:ascii="Lotus Linotype" w:hAnsi="Lotus Linotype" w:cs="Lotus Linotype" w:hint="cs"/>
          <w:b/>
          <w:bCs/>
          <w:color w:val="000000"/>
          <w:sz w:val="72"/>
          <w:szCs w:val="72"/>
          <w:rtl/>
        </w:rPr>
        <w:t xml:space="preserve"> </w:t>
      </w:r>
      <w:r w:rsidRPr="005A18D6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اللَّهُمَّ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 xml:space="preserve"> آمِنَّا في أَوْطَانِن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ا، وأَصْلِحْ أَئِمَّتَنَا و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و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ُ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ل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 xml:space="preserve">اةَ أُمُوْرِنَا. </w:t>
      </w:r>
    </w:p>
    <w:p w14:paraId="44FA0C8A" w14:textId="77777777" w:rsidR="004C0648" w:rsidRPr="005A18D6" w:rsidRDefault="004C0648" w:rsidP="004C064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lastRenderedPageBreak/>
        <w:t xml:space="preserve">* </w:t>
      </w:r>
      <w:r w:rsidRPr="005A18D6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عِبَادَ الله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: ﴿</w:t>
      </w:r>
      <w:r w:rsidRPr="005A18D6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إِنَّ اللَّهَ يَأْمُرُ بِالْعَدْلِ وَالإحْسَانِ وَإِيتَاءِ ذِي الْقُرْبَى وَيَنْهَى عَنِ الْفَحْشَاءِ وَالْمُنْكَرِ وَالْبَغْيِ يَعِظُكُمْ لَعَلَّكُمْ تَذَكَّرُونَ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﴾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.</w:t>
      </w:r>
    </w:p>
    <w:p w14:paraId="47BFE7F1" w14:textId="77777777" w:rsidR="004C0648" w:rsidRPr="005A18D6" w:rsidRDefault="004C0648" w:rsidP="004C064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72"/>
          <w:szCs w:val="72"/>
          <w:rtl/>
        </w:rPr>
      </w:pP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 xml:space="preserve"> * </w:t>
      </w:r>
      <w:r w:rsidRPr="005A18D6">
        <w:rPr>
          <w:rFonts w:ascii="Lotus Linotype" w:hAnsi="Lotus Linotype" w:cs="Lotus Linotype"/>
          <w:b/>
          <w:bCs/>
          <w:color w:val="000000"/>
          <w:sz w:val="72"/>
          <w:szCs w:val="72"/>
          <w:rtl/>
        </w:rPr>
        <w:t>فَاذْكُرُوا اللهَ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 xml:space="preserve"> يَذْكُرْكُمْ، و</w:t>
      </w:r>
      <w:r w:rsidRPr="005A18D6">
        <w:rPr>
          <w:rFonts w:ascii="Lotus Linotype" w:hAnsi="Lotus Linotype" w:cs="Lotus Linotype" w:hint="cs"/>
          <w:color w:val="000000"/>
          <w:sz w:val="72"/>
          <w:szCs w:val="72"/>
          <w:rtl/>
        </w:rPr>
        <w:t>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اشْكُرُوْهُ على نِعَمِهِ يَزِدْكُمْ ﴿</w:t>
      </w:r>
      <w:r w:rsidRPr="005A18D6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وَلَذِكْرُ اللَّهِ أَكْبَرُ وَاللَّهُ يَعْلَمُ مَا تَصْنَعُونَ</w:t>
      </w:r>
      <w:r w:rsidRPr="005A18D6">
        <w:rPr>
          <w:rFonts w:ascii="Lotus Linotype" w:hAnsi="Lotus Linotype" w:cs="Lotus Linotype"/>
          <w:color w:val="000000"/>
          <w:sz w:val="72"/>
          <w:szCs w:val="72"/>
          <w:rtl/>
        </w:rPr>
        <w:t>﴾.</w:t>
      </w:r>
    </w:p>
    <w:p w14:paraId="2831F247" w14:textId="77777777" w:rsidR="004C0648" w:rsidRPr="00316A1C" w:rsidRDefault="004C0648" w:rsidP="004C0648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eastAsia="Calibri" w:hAnsi="Lotus Linotype" w:cs="Lotus Linotype"/>
          <w:color w:val="0D0D0D"/>
          <w:sz w:val="44"/>
          <w:szCs w:val="44"/>
          <w:rtl/>
        </w:rPr>
      </w:pPr>
      <w:r w:rsidRPr="00316A1C">
        <w:rPr>
          <w:rFonts w:ascii="Lotus Linotype" w:hAnsi="Lotus Linotype" w:cs="Lotus Linotype"/>
          <w:color w:val="000000"/>
          <w:sz w:val="44"/>
          <w:szCs w:val="44"/>
          <w:rtl/>
        </w:rPr>
        <w:t>* * * *</w:t>
      </w:r>
    </w:p>
    <w:p w14:paraId="1F284C96" w14:textId="4EF49EBC" w:rsidR="004C0648" w:rsidRPr="004636DA" w:rsidRDefault="004C0648" w:rsidP="004C0648">
      <w:pPr>
        <w:jc w:val="center"/>
        <w:rPr>
          <w:rFonts w:ascii="Lotus Linotype" w:hAnsi="Lotus Linotype" w:cs="Lotus Linotype"/>
          <w:b/>
          <w:bCs/>
          <w:color w:val="000000"/>
          <w:sz w:val="48"/>
          <w:szCs w:val="48"/>
          <w:rtl/>
        </w:rPr>
      </w:pPr>
      <w:r w:rsidRPr="004636DA">
        <w:rPr>
          <w:rFonts w:ascii="Lotus Linotype" w:eastAsia="Calibri" w:hAnsi="Lotus Linotype" w:cs="Lotus Linotype"/>
          <w:color w:val="0D0D0D"/>
          <w:sz w:val="48"/>
          <w:szCs w:val="48"/>
          <w:u w:val="single"/>
          <w:rtl/>
        </w:rPr>
        <w:t xml:space="preserve"> </w:t>
      </w:r>
      <w:r w:rsidRPr="004636DA">
        <w:rPr>
          <w:rFonts w:ascii="Lotus Linotype" w:eastAsia="Calibri" w:hAnsi="Lotus Linotype" w:cs="Lotus Linotype" w:hint="cs"/>
          <w:color w:val="0D0D0D"/>
          <w:sz w:val="48"/>
          <w:szCs w:val="48"/>
          <w:highlight w:val="yellow"/>
          <w:u w:val="single"/>
          <w:rtl/>
        </w:rPr>
        <w:t>(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ق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َ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ن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َ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اة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ِ</w:t>
      </w:r>
      <w:r w:rsidRPr="004636DA">
        <w:rPr>
          <w:rFonts w:ascii="Lotus Linotype" w:eastAsia="Calibri" w:hAnsi="Lotus Linotype" w:cs="Lotus Linotype"/>
          <w:color w:val="C00000"/>
          <w:sz w:val="48"/>
          <w:szCs w:val="48"/>
          <w:highlight w:val="yellow"/>
          <w:u w:val="single"/>
          <w:rtl/>
        </w:rPr>
        <w:t xml:space="preserve"> 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الخ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ُ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ط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َ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ب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ِ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 xml:space="preserve"> الو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َ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ج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ِ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ي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ْ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ز</w:t>
      </w:r>
      <w:r w:rsidRPr="004636DA">
        <w:rPr>
          <w:rFonts w:ascii="Lotus Linotype" w:eastAsia="Calibri" w:hAnsi="Lotus Linotype" w:cs="Lotus Linotype" w:hint="cs"/>
          <w:b/>
          <w:bCs/>
          <w:color w:val="C00000"/>
          <w:sz w:val="48"/>
          <w:szCs w:val="48"/>
          <w:highlight w:val="yellow"/>
          <w:u w:val="single"/>
          <w:rtl/>
        </w:rPr>
        <w:t>َ</w:t>
      </w:r>
      <w:r w:rsidRPr="004636DA">
        <w:rPr>
          <w:rFonts w:ascii="Lotus Linotype" w:eastAsia="Calibri" w:hAnsi="Lotus Linotype" w:cs="Lotus Linotype"/>
          <w:b/>
          <w:bCs/>
          <w:color w:val="C00000"/>
          <w:sz w:val="48"/>
          <w:szCs w:val="48"/>
          <w:highlight w:val="yellow"/>
          <w:u w:val="single"/>
          <w:rtl/>
        </w:rPr>
        <w:t>ة</w:t>
      </w:r>
      <w:r w:rsidRPr="004636DA">
        <w:rPr>
          <w:rFonts w:ascii="Lotus Linotype" w:eastAsia="Calibri" w:hAnsi="Lotus Linotype" w:cs="Lotus Linotype"/>
          <w:color w:val="0D0D0D"/>
          <w:sz w:val="48"/>
          <w:szCs w:val="48"/>
          <w:highlight w:val="yellow"/>
          <w:u w:val="single"/>
          <w:rtl/>
        </w:rPr>
        <w:t>)</w:t>
      </w:r>
      <w:r w:rsidRPr="004636DA">
        <w:rPr>
          <w:rFonts w:ascii="Lotus Linotype" w:eastAsia="Calibri" w:hAnsi="Lotus Linotype" w:cs="Lotus Linotype"/>
          <w:color w:val="0D0D0D"/>
          <w:sz w:val="48"/>
          <w:szCs w:val="48"/>
          <w:u w:val="single"/>
          <w:rtl/>
        </w:rPr>
        <w:t xml:space="preserve"> </w:t>
      </w:r>
    </w:p>
    <w:p w14:paraId="680ED235" w14:textId="77777777" w:rsidR="004C0648" w:rsidRPr="004636DA" w:rsidRDefault="004C0648" w:rsidP="004C0648">
      <w:pPr>
        <w:spacing w:after="200" w:line="276" w:lineRule="auto"/>
        <w:jc w:val="center"/>
        <w:rPr>
          <w:rFonts w:ascii="Lotus Linotype" w:eastAsia="Calibri" w:hAnsi="Lotus Linotype" w:cs="Lotus Linotype"/>
          <w:color w:val="0D0D0D"/>
          <w:rtl/>
        </w:rPr>
      </w:pPr>
      <w:r w:rsidRPr="004636DA">
        <w:rPr>
          <w:rFonts w:ascii="inherit" w:hAnsi="inherit"/>
          <w:sz w:val="52"/>
          <w:shd w:val="clear" w:color="auto" w:fill="FFFFFF"/>
        </w:rPr>
        <w:t>https://t.me/alkhutab)</w:t>
      </w:r>
      <w:r w:rsidRPr="004636DA">
        <w:rPr>
          <w:rFonts w:ascii="inherit" w:hAnsi="inherit" w:hint="cs"/>
          <w:sz w:val="52"/>
          <w:shd w:val="clear" w:color="auto" w:fill="FFFFFF"/>
          <w:rtl/>
        </w:rPr>
        <w:t>)</w:t>
      </w:r>
    </w:p>
    <w:p w14:paraId="54A41713" w14:textId="77777777" w:rsidR="003876EE" w:rsidRDefault="004C0648" w:rsidP="004C0648">
      <w:pPr>
        <w:pStyle w:val="a3"/>
        <w:autoSpaceDE w:val="0"/>
        <w:autoSpaceDN w:val="0"/>
        <w:adjustRightInd w:val="0"/>
        <w:spacing w:after="0" w:line="240" w:lineRule="auto"/>
        <w:ind w:left="795"/>
        <w:jc w:val="center"/>
        <w:rPr>
          <w:rFonts w:ascii="Lotus Linotype" w:hAnsi="Lotus Linotype" w:cs="Lotus Linotype"/>
          <w:color w:val="000000"/>
          <w:sz w:val="44"/>
          <w:szCs w:val="44"/>
          <w:rtl/>
        </w:rPr>
      </w:pPr>
      <w:r w:rsidRPr="00316A1C">
        <w:rPr>
          <w:rFonts w:ascii="Lotus Linotype" w:hAnsi="Lotus Linotype" w:cs="Lotus Linotype"/>
          <w:color w:val="000000"/>
          <w:sz w:val="44"/>
          <w:szCs w:val="44"/>
          <w:rtl/>
        </w:rPr>
        <w:t>* * * *</w:t>
      </w:r>
      <w:r w:rsidR="003876EE">
        <w:rPr>
          <w:rFonts w:ascii="Lotus Linotype" w:hAnsi="Lotus Linotype" w:cs="Lotus Linotype" w:hint="cs"/>
          <w:color w:val="000000"/>
          <w:sz w:val="44"/>
          <w:szCs w:val="44"/>
          <w:rtl/>
        </w:rPr>
        <w:t xml:space="preserve"> </w:t>
      </w:r>
    </w:p>
    <w:p w14:paraId="1BA3328B" w14:textId="361617EF" w:rsidR="004C0648" w:rsidRDefault="003876EE" w:rsidP="004C0648">
      <w:pPr>
        <w:pStyle w:val="a3"/>
        <w:autoSpaceDE w:val="0"/>
        <w:autoSpaceDN w:val="0"/>
        <w:adjustRightInd w:val="0"/>
        <w:spacing w:after="0" w:line="240" w:lineRule="auto"/>
        <w:ind w:left="795"/>
        <w:jc w:val="center"/>
        <w:rPr>
          <w:rFonts w:ascii="Lotus Linotype" w:hAnsi="Lotus Linotype" w:cs="Lotus Linotype"/>
          <w:color w:val="000000"/>
          <w:sz w:val="44"/>
          <w:szCs w:val="44"/>
          <w:u w:val="single"/>
          <w:rtl/>
        </w:rPr>
      </w:pPr>
      <w:r w:rsidRPr="003876EE">
        <w:rPr>
          <w:rFonts w:ascii="Lotus Linotype" w:hAnsi="Lotus Linotype" w:cs="Lotus Linotype" w:hint="cs"/>
          <w:color w:val="000000"/>
          <w:sz w:val="44"/>
          <w:szCs w:val="44"/>
          <w:u w:val="single"/>
          <w:rtl/>
        </w:rPr>
        <w:lastRenderedPageBreak/>
        <w:t>الحواشي</w:t>
      </w:r>
    </w:p>
    <w:p w14:paraId="2174DE30" w14:textId="22D600B6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(1) 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أسماء الله قسمان: </w:t>
      </w:r>
      <w:r>
        <w:rPr>
          <w:rFonts w:ascii="Lotus Linotype" w:hAnsi="Lotus Linotype" w:cs="Lotus Linotype" w:hint="cs"/>
          <w:sz w:val="36"/>
          <w:szCs w:val="36"/>
          <w:rtl/>
        </w:rPr>
        <w:t>1-</w:t>
      </w:r>
      <w:r w:rsidRPr="005A18D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قسم لا يسمى به إلا هو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مثل: الله، الرحمن، رب العالمين، خالق الخلق، مالك الملك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2-</w:t>
      </w:r>
      <w:r w:rsidRPr="005A18D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قسم يسمى به غيره</w:t>
      </w:r>
      <w:r w:rsidRPr="005A18D6">
        <w:rPr>
          <w:rFonts w:ascii="Lotus Linotype" w:hAnsi="Lotus Linotype" w:cs="Lotus Linotype"/>
          <w:sz w:val="36"/>
          <w:szCs w:val="36"/>
          <w:rtl/>
        </w:rPr>
        <w:t>، مثل: العزيز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والرحيم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والحي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والسميع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والبصير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والملك.</w:t>
      </w:r>
    </w:p>
    <w:p w14:paraId="1B7C8BE4" w14:textId="7BC6A2E7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(2) </w:t>
      </w:r>
      <w:r w:rsidRPr="005A18D6">
        <w:rPr>
          <w:rFonts w:ascii="Lotus Linotype" w:hAnsi="Lotus Linotype" w:cs="Lotus Linotype"/>
          <w:sz w:val="36"/>
          <w:szCs w:val="36"/>
          <w:rtl/>
        </w:rPr>
        <w:t>تفسير القرطبي (11/130).</w:t>
      </w:r>
    </w:p>
    <w:p w14:paraId="140F6300" w14:textId="56FB03D9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(3) </w:t>
      </w:r>
      <w:r w:rsidRPr="005A18D6">
        <w:rPr>
          <w:rFonts w:ascii="Lotus Linotype" w:hAnsi="Lotus Linotype" w:cs="Lotus Linotype"/>
          <w:sz w:val="36"/>
          <w:szCs w:val="36"/>
          <w:rtl/>
        </w:rPr>
        <w:t>الصواعق المرسلة (2/750).</w:t>
      </w:r>
    </w:p>
    <w:p w14:paraId="2D55C12E" w14:textId="27546DE5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(4) </w:t>
      </w:r>
      <w:r w:rsidRPr="005A18D6">
        <w:rPr>
          <w:rFonts w:ascii="Lotus Linotype" w:hAnsi="Lotus Linotype" w:cs="Lotus Linotype"/>
          <w:sz w:val="36"/>
          <w:szCs w:val="36"/>
          <w:rtl/>
        </w:rPr>
        <w:t>شفاء العليل (306).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D2510">
        <w:rPr>
          <w:rFonts w:ascii="Lotus Linotype" w:hAnsi="Lotus Linotype" w:cs="Lotus Linotype" w:hint="cs"/>
          <w:sz w:val="32"/>
          <w:szCs w:val="32"/>
          <w:rtl/>
        </w:rPr>
        <w:t>باختصار</w:t>
      </w:r>
    </w:p>
    <w:p w14:paraId="4DE0D4CE" w14:textId="6AB0D1EE" w:rsidR="003876EE" w:rsidRPr="005D2510" w:rsidRDefault="003876EE" w:rsidP="003876EE">
      <w:pPr>
        <w:pStyle w:val="a7"/>
        <w:rPr>
          <w:rFonts w:ascii="Lotus Linotype" w:hAnsi="Lotus Linotype" w:cs="Lotus Linotype"/>
        </w:rPr>
      </w:pPr>
      <w:r w:rsidRPr="005D2510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D251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(5) </w:t>
      </w:r>
      <w:r w:rsidRPr="005D2510">
        <w:rPr>
          <w:rFonts w:ascii="Lotus Linotype" w:hAnsi="Lotus Linotype" w:cs="Lotus Linotype"/>
          <w:sz w:val="36"/>
          <w:szCs w:val="36"/>
          <w:rtl/>
        </w:rPr>
        <w:t>انظر: طريق الهجرتين، ابن القيم (319).</w:t>
      </w:r>
    </w:p>
    <w:p w14:paraId="4550CD89" w14:textId="6847FB6E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(6) </w:t>
      </w:r>
      <w:r w:rsidRPr="005A18D6">
        <w:rPr>
          <w:rFonts w:ascii="Lotus Linotype" w:hAnsi="Lotus Linotype" w:cs="Lotus Linotype"/>
          <w:sz w:val="36"/>
          <w:szCs w:val="36"/>
          <w:rtl/>
        </w:rPr>
        <w:t>انظر: التحرير والتنوير</w:t>
      </w:r>
      <w:r>
        <w:rPr>
          <w:rFonts w:ascii="Lotus Linotype" w:hAnsi="Lotus Linotype" w:cs="Lotus Linotype" w:hint="cs"/>
          <w:sz w:val="36"/>
          <w:szCs w:val="36"/>
          <w:rtl/>
        </w:rPr>
        <w:t>، ابن عاشور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(3/17).</w:t>
      </w:r>
    </w:p>
    <w:p w14:paraId="47E9CD6C" w14:textId="1875DA7C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(7) </w:t>
      </w:r>
      <w:r w:rsidRPr="005A18D6">
        <w:rPr>
          <w:rFonts w:ascii="Lotus Linotype" w:hAnsi="Lotus Linotype" w:cs="Lotus Linotype"/>
          <w:sz w:val="36"/>
          <w:szCs w:val="36"/>
          <w:rtl/>
        </w:rPr>
        <w:t>انظر: مجموع الفتاوى، ابن تيمية (1/55).</w:t>
      </w:r>
    </w:p>
    <w:p w14:paraId="6F7A7B1A" w14:textId="7F33F840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(8) </w:t>
      </w:r>
      <w:r w:rsidRPr="005A18D6">
        <w:rPr>
          <w:rFonts w:ascii="Lotus Linotype" w:hAnsi="Lotus Linotype" w:cs="Lotus Linotype"/>
          <w:sz w:val="36"/>
          <w:szCs w:val="36"/>
          <w:rtl/>
        </w:rPr>
        <w:t>رواه البخاري (6407)، ومسلم (779).</w:t>
      </w:r>
    </w:p>
    <w:p w14:paraId="48D1909A" w14:textId="0AE4AD62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(9) </w:t>
      </w:r>
      <w:r w:rsidRPr="005A18D6">
        <w:rPr>
          <w:rFonts w:ascii="Lotus Linotype" w:hAnsi="Lotus Linotype" w:cs="Lotus Linotype"/>
          <w:sz w:val="36"/>
          <w:szCs w:val="36"/>
          <w:rtl/>
        </w:rPr>
        <w:t>انظر</w:t>
      </w:r>
      <w:r>
        <w:rPr>
          <w:rFonts w:ascii="Lotus Linotype" w:hAnsi="Lotus Linotype" w:cs="Lotus Linotype" w:hint="cs"/>
          <w:sz w:val="36"/>
          <w:szCs w:val="36"/>
          <w:rtl/>
        </w:rPr>
        <w:t>: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تفسير القرطبي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(</w:t>
      </w:r>
      <w:r w:rsidRPr="005A18D6">
        <w:rPr>
          <w:rFonts w:ascii="Lotus Linotype" w:hAnsi="Lotus Linotype" w:cs="Lotus Linotype"/>
          <w:sz w:val="36"/>
          <w:szCs w:val="36"/>
          <w:rtl/>
        </w:rPr>
        <w:t>1/103</w:t>
      </w:r>
      <w:r>
        <w:rPr>
          <w:rFonts w:ascii="Lotus Linotype" w:hAnsi="Lotus Linotype" w:cs="Lotus Linotype" w:hint="cs"/>
          <w:sz w:val="36"/>
          <w:szCs w:val="36"/>
          <w:rtl/>
        </w:rPr>
        <w:t>)،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تفسير ابن كثير </w:t>
      </w:r>
      <w:r>
        <w:rPr>
          <w:rFonts w:ascii="Lotus Linotype" w:hAnsi="Lotus Linotype" w:cs="Lotus Linotype" w:hint="cs"/>
          <w:sz w:val="36"/>
          <w:szCs w:val="36"/>
          <w:rtl/>
        </w:rPr>
        <w:t>(</w:t>
      </w:r>
      <w:r w:rsidRPr="005A18D6">
        <w:rPr>
          <w:rFonts w:ascii="Lotus Linotype" w:hAnsi="Lotus Linotype" w:cs="Lotus Linotype"/>
          <w:sz w:val="36"/>
          <w:szCs w:val="36"/>
          <w:rtl/>
        </w:rPr>
        <w:t>1/19</w:t>
      </w:r>
      <w:r>
        <w:rPr>
          <w:rFonts w:ascii="Lotus Linotype" w:hAnsi="Lotus Linotype" w:cs="Lotus Linotype" w:hint="cs"/>
          <w:sz w:val="36"/>
          <w:szCs w:val="36"/>
          <w:rtl/>
        </w:rPr>
        <w:t>).</w:t>
      </w:r>
    </w:p>
    <w:p w14:paraId="2AA53D09" w14:textId="7F9E6A82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(10) </w:t>
      </w:r>
      <w:r w:rsidRPr="005A18D6">
        <w:rPr>
          <w:rFonts w:ascii="Lotus Linotype" w:hAnsi="Lotus Linotype" w:cs="Lotus Linotype"/>
          <w:sz w:val="36"/>
          <w:szCs w:val="36"/>
          <w:rtl/>
        </w:rPr>
        <w:t>انظر: مجموع الفتاوى، ابن تيمية (1/55-56).</w:t>
      </w:r>
    </w:p>
    <w:p w14:paraId="20235AFD" w14:textId="5BA2711A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(11)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5A18D6">
        <w:rPr>
          <w:rFonts w:ascii="Lotus Linotype" w:hAnsi="Lotus Linotype" w:cs="Lotus Linotype"/>
          <w:sz w:val="36"/>
          <w:szCs w:val="36"/>
          <w:rtl/>
        </w:rPr>
        <w:t>طريق الهجرتين</w:t>
      </w:r>
      <w:r>
        <w:rPr>
          <w:rFonts w:ascii="Lotus Linotype" w:hAnsi="Lotus Linotype" w:cs="Lotus Linotype" w:hint="cs"/>
          <w:sz w:val="36"/>
          <w:szCs w:val="36"/>
          <w:rtl/>
        </w:rPr>
        <w:t>، ابن القيم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(318).</w:t>
      </w:r>
    </w:p>
    <w:p w14:paraId="076651CA" w14:textId="664C127B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(12) 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انظر: </w:t>
      </w:r>
      <w:r>
        <w:rPr>
          <w:rFonts w:ascii="Lotus Linotype" w:hAnsi="Lotus Linotype" w:cs="Lotus Linotype" w:hint="cs"/>
          <w:sz w:val="36"/>
          <w:szCs w:val="36"/>
          <w:rtl/>
        </w:rPr>
        <w:t>المصدر السابق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(319).</w:t>
      </w:r>
    </w:p>
    <w:p w14:paraId="7B5C567F" w14:textId="18138E40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(13) </w:t>
      </w:r>
      <w:r w:rsidRPr="005A18D6">
        <w:rPr>
          <w:rFonts w:ascii="Lotus Linotype" w:hAnsi="Lotus Linotype" w:cs="Lotus Linotype"/>
          <w:sz w:val="36"/>
          <w:szCs w:val="36"/>
          <w:rtl/>
        </w:rPr>
        <w:t>صيد الخاطر (376).</w:t>
      </w:r>
    </w:p>
    <w:p w14:paraId="206F351C" w14:textId="42D3C9AA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(14) </w:t>
      </w:r>
      <w:r w:rsidRPr="005A18D6">
        <w:rPr>
          <w:rFonts w:ascii="Lotus Linotype" w:hAnsi="Lotus Linotype" w:cs="Lotus Linotype"/>
          <w:sz w:val="36"/>
          <w:szCs w:val="36"/>
          <w:rtl/>
        </w:rPr>
        <w:t>انظر: لوامع الأنوار البهية</w:t>
      </w:r>
      <w:r>
        <w:rPr>
          <w:rFonts w:ascii="Lotus Linotype" w:hAnsi="Lotus Linotype" w:cs="Lotus Linotype" w:hint="cs"/>
          <w:sz w:val="36"/>
          <w:szCs w:val="36"/>
          <w:rtl/>
        </w:rPr>
        <w:t>، السفاريني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(1/30).  </w:t>
      </w:r>
    </w:p>
    <w:p w14:paraId="65552718" w14:textId="68B4E9A1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(15) </w:t>
      </w:r>
      <w:r w:rsidRPr="005A18D6">
        <w:rPr>
          <w:rFonts w:ascii="Lotus Linotype" w:hAnsi="Lotus Linotype" w:cs="Lotus Linotype"/>
          <w:sz w:val="36"/>
          <w:szCs w:val="36"/>
          <w:rtl/>
        </w:rPr>
        <w:t>مجموع الفتاوى (10/257).</w:t>
      </w:r>
    </w:p>
    <w:p w14:paraId="0EC9BF34" w14:textId="24F753E8" w:rsidR="003876EE" w:rsidRPr="005A18D6" w:rsidRDefault="003876EE" w:rsidP="003876E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(16) </w:t>
      </w:r>
      <w:r w:rsidRPr="005A18D6">
        <w:rPr>
          <w:rFonts w:ascii="Lotus Linotype" w:hAnsi="Lotus Linotype" w:cs="Lotus Linotype"/>
          <w:sz w:val="36"/>
          <w:szCs w:val="36"/>
          <w:rtl/>
        </w:rPr>
        <w:t>إغاثة اللهفان (1/30).</w:t>
      </w:r>
    </w:p>
    <w:p w14:paraId="6CB8EE8D" w14:textId="6D9AA90D" w:rsidR="003876EE" w:rsidRPr="006B78D0" w:rsidRDefault="003876EE" w:rsidP="003876EE">
      <w:pPr>
        <w:pStyle w:val="a7"/>
        <w:rPr>
          <w:rFonts w:ascii="Lotus Linotype" w:hAnsi="Lotus Linotype" w:cs="Lotus Linotype"/>
        </w:rPr>
      </w:pPr>
      <w:r w:rsidRPr="006B78D0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B78D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(17) </w:t>
      </w:r>
      <w:r w:rsidRPr="006B78D0">
        <w:rPr>
          <w:rFonts w:ascii="Lotus Linotype" w:hAnsi="Lotus Linotype" w:cs="Lotus Linotype"/>
          <w:sz w:val="36"/>
          <w:szCs w:val="36"/>
          <w:rtl/>
        </w:rPr>
        <w:t>انظر: زاد المعاد، ابن القيم (3/65).</w:t>
      </w:r>
    </w:p>
    <w:p w14:paraId="0DA48E10" w14:textId="6BF54C0D" w:rsidR="003876EE" w:rsidRPr="00E678FA" w:rsidRDefault="003876EE" w:rsidP="003876EE">
      <w:pPr>
        <w:pStyle w:val="a7"/>
        <w:rPr>
          <w:rFonts w:ascii="Lotus Linotype" w:hAnsi="Lotus Linotype" w:cs="Lotus Linotype"/>
        </w:rPr>
      </w:pPr>
      <w:r w:rsidRPr="00E678FA">
        <w:rPr>
          <w:rStyle w:val="a8"/>
          <w:rFonts w:ascii="Lotus Linotype" w:hAnsi="Lotus Linotype" w:cs="Lotus Linotype"/>
          <w:sz w:val="36"/>
          <w:szCs w:val="36"/>
        </w:rPr>
        <w:lastRenderedPageBreak/>
        <w:footnoteRef/>
      </w:r>
      <w:r w:rsidRPr="00E678FA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(18) </w:t>
      </w:r>
      <w:r w:rsidRPr="00E678FA">
        <w:rPr>
          <w:rFonts w:ascii="Lotus Linotype" w:hAnsi="Lotus Linotype" w:cs="Lotus Linotype"/>
          <w:sz w:val="36"/>
          <w:szCs w:val="36"/>
          <w:rtl/>
        </w:rPr>
        <w:t>انظر: الفوائد، ابن القيم (118)، الداء والدواء، ابن القيم (85).</w:t>
      </w:r>
    </w:p>
    <w:p w14:paraId="08A0F21C" w14:textId="77777777" w:rsidR="003876EE" w:rsidRPr="003876EE" w:rsidRDefault="003876EE" w:rsidP="004C0648">
      <w:pPr>
        <w:pStyle w:val="a3"/>
        <w:autoSpaceDE w:val="0"/>
        <w:autoSpaceDN w:val="0"/>
        <w:adjustRightInd w:val="0"/>
        <w:spacing w:after="0" w:line="240" w:lineRule="auto"/>
        <w:ind w:left="795"/>
        <w:jc w:val="center"/>
        <w:rPr>
          <w:rFonts w:ascii="Lotus Linotype" w:eastAsia="Calibri" w:hAnsi="Lotus Linotype" w:cs="Lotus Linotype"/>
          <w:color w:val="0D0D0D"/>
          <w:sz w:val="44"/>
          <w:szCs w:val="44"/>
          <w:u w:val="single"/>
          <w:rtl/>
        </w:rPr>
      </w:pPr>
    </w:p>
    <w:p w14:paraId="37C1AE47" w14:textId="68528593" w:rsidR="004C0648" w:rsidRDefault="004C0648" w:rsidP="004C3C3A">
      <w:pPr>
        <w:rPr>
          <w:rFonts w:cs="PT Bold Broken"/>
          <w:color w:val="C00000"/>
          <w:sz w:val="300"/>
          <w:szCs w:val="300"/>
          <w:u w:val="single"/>
          <w:rtl/>
        </w:rPr>
      </w:pPr>
    </w:p>
    <w:p w14:paraId="40DB3457" w14:textId="3473C293" w:rsidR="0085101C" w:rsidRDefault="0085101C" w:rsidP="004C3C3A">
      <w:pPr>
        <w:rPr>
          <w:rFonts w:cs="PT Bold Broken"/>
          <w:color w:val="C00000"/>
          <w:sz w:val="300"/>
          <w:szCs w:val="300"/>
          <w:u w:val="single"/>
          <w:rtl/>
        </w:rPr>
      </w:pPr>
    </w:p>
    <w:p w14:paraId="57FC5A7E" w14:textId="07286C7E" w:rsidR="0085101C" w:rsidRDefault="0085101C" w:rsidP="004C3C3A">
      <w:pPr>
        <w:rPr>
          <w:rFonts w:cs="PT Bold Broken"/>
          <w:color w:val="C00000"/>
          <w:sz w:val="300"/>
          <w:szCs w:val="300"/>
          <w:u w:val="single"/>
          <w:rtl/>
        </w:rPr>
      </w:pPr>
    </w:p>
    <w:p w14:paraId="34D6D3A6" w14:textId="77777777" w:rsidR="0085101C" w:rsidRPr="004C3C3A" w:rsidRDefault="0085101C" w:rsidP="004C3C3A">
      <w:pPr>
        <w:rPr>
          <w:rFonts w:cs="PT Bold Broken"/>
          <w:color w:val="C00000"/>
          <w:sz w:val="300"/>
          <w:szCs w:val="300"/>
          <w:u w:val="single"/>
        </w:rPr>
      </w:pPr>
    </w:p>
    <w:sectPr w:rsidR="0085101C" w:rsidRPr="004C3C3A" w:rsidSect="004C0648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452F" w14:textId="77777777" w:rsidR="008437D8" w:rsidRDefault="008437D8" w:rsidP="004C0648">
      <w:pPr>
        <w:spacing w:after="0" w:line="240" w:lineRule="auto"/>
      </w:pPr>
      <w:r>
        <w:separator/>
      </w:r>
    </w:p>
  </w:endnote>
  <w:endnote w:type="continuationSeparator" w:id="0">
    <w:p w14:paraId="2C146204" w14:textId="77777777" w:rsidR="008437D8" w:rsidRDefault="008437D8" w:rsidP="004C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7B7B" w14:textId="77777777" w:rsidR="008437D8" w:rsidRDefault="008437D8" w:rsidP="004C0648">
      <w:pPr>
        <w:spacing w:after="0" w:line="240" w:lineRule="auto"/>
      </w:pPr>
      <w:r>
        <w:separator/>
      </w:r>
    </w:p>
  </w:footnote>
  <w:footnote w:type="continuationSeparator" w:id="0">
    <w:p w14:paraId="0510B1DA" w14:textId="77777777" w:rsidR="008437D8" w:rsidRDefault="008437D8" w:rsidP="004C0648">
      <w:pPr>
        <w:spacing w:after="0" w:line="240" w:lineRule="auto"/>
      </w:pPr>
      <w:r>
        <w:continuationSeparator/>
      </w:r>
    </w:p>
  </w:footnote>
  <w:footnote w:id="1">
    <w:p w14:paraId="5A96D06B" w14:textId="1F07EFBF" w:rsidR="0050141A" w:rsidRPr="005A18D6" w:rsidRDefault="0050141A" w:rsidP="005A18D6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أسماء الله قسمان: </w:t>
      </w:r>
      <w:r w:rsidR="005A18D6">
        <w:rPr>
          <w:rFonts w:ascii="Lotus Linotype" w:hAnsi="Lotus Linotype" w:cs="Lotus Linotype" w:hint="cs"/>
          <w:sz w:val="36"/>
          <w:szCs w:val="36"/>
          <w:rtl/>
        </w:rPr>
        <w:t>1-</w:t>
      </w:r>
      <w:r w:rsidR="00347353" w:rsidRPr="005A18D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قسم لا يسمى به إلا هو</w:t>
      </w:r>
      <w:r w:rsidR="005A18D6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مثل: الله، الرحمن، رب العالمين، خالق الخلق، مالك الملك</w:t>
      </w:r>
      <w:r w:rsidR="005A18D6">
        <w:rPr>
          <w:rFonts w:ascii="Lotus Linotype" w:hAnsi="Lotus Linotype" w:cs="Lotus Linotype" w:hint="cs"/>
          <w:sz w:val="36"/>
          <w:szCs w:val="36"/>
          <w:rtl/>
        </w:rPr>
        <w:t xml:space="preserve"> 2-</w:t>
      </w:r>
      <w:r w:rsidR="00347353" w:rsidRPr="005A18D6">
        <w:rPr>
          <w:rFonts w:ascii="Lotus Linotype" w:hAnsi="Lotus Linotype" w:cs="Lotus Linotype"/>
          <w:b/>
          <w:bCs/>
          <w:sz w:val="36"/>
          <w:szCs w:val="36"/>
          <w:u w:val="single"/>
          <w:rtl/>
        </w:rPr>
        <w:t>قسم يسمى به غيره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>، مثل: العزيز</w:t>
      </w:r>
      <w:r w:rsidR="002023CC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والرحيم</w:t>
      </w:r>
      <w:r w:rsidR="002023CC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والحي</w:t>
      </w:r>
      <w:r w:rsidR="002023CC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والسميع</w:t>
      </w:r>
      <w:r w:rsidR="002023CC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والبصير</w:t>
      </w:r>
      <w:r w:rsidR="002023CC">
        <w:rPr>
          <w:rFonts w:ascii="Lotus Linotype" w:hAnsi="Lotus Linotype" w:cs="Lotus Linotype" w:hint="cs"/>
          <w:sz w:val="36"/>
          <w:szCs w:val="36"/>
          <w:rtl/>
        </w:rPr>
        <w:t>،</w:t>
      </w:r>
      <w:r w:rsidR="00347353" w:rsidRPr="005A18D6">
        <w:rPr>
          <w:rFonts w:ascii="Lotus Linotype" w:hAnsi="Lotus Linotype" w:cs="Lotus Linotype"/>
          <w:sz w:val="36"/>
          <w:szCs w:val="36"/>
          <w:rtl/>
        </w:rPr>
        <w:t xml:space="preserve"> والملك</w:t>
      </w:r>
      <w:r w:rsidRPr="005A18D6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2">
    <w:p w14:paraId="1AE1036E" w14:textId="4E5DB1F4" w:rsidR="00A4227F" w:rsidRPr="005A18D6" w:rsidRDefault="00A4227F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24331" w:rsidRPr="005A18D6">
        <w:rPr>
          <w:rFonts w:ascii="Lotus Linotype" w:hAnsi="Lotus Linotype" w:cs="Lotus Linotype"/>
          <w:sz w:val="36"/>
          <w:szCs w:val="36"/>
          <w:rtl/>
        </w:rPr>
        <w:t>تفسير القرطبي (11/130).</w:t>
      </w:r>
    </w:p>
  </w:footnote>
  <w:footnote w:id="3">
    <w:p w14:paraId="2E91D818" w14:textId="482277FE" w:rsidR="0050141A" w:rsidRPr="005A18D6" w:rsidRDefault="0050141A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الصواعق المرسلة (2/750).</w:t>
      </w:r>
    </w:p>
  </w:footnote>
  <w:footnote w:id="4">
    <w:p w14:paraId="336CED6C" w14:textId="29519EE3" w:rsidR="00440EDC" w:rsidRPr="005A18D6" w:rsidRDefault="00440EDC" w:rsidP="00440EDC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شفاء العليل (306).</w:t>
      </w:r>
      <w:r w:rsidR="00121A23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21A23" w:rsidRPr="005D2510">
        <w:rPr>
          <w:rFonts w:ascii="Lotus Linotype" w:hAnsi="Lotus Linotype" w:cs="Lotus Linotype" w:hint="cs"/>
          <w:sz w:val="32"/>
          <w:szCs w:val="32"/>
          <w:rtl/>
        </w:rPr>
        <w:t>باختصار</w:t>
      </w:r>
    </w:p>
  </w:footnote>
  <w:footnote w:id="5">
    <w:p w14:paraId="1DB87D61" w14:textId="39B26F20" w:rsidR="002023CC" w:rsidRPr="005D2510" w:rsidRDefault="002023CC">
      <w:pPr>
        <w:pStyle w:val="a7"/>
        <w:rPr>
          <w:rFonts w:ascii="Lotus Linotype" w:hAnsi="Lotus Linotype" w:cs="Lotus Linotype"/>
        </w:rPr>
      </w:pPr>
      <w:r w:rsidRPr="005D2510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D2510">
        <w:rPr>
          <w:rFonts w:ascii="Lotus Linotype" w:hAnsi="Lotus Linotype" w:cs="Lotus Linotype"/>
          <w:sz w:val="36"/>
          <w:szCs w:val="36"/>
          <w:rtl/>
        </w:rPr>
        <w:t xml:space="preserve"> انظر: طريق الهجرتين، ابن القيم (319).</w:t>
      </w:r>
    </w:p>
  </w:footnote>
  <w:footnote w:id="6">
    <w:p w14:paraId="27E7760D" w14:textId="18CFF0E9" w:rsidR="00BA4358" w:rsidRPr="005A18D6" w:rsidRDefault="00BA4358" w:rsidP="00BA4358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انظر: التحرير والتنوير</w:t>
      </w:r>
      <w:r w:rsidR="00C73443">
        <w:rPr>
          <w:rFonts w:ascii="Lotus Linotype" w:hAnsi="Lotus Linotype" w:cs="Lotus Linotype" w:hint="cs"/>
          <w:sz w:val="36"/>
          <w:szCs w:val="36"/>
          <w:rtl/>
        </w:rPr>
        <w:t>، ابن عاشور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(3/17).</w:t>
      </w:r>
    </w:p>
  </w:footnote>
  <w:footnote w:id="7">
    <w:p w14:paraId="04502B79" w14:textId="5061C61F" w:rsidR="00285022" w:rsidRPr="005A18D6" w:rsidRDefault="00285022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انظر: مجموع الفتاوى، ابن تيمية (1/55).</w:t>
      </w:r>
    </w:p>
  </w:footnote>
  <w:footnote w:id="8">
    <w:p w14:paraId="304B7EAC" w14:textId="090B9EB5" w:rsidR="00334541" w:rsidRPr="005A18D6" w:rsidRDefault="00334541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رواه البخاري (</w:t>
      </w:r>
      <w:r w:rsidR="009C788E" w:rsidRPr="005A18D6">
        <w:rPr>
          <w:rFonts w:ascii="Lotus Linotype" w:hAnsi="Lotus Linotype" w:cs="Lotus Linotype"/>
          <w:sz w:val="36"/>
          <w:szCs w:val="36"/>
          <w:rtl/>
        </w:rPr>
        <w:t>6407</w:t>
      </w:r>
      <w:r w:rsidRPr="005A18D6">
        <w:rPr>
          <w:rFonts w:ascii="Lotus Linotype" w:hAnsi="Lotus Linotype" w:cs="Lotus Linotype"/>
          <w:sz w:val="36"/>
          <w:szCs w:val="36"/>
          <w:rtl/>
        </w:rPr>
        <w:t>)، ومسلم (</w:t>
      </w:r>
      <w:r w:rsidR="009C788E" w:rsidRPr="005A18D6">
        <w:rPr>
          <w:rFonts w:ascii="Lotus Linotype" w:hAnsi="Lotus Linotype" w:cs="Lotus Linotype"/>
          <w:sz w:val="36"/>
          <w:szCs w:val="36"/>
          <w:rtl/>
        </w:rPr>
        <w:t>779</w:t>
      </w:r>
      <w:r w:rsidRPr="005A18D6">
        <w:rPr>
          <w:rFonts w:ascii="Lotus Linotype" w:hAnsi="Lotus Linotype" w:cs="Lotus Linotype"/>
          <w:sz w:val="36"/>
          <w:szCs w:val="36"/>
          <w:rtl/>
        </w:rPr>
        <w:t>).</w:t>
      </w:r>
    </w:p>
  </w:footnote>
  <w:footnote w:id="9">
    <w:p w14:paraId="68A841E8" w14:textId="3686807F" w:rsidR="00130256" w:rsidRPr="005A18D6" w:rsidRDefault="00130256" w:rsidP="00130256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</w:t>
      </w:r>
      <w:r w:rsidR="006A53CC">
        <w:rPr>
          <w:rFonts w:ascii="Lotus Linotype" w:hAnsi="Lotus Linotype" w:cs="Lotus Linotype" w:hint="cs"/>
          <w:sz w:val="36"/>
          <w:szCs w:val="36"/>
          <w:rtl/>
        </w:rPr>
        <w:t>: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تفسير القرطبي</w:t>
      </w:r>
      <w:r w:rsidR="005D251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A53CC">
        <w:rPr>
          <w:rFonts w:ascii="Lotus Linotype" w:hAnsi="Lotus Linotype" w:cs="Lotus Linotype" w:hint="cs"/>
          <w:sz w:val="36"/>
          <w:szCs w:val="36"/>
          <w:rtl/>
        </w:rPr>
        <w:t>(</w:t>
      </w:r>
      <w:r w:rsidRPr="005A18D6">
        <w:rPr>
          <w:rFonts w:ascii="Lotus Linotype" w:hAnsi="Lotus Linotype" w:cs="Lotus Linotype"/>
          <w:sz w:val="36"/>
          <w:szCs w:val="36"/>
          <w:rtl/>
        </w:rPr>
        <w:t>1/103</w:t>
      </w:r>
      <w:r w:rsidR="006A53CC">
        <w:rPr>
          <w:rFonts w:ascii="Lotus Linotype" w:hAnsi="Lotus Linotype" w:cs="Lotus Linotype" w:hint="cs"/>
          <w:sz w:val="36"/>
          <w:szCs w:val="36"/>
          <w:rtl/>
        </w:rPr>
        <w:t>)،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تفسير ابن كثير </w:t>
      </w:r>
      <w:r w:rsidR="006A53CC">
        <w:rPr>
          <w:rFonts w:ascii="Lotus Linotype" w:hAnsi="Lotus Linotype" w:cs="Lotus Linotype" w:hint="cs"/>
          <w:sz w:val="36"/>
          <w:szCs w:val="36"/>
          <w:rtl/>
        </w:rPr>
        <w:t>(</w:t>
      </w:r>
      <w:r w:rsidRPr="005A18D6">
        <w:rPr>
          <w:rFonts w:ascii="Lotus Linotype" w:hAnsi="Lotus Linotype" w:cs="Lotus Linotype"/>
          <w:sz w:val="36"/>
          <w:szCs w:val="36"/>
          <w:rtl/>
        </w:rPr>
        <w:t>1/19</w:t>
      </w:r>
      <w:r w:rsidR="006A53CC">
        <w:rPr>
          <w:rFonts w:ascii="Lotus Linotype" w:hAnsi="Lotus Linotype" w:cs="Lotus Linotype" w:hint="cs"/>
          <w:sz w:val="36"/>
          <w:szCs w:val="36"/>
          <w:rtl/>
        </w:rPr>
        <w:t>).</w:t>
      </w:r>
    </w:p>
  </w:footnote>
  <w:footnote w:id="10">
    <w:p w14:paraId="5F0CC22B" w14:textId="7791CC29" w:rsidR="00457B8B" w:rsidRPr="005A18D6" w:rsidRDefault="00457B8B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انظر: مجموع الفتاوى، ابن تيمية (1/55-56).</w:t>
      </w:r>
    </w:p>
  </w:footnote>
  <w:footnote w:id="11">
    <w:p w14:paraId="2622A868" w14:textId="454B7B8E" w:rsidR="009C788E" w:rsidRPr="005A18D6" w:rsidRDefault="009C788E" w:rsidP="009C788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F51E5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5A18D6">
        <w:rPr>
          <w:rFonts w:ascii="Lotus Linotype" w:hAnsi="Lotus Linotype" w:cs="Lotus Linotype"/>
          <w:sz w:val="36"/>
          <w:szCs w:val="36"/>
          <w:rtl/>
        </w:rPr>
        <w:t>طريق الهجرتين</w:t>
      </w:r>
      <w:r w:rsidR="002F51E5">
        <w:rPr>
          <w:rFonts w:ascii="Lotus Linotype" w:hAnsi="Lotus Linotype" w:cs="Lotus Linotype" w:hint="cs"/>
          <w:sz w:val="36"/>
          <w:szCs w:val="36"/>
          <w:rtl/>
        </w:rPr>
        <w:t>، ابن القيم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(318).</w:t>
      </w:r>
    </w:p>
  </w:footnote>
  <w:footnote w:id="12">
    <w:p w14:paraId="669C85F7" w14:textId="094CFBD2" w:rsidR="003B7E33" w:rsidRPr="005A18D6" w:rsidRDefault="003B7E33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انظر: </w:t>
      </w:r>
      <w:r w:rsidR="002F51E5">
        <w:rPr>
          <w:rFonts w:ascii="Lotus Linotype" w:hAnsi="Lotus Linotype" w:cs="Lotus Linotype" w:hint="cs"/>
          <w:sz w:val="36"/>
          <w:szCs w:val="36"/>
          <w:rtl/>
        </w:rPr>
        <w:t>المصدر السابق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(319).</w:t>
      </w:r>
    </w:p>
  </w:footnote>
  <w:footnote w:id="13">
    <w:p w14:paraId="3050DFBC" w14:textId="77777777" w:rsidR="00354511" w:rsidRPr="005A18D6" w:rsidRDefault="00354511" w:rsidP="00354511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صيد الخاطر (376).</w:t>
      </w:r>
    </w:p>
  </w:footnote>
  <w:footnote w:id="14">
    <w:p w14:paraId="4890046C" w14:textId="2EDF1705" w:rsidR="00CF18BE" w:rsidRPr="005A18D6" w:rsidRDefault="00CF18BE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انظر: لوامع الأنوار البهية</w:t>
      </w:r>
      <w:r w:rsidR="003026D6">
        <w:rPr>
          <w:rFonts w:ascii="Lotus Linotype" w:hAnsi="Lotus Linotype" w:cs="Lotus Linotype" w:hint="cs"/>
          <w:sz w:val="36"/>
          <w:szCs w:val="36"/>
          <w:rtl/>
        </w:rPr>
        <w:t>، السفاريني</w:t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(1/30).  </w:t>
      </w:r>
    </w:p>
  </w:footnote>
  <w:footnote w:id="15">
    <w:p w14:paraId="63B2BF3D" w14:textId="77777777" w:rsidR="00C73443" w:rsidRPr="005A18D6" w:rsidRDefault="00C73443" w:rsidP="00C73443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مجموع الفتاوى (10/257).</w:t>
      </w:r>
    </w:p>
  </w:footnote>
  <w:footnote w:id="16">
    <w:p w14:paraId="3E564D16" w14:textId="4153A883" w:rsidR="004B086D" w:rsidRPr="005A18D6" w:rsidRDefault="004B086D">
      <w:pPr>
        <w:pStyle w:val="a7"/>
        <w:rPr>
          <w:rFonts w:ascii="Lotus Linotype" w:hAnsi="Lotus Linotype" w:cs="Lotus Linotype"/>
          <w:sz w:val="36"/>
          <w:szCs w:val="36"/>
        </w:rPr>
      </w:pPr>
      <w:r w:rsidRPr="005A18D6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5A18D6">
        <w:rPr>
          <w:rFonts w:ascii="Lotus Linotype" w:hAnsi="Lotus Linotype" w:cs="Lotus Linotype"/>
          <w:sz w:val="36"/>
          <w:szCs w:val="36"/>
          <w:rtl/>
        </w:rPr>
        <w:t xml:space="preserve"> إغاثة اللهفان (1/30).</w:t>
      </w:r>
    </w:p>
  </w:footnote>
  <w:footnote w:id="17">
    <w:p w14:paraId="4E2085DE" w14:textId="575BEAF5" w:rsidR="002023CC" w:rsidRPr="006B78D0" w:rsidRDefault="002023CC">
      <w:pPr>
        <w:pStyle w:val="a7"/>
        <w:rPr>
          <w:rFonts w:ascii="Lotus Linotype" w:hAnsi="Lotus Linotype" w:cs="Lotus Linotype"/>
        </w:rPr>
      </w:pPr>
      <w:r w:rsidRPr="006B78D0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6B78D0">
        <w:rPr>
          <w:rFonts w:ascii="Lotus Linotype" w:hAnsi="Lotus Linotype" w:cs="Lotus Linotype"/>
          <w:sz w:val="36"/>
          <w:szCs w:val="36"/>
          <w:rtl/>
        </w:rPr>
        <w:t xml:space="preserve"> انظر: زاد المعاد، ابن القيم (3/65).</w:t>
      </w:r>
    </w:p>
  </w:footnote>
  <w:footnote w:id="18">
    <w:p w14:paraId="10CCFD28" w14:textId="77777777" w:rsidR="00E8431A" w:rsidRPr="00E678FA" w:rsidRDefault="00E8431A" w:rsidP="00E8431A">
      <w:pPr>
        <w:pStyle w:val="a7"/>
        <w:rPr>
          <w:rFonts w:ascii="Lotus Linotype" w:hAnsi="Lotus Linotype" w:cs="Lotus Linotype"/>
        </w:rPr>
      </w:pPr>
      <w:r w:rsidRPr="00E678FA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E678FA">
        <w:rPr>
          <w:rFonts w:ascii="Lotus Linotype" w:hAnsi="Lotus Linotype" w:cs="Lotus Linotype"/>
          <w:sz w:val="36"/>
          <w:szCs w:val="36"/>
          <w:rtl/>
        </w:rPr>
        <w:t xml:space="preserve"> انظر: الفوائد، ابن القيم (118)، الداء والدواء، ابن القيم (85).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795265"/>
      <w:docPartObj>
        <w:docPartGallery w:val="Page Numbers (Top of Page)"/>
        <w:docPartUnique/>
      </w:docPartObj>
    </w:sdtPr>
    <w:sdtEndPr/>
    <w:sdtContent>
      <w:p w14:paraId="2C94DCE6" w14:textId="77777777" w:rsidR="00ED47C2" w:rsidRDefault="00ED47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5C" w:rsidRPr="0086145C">
          <w:rPr>
            <w:noProof/>
            <w:rtl/>
            <w:lang w:val="ar-SA"/>
          </w:rPr>
          <w:t>21</w:t>
        </w:r>
        <w:r>
          <w:fldChar w:fldCharType="end"/>
        </w:r>
      </w:p>
    </w:sdtContent>
  </w:sdt>
  <w:p w14:paraId="65EB1DD9" w14:textId="77777777" w:rsidR="00ED47C2" w:rsidRDefault="00ED47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219"/>
    <w:multiLevelType w:val="hybridMultilevel"/>
    <w:tmpl w:val="63E4A50E"/>
    <w:lvl w:ilvl="0" w:tplc="1A7C5814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1847"/>
    <w:multiLevelType w:val="hybridMultilevel"/>
    <w:tmpl w:val="B87AD330"/>
    <w:lvl w:ilvl="0" w:tplc="EE8049C0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233C"/>
    <w:multiLevelType w:val="hybridMultilevel"/>
    <w:tmpl w:val="2F4260C8"/>
    <w:lvl w:ilvl="0" w:tplc="10E0BEC6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96989"/>
    <w:multiLevelType w:val="hybridMultilevel"/>
    <w:tmpl w:val="0FAA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36BD5"/>
    <w:multiLevelType w:val="hybridMultilevel"/>
    <w:tmpl w:val="343C39DE"/>
    <w:lvl w:ilvl="0" w:tplc="47808290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E29"/>
    <w:multiLevelType w:val="hybridMultilevel"/>
    <w:tmpl w:val="D3760E54"/>
    <w:lvl w:ilvl="0" w:tplc="736ED9EC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56806"/>
    <w:multiLevelType w:val="hybridMultilevel"/>
    <w:tmpl w:val="F25090B6"/>
    <w:lvl w:ilvl="0" w:tplc="0A24457C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48"/>
    <w:rsid w:val="00047CB9"/>
    <w:rsid w:val="00071ADA"/>
    <w:rsid w:val="00097C54"/>
    <w:rsid w:val="000B6181"/>
    <w:rsid w:val="000E351B"/>
    <w:rsid w:val="00120E1D"/>
    <w:rsid w:val="00121A23"/>
    <w:rsid w:val="00130256"/>
    <w:rsid w:val="00153E7E"/>
    <w:rsid w:val="00155DE9"/>
    <w:rsid w:val="00183B32"/>
    <w:rsid w:val="001F74F7"/>
    <w:rsid w:val="002023CC"/>
    <w:rsid w:val="002055DF"/>
    <w:rsid w:val="00231F05"/>
    <w:rsid w:val="0026137B"/>
    <w:rsid w:val="002818A4"/>
    <w:rsid w:val="00285022"/>
    <w:rsid w:val="00295539"/>
    <w:rsid w:val="002C416C"/>
    <w:rsid w:val="002D1051"/>
    <w:rsid w:val="002E59BA"/>
    <w:rsid w:val="002F51E5"/>
    <w:rsid w:val="003026D6"/>
    <w:rsid w:val="00313D5B"/>
    <w:rsid w:val="00316A1C"/>
    <w:rsid w:val="003176C4"/>
    <w:rsid w:val="00333774"/>
    <w:rsid w:val="00334541"/>
    <w:rsid w:val="00347353"/>
    <w:rsid w:val="00354511"/>
    <w:rsid w:val="00376929"/>
    <w:rsid w:val="00381F8D"/>
    <w:rsid w:val="003876EE"/>
    <w:rsid w:val="00396FC8"/>
    <w:rsid w:val="003B3F41"/>
    <w:rsid w:val="003B7E33"/>
    <w:rsid w:val="003E2EF8"/>
    <w:rsid w:val="003E4B12"/>
    <w:rsid w:val="003F3DD8"/>
    <w:rsid w:val="0041053B"/>
    <w:rsid w:val="00417F75"/>
    <w:rsid w:val="00431C2E"/>
    <w:rsid w:val="004405DF"/>
    <w:rsid w:val="00440EDC"/>
    <w:rsid w:val="00451AAF"/>
    <w:rsid w:val="00457B8B"/>
    <w:rsid w:val="004636DA"/>
    <w:rsid w:val="004B086D"/>
    <w:rsid w:val="004C0648"/>
    <w:rsid w:val="004C3C3A"/>
    <w:rsid w:val="0050141A"/>
    <w:rsid w:val="00502604"/>
    <w:rsid w:val="005060C9"/>
    <w:rsid w:val="00506832"/>
    <w:rsid w:val="00547C4D"/>
    <w:rsid w:val="00572650"/>
    <w:rsid w:val="00575E36"/>
    <w:rsid w:val="005A18D6"/>
    <w:rsid w:val="005D2510"/>
    <w:rsid w:val="00607D4C"/>
    <w:rsid w:val="00615535"/>
    <w:rsid w:val="00635A97"/>
    <w:rsid w:val="0063776A"/>
    <w:rsid w:val="006433B2"/>
    <w:rsid w:val="00682E4D"/>
    <w:rsid w:val="006841C6"/>
    <w:rsid w:val="006A1359"/>
    <w:rsid w:val="006A53CC"/>
    <w:rsid w:val="006A7D78"/>
    <w:rsid w:val="006B0B5B"/>
    <w:rsid w:val="006B78D0"/>
    <w:rsid w:val="006C4C59"/>
    <w:rsid w:val="006C6DBB"/>
    <w:rsid w:val="006D20B9"/>
    <w:rsid w:val="006F1DCA"/>
    <w:rsid w:val="00701B9F"/>
    <w:rsid w:val="00725553"/>
    <w:rsid w:val="007444A1"/>
    <w:rsid w:val="00763484"/>
    <w:rsid w:val="00775BF3"/>
    <w:rsid w:val="00780FF0"/>
    <w:rsid w:val="00782B7D"/>
    <w:rsid w:val="007A6966"/>
    <w:rsid w:val="007B2990"/>
    <w:rsid w:val="0080375E"/>
    <w:rsid w:val="00832354"/>
    <w:rsid w:val="00837E50"/>
    <w:rsid w:val="00843719"/>
    <w:rsid w:val="008437D8"/>
    <w:rsid w:val="0085101C"/>
    <w:rsid w:val="0086145C"/>
    <w:rsid w:val="0088265A"/>
    <w:rsid w:val="0088772F"/>
    <w:rsid w:val="008D1533"/>
    <w:rsid w:val="008D48A1"/>
    <w:rsid w:val="008D6BE7"/>
    <w:rsid w:val="00912161"/>
    <w:rsid w:val="00925078"/>
    <w:rsid w:val="009B0984"/>
    <w:rsid w:val="009B7067"/>
    <w:rsid w:val="009C788E"/>
    <w:rsid w:val="009E52EB"/>
    <w:rsid w:val="009E6234"/>
    <w:rsid w:val="00A140B4"/>
    <w:rsid w:val="00A4227F"/>
    <w:rsid w:val="00A47F69"/>
    <w:rsid w:val="00A64E9E"/>
    <w:rsid w:val="00AB0A69"/>
    <w:rsid w:val="00AC7BBA"/>
    <w:rsid w:val="00AD11F2"/>
    <w:rsid w:val="00AE48A1"/>
    <w:rsid w:val="00AF2168"/>
    <w:rsid w:val="00B16A5E"/>
    <w:rsid w:val="00B91BAE"/>
    <w:rsid w:val="00BA128A"/>
    <w:rsid w:val="00BA4358"/>
    <w:rsid w:val="00BB46FF"/>
    <w:rsid w:val="00BC2169"/>
    <w:rsid w:val="00C41CE4"/>
    <w:rsid w:val="00C70BE9"/>
    <w:rsid w:val="00C73443"/>
    <w:rsid w:val="00C76C29"/>
    <w:rsid w:val="00C91E79"/>
    <w:rsid w:val="00CC761E"/>
    <w:rsid w:val="00CF18BE"/>
    <w:rsid w:val="00CF4586"/>
    <w:rsid w:val="00D24331"/>
    <w:rsid w:val="00D41CEA"/>
    <w:rsid w:val="00DC3E70"/>
    <w:rsid w:val="00DF3032"/>
    <w:rsid w:val="00E34488"/>
    <w:rsid w:val="00E40584"/>
    <w:rsid w:val="00E45CFD"/>
    <w:rsid w:val="00E505A9"/>
    <w:rsid w:val="00E5394E"/>
    <w:rsid w:val="00E572BD"/>
    <w:rsid w:val="00E678FA"/>
    <w:rsid w:val="00E72022"/>
    <w:rsid w:val="00E83E50"/>
    <w:rsid w:val="00E8431A"/>
    <w:rsid w:val="00EB2BB0"/>
    <w:rsid w:val="00ED47C2"/>
    <w:rsid w:val="00ED4E9B"/>
    <w:rsid w:val="00F001C1"/>
    <w:rsid w:val="00F365F4"/>
    <w:rsid w:val="00F55FB5"/>
    <w:rsid w:val="00F721BF"/>
    <w:rsid w:val="00F7675F"/>
    <w:rsid w:val="00FB0DE3"/>
    <w:rsid w:val="00FD7FDF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674CD"/>
  <w15:chartTrackingRefBased/>
  <w15:docId w15:val="{4A95F54E-A68C-4498-8966-C395F869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48"/>
    <w:pPr>
      <w:spacing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4C0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C0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C0648"/>
  </w:style>
  <w:style w:type="paragraph" w:styleId="a6">
    <w:name w:val="footer"/>
    <w:basedOn w:val="a"/>
    <w:link w:val="Char0"/>
    <w:uiPriority w:val="99"/>
    <w:unhideWhenUsed/>
    <w:rsid w:val="004C06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C0648"/>
  </w:style>
  <w:style w:type="paragraph" w:styleId="a7">
    <w:name w:val="footnote text"/>
    <w:basedOn w:val="a"/>
    <w:link w:val="Char1"/>
    <w:uiPriority w:val="99"/>
    <w:unhideWhenUsed/>
    <w:rsid w:val="00701B9F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rsid w:val="00701B9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01B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CDF60-5AF5-4995-B5B4-125D0248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تركي عبدالله</cp:lastModifiedBy>
  <cp:revision>18</cp:revision>
  <cp:lastPrinted>2022-09-20T15:30:00Z</cp:lastPrinted>
  <dcterms:created xsi:type="dcterms:W3CDTF">2022-01-19T06:03:00Z</dcterms:created>
  <dcterms:modified xsi:type="dcterms:W3CDTF">2022-09-20T15:35:00Z</dcterms:modified>
</cp:coreProperties>
</file>