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6A7B3" w14:textId="369A7B85" w:rsidR="00882958" w:rsidRPr="007E73FF" w:rsidRDefault="00882958" w:rsidP="007E73FF">
      <w:pPr>
        <w:spacing w:line="360" w:lineRule="auto"/>
        <w:jc w:val="highKashida"/>
        <w:rPr>
          <w:rFonts w:cs="Arial"/>
          <w:sz w:val="40"/>
          <w:szCs w:val="40"/>
          <w:rtl/>
        </w:rPr>
      </w:pPr>
      <w:r w:rsidRPr="007E73FF">
        <w:rPr>
          <w:rFonts w:cs="Arial" w:hint="cs"/>
          <w:sz w:val="40"/>
          <w:szCs w:val="40"/>
          <w:rtl/>
        </w:rPr>
        <w:t>الخطبة الأولى</w:t>
      </w:r>
    </w:p>
    <w:p w14:paraId="4F5C15B6" w14:textId="63B52006" w:rsidR="00882958" w:rsidRPr="007E73FF" w:rsidRDefault="00882958" w:rsidP="007E73FF">
      <w:pPr>
        <w:spacing w:line="360" w:lineRule="auto"/>
        <w:jc w:val="highKashida"/>
        <w:rPr>
          <w:sz w:val="40"/>
          <w:szCs w:val="40"/>
        </w:rPr>
      </w:pPr>
      <w:r w:rsidRPr="007E73FF">
        <w:rPr>
          <w:rFonts w:cs="Arial"/>
          <w:sz w:val="40"/>
          <w:szCs w:val="40"/>
          <w:rtl/>
        </w:rPr>
        <w:t xml:space="preserve">عباد </w:t>
      </w:r>
      <w:proofErr w:type="gramStart"/>
      <w:r w:rsidRPr="007E73FF">
        <w:rPr>
          <w:rFonts w:cs="Arial"/>
          <w:sz w:val="40"/>
          <w:szCs w:val="40"/>
          <w:rtl/>
        </w:rPr>
        <w:t>الله</w:t>
      </w:r>
      <w:r w:rsidRPr="007E73FF">
        <w:rPr>
          <w:rFonts w:cs="Arial" w:hint="cs"/>
          <w:sz w:val="40"/>
          <w:szCs w:val="40"/>
          <w:rtl/>
        </w:rPr>
        <w:t xml:space="preserve"> </w:t>
      </w:r>
      <w:r w:rsidRPr="007E73FF">
        <w:rPr>
          <w:rFonts w:cs="Arial"/>
          <w:sz w:val="40"/>
          <w:szCs w:val="40"/>
          <w:rtl/>
        </w:rPr>
        <w:t>:</w:t>
      </w:r>
      <w:proofErr w:type="gramEnd"/>
      <w:r w:rsidRPr="007E73FF">
        <w:rPr>
          <w:rFonts w:cs="Arial" w:hint="cs"/>
          <w:sz w:val="40"/>
          <w:szCs w:val="40"/>
          <w:rtl/>
        </w:rPr>
        <w:t xml:space="preserve"> </w:t>
      </w:r>
      <w:r w:rsidRPr="007E73FF">
        <w:rPr>
          <w:rFonts w:cs="Arial"/>
          <w:sz w:val="40"/>
          <w:szCs w:val="40"/>
          <w:rtl/>
        </w:rPr>
        <w:t xml:space="preserve">هدايةُ اللهِ تعالى لِعَبدِه نعمةٌ وتفضُّل، فليس للعبادِ على الله حقٌّ واجبٌ عليه، كما قال تعالى: </w:t>
      </w:r>
      <w:r w:rsidR="004E55D6" w:rsidRPr="007E73FF">
        <w:rPr>
          <w:rFonts w:cs="Arial"/>
          <w:sz w:val="40"/>
          <w:szCs w:val="40"/>
          <w:rtl/>
        </w:rPr>
        <w:t>﴿</w:t>
      </w:r>
      <w:r w:rsidRPr="007E73FF">
        <w:rPr>
          <w:rFonts w:cs="Arial"/>
          <w:sz w:val="40"/>
          <w:szCs w:val="40"/>
          <w:rtl/>
        </w:rPr>
        <w:t xml:space="preserve"> وَلَكِنَّ اللَّهَ حَبَّبَ إِلَيْكُمُ الْإِيمَانَ وَزَيَّنَهُ فِي قُلُوبِكُمْ وَكَرَّهَ إِلَيْكُمُ الْكُفْرَ وَالْفُسُوقَ وَالْعِصْيَانَ أُولَئِكَ هُمُ الرَّاشِدُونَ فَضْلًا مِنَ اللَّهِ وَنِعْمَةً وَاللَّهُ عَلِيمٌ حَكِيمٌ ﴾، وقال تعالى: ﴿ بَلِ اللَّهُ يَمُنُّ عَلَيْكُمْ أَنْ هَدَاكُمْ لِلْإِيمَانِ</w:t>
      </w:r>
      <w:r w:rsidR="004E55D6" w:rsidRPr="007E73FF">
        <w:rPr>
          <w:sz w:val="40"/>
          <w:szCs w:val="40"/>
          <w:rtl/>
        </w:rPr>
        <w:t xml:space="preserve"> </w:t>
      </w:r>
      <w:r w:rsidR="004E55D6" w:rsidRPr="007E73FF">
        <w:rPr>
          <w:rFonts w:cs="Arial"/>
          <w:sz w:val="40"/>
          <w:szCs w:val="40"/>
          <w:rtl/>
        </w:rPr>
        <w:t>﴾</w:t>
      </w:r>
      <w:r w:rsidRPr="007E73FF">
        <w:rPr>
          <w:sz w:val="40"/>
          <w:szCs w:val="40"/>
        </w:rPr>
        <w:t xml:space="preserve"> .</w:t>
      </w:r>
    </w:p>
    <w:p w14:paraId="62A24EE2" w14:textId="78EB6384" w:rsidR="00882958" w:rsidRPr="007E73FF" w:rsidRDefault="00882958" w:rsidP="007E73FF">
      <w:pPr>
        <w:spacing w:line="360" w:lineRule="auto"/>
        <w:jc w:val="highKashida"/>
        <w:rPr>
          <w:sz w:val="40"/>
          <w:szCs w:val="40"/>
        </w:rPr>
      </w:pPr>
      <w:r w:rsidRPr="007E73FF">
        <w:rPr>
          <w:rFonts w:cs="Arial"/>
          <w:sz w:val="40"/>
          <w:szCs w:val="40"/>
          <w:rtl/>
        </w:rPr>
        <w:t>فَمَنِ امتنَّ اللهُ وتفضّلَ عليه بالهدايةِ والتوفيق، فقد سَعِدَ السعادةَ الأبدية، ومن خذَلهُ الله وحَرَمهُ هذه النّعمة، فقد خَسِرَ الخَسارةَ السرمديّة</w:t>
      </w:r>
      <w:r w:rsidRPr="007E73FF">
        <w:rPr>
          <w:sz w:val="40"/>
          <w:szCs w:val="40"/>
        </w:rPr>
        <w:t>.</w:t>
      </w:r>
    </w:p>
    <w:p w14:paraId="622D5EA7" w14:textId="42DB4B7E" w:rsidR="00882958" w:rsidRPr="007E73FF" w:rsidRDefault="004E55D6" w:rsidP="007E73FF">
      <w:pPr>
        <w:spacing w:line="360" w:lineRule="auto"/>
        <w:jc w:val="highKashida"/>
        <w:rPr>
          <w:sz w:val="40"/>
          <w:szCs w:val="40"/>
        </w:rPr>
      </w:pPr>
      <w:r w:rsidRPr="007E73FF">
        <w:rPr>
          <w:rFonts w:cs="Arial"/>
          <w:sz w:val="40"/>
          <w:szCs w:val="40"/>
          <w:rtl/>
        </w:rPr>
        <w:t xml:space="preserve">عباد الله : </w:t>
      </w:r>
      <w:r w:rsidR="00882958" w:rsidRPr="007E73FF">
        <w:rPr>
          <w:rFonts w:cs="Arial"/>
          <w:sz w:val="40"/>
          <w:szCs w:val="40"/>
          <w:rtl/>
        </w:rPr>
        <w:t>وليست الهدايةُ هي أن تَدخُلَ في الإسلامِ فَحَسب، بل الهدايةُ الحقيقيةُ هي أن تَثبُتَ على الإسلامِ حتى تلقى الله، كما قال تعالى:  وَلَا تَمُوتُنَّ إِلَّا وَأَنْتُمْ مُسْلِمُونَ</w:t>
      </w:r>
      <w:r w:rsidR="00D33361" w:rsidRPr="007E73FF">
        <w:rPr>
          <w:rFonts w:cs="Arial"/>
          <w:sz w:val="40"/>
          <w:szCs w:val="40"/>
          <w:rtl/>
        </w:rPr>
        <w:t>﴾</w:t>
      </w:r>
      <w:r w:rsidR="00882958" w:rsidRPr="007E73FF">
        <w:rPr>
          <w:rFonts w:cs="Arial"/>
          <w:sz w:val="40"/>
          <w:szCs w:val="40"/>
          <w:rtl/>
        </w:rPr>
        <w:t>، وإلا فقدِ اهتدى إلى الإسلامِ أناسٌ ثمّ تركوه، وارتدُّوا على أعقابِهم ورفضُوه، فزاغوا بعد الهُدى، واستبدلوا بالبَصَرِ العمى</w:t>
      </w:r>
      <w:r w:rsidR="00020B1C" w:rsidRPr="007E73FF">
        <w:rPr>
          <w:rFonts w:cs="Arial" w:hint="cs"/>
          <w:sz w:val="40"/>
          <w:szCs w:val="40"/>
          <w:rtl/>
        </w:rPr>
        <w:t>،</w:t>
      </w:r>
      <w:r w:rsidR="00882958" w:rsidRPr="007E73FF">
        <w:rPr>
          <w:rFonts w:cs="Arial"/>
          <w:sz w:val="40"/>
          <w:szCs w:val="40"/>
          <w:rtl/>
        </w:rPr>
        <w:t xml:space="preserve"> كانوا في نورٍ مِن الله، فَطَفِئَ نورُهم، ولم يبقَ لهم مِن شُعلةِ النّورِ إلا لهيبُ النّار، وغَضَبُ الجبار،</w:t>
      </w:r>
      <w:r w:rsidR="00D33361" w:rsidRPr="007E73FF">
        <w:rPr>
          <w:rFonts w:cs="Arial"/>
          <w:sz w:val="40"/>
          <w:szCs w:val="40"/>
          <w:rtl/>
        </w:rPr>
        <w:t>﴿</w:t>
      </w:r>
      <w:r w:rsidR="00882958" w:rsidRPr="007E73FF">
        <w:rPr>
          <w:rFonts w:cs="Arial"/>
          <w:sz w:val="40"/>
          <w:szCs w:val="40"/>
          <w:rtl/>
        </w:rPr>
        <w:t xml:space="preserve"> مَثَلُهُمْ كَمَثَلِ الَّذِي اسْتَوْقَدَ نَارًا فَلَمَّا </w:t>
      </w:r>
      <w:r w:rsidR="00882958" w:rsidRPr="007E73FF">
        <w:rPr>
          <w:rFonts w:cs="Arial"/>
          <w:sz w:val="40"/>
          <w:szCs w:val="40"/>
          <w:rtl/>
        </w:rPr>
        <w:lastRenderedPageBreak/>
        <w:t>أَضَاءَتْ مَا حَوْلَهُ ذَهَبَ اللَّهُ بِنُورِهِمْ وَتَرَكَهُمْ فِي ظُلُمَاتٍ لَا يُبْصِرُونَ * صُمٌّ بُكْمٌ عُمْيٌ فَهُمْ لَا يَرْجِعُونَ</w:t>
      </w:r>
      <w:r w:rsidR="00D33361" w:rsidRPr="007E73FF">
        <w:rPr>
          <w:rFonts w:cs="Arial"/>
          <w:sz w:val="40"/>
          <w:szCs w:val="40"/>
          <w:rtl/>
        </w:rPr>
        <w:t>﴾</w:t>
      </w:r>
      <w:r w:rsidR="00882958" w:rsidRPr="007E73FF">
        <w:rPr>
          <w:sz w:val="40"/>
          <w:szCs w:val="40"/>
        </w:rPr>
        <w:t xml:space="preserve"> .</w:t>
      </w:r>
    </w:p>
    <w:p w14:paraId="4388F6C2" w14:textId="319A6C01" w:rsidR="00882958" w:rsidRPr="007E73FF" w:rsidRDefault="00882958" w:rsidP="007E73FF">
      <w:pPr>
        <w:spacing w:line="360" w:lineRule="auto"/>
        <w:jc w:val="highKashida"/>
        <w:rPr>
          <w:sz w:val="40"/>
          <w:szCs w:val="40"/>
        </w:rPr>
      </w:pPr>
      <w:r w:rsidRPr="007E73FF">
        <w:rPr>
          <w:rFonts w:cs="Arial"/>
          <w:sz w:val="40"/>
          <w:szCs w:val="40"/>
          <w:rtl/>
        </w:rPr>
        <w:t xml:space="preserve">عباد </w:t>
      </w:r>
      <w:proofErr w:type="gramStart"/>
      <w:r w:rsidRPr="007E73FF">
        <w:rPr>
          <w:rFonts w:cs="Arial"/>
          <w:sz w:val="40"/>
          <w:szCs w:val="40"/>
          <w:rtl/>
        </w:rPr>
        <w:t>الله :</w:t>
      </w:r>
      <w:proofErr w:type="gramEnd"/>
      <w:r w:rsidRPr="007E73FF">
        <w:rPr>
          <w:rFonts w:cs="Arial"/>
          <w:sz w:val="40"/>
          <w:szCs w:val="40"/>
          <w:rtl/>
        </w:rPr>
        <w:t xml:space="preserve"> إنّ أعظمَ أسبابِ الثباتِ على دِينِ الإسلامِ الاعتصامُ باللهِ الهادي، والاعتمادُ عليه، واللجوءُ إلى جَنَابِه، فلا عَجَبَ أن شرع لنا الرّحمنُ سبحانه أن نسألَه الهدايةَ إلى الصراطِ المستقيمِ في كلِّ ركعةٍ، فنقول: </w:t>
      </w:r>
      <w:r w:rsidR="00D33361" w:rsidRPr="007E73FF">
        <w:rPr>
          <w:rFonts w:cs="Arial"/>
          <w:sz w:val="40"/>
          <w:szCs w:val="40"/>
          <w:rtl/>
        </w:rPr>
        <w:t>﴿</w:t>
      </w:r>
      <w:r w:rsidRPr="007E73FF">
        <w:rPr>
          <w:rFonts w:cs="Arial"/>
          <w:sz w:val="40"/>
          <w:szCs w:val="40"/>
          <w:rtl/>
        </w:rPr>
        <w:t>إياك نعبد وإياك نستعين * اهدنا الصراط المستقيم</w:t>
      </w:r>
      <w:r w:rsidR="00D33361" w:rsidRPr="007E73FF">
        <w:rPr>
          <w:rFonts w:cs="Arial"/>
          <w:sz w:val="40"/>
          <w:szCs w:val="40"/>
          <w:rtl/>
        </w:rPr>
        <w:t>﴾</w:t>
      </w:r>
      <w:r w:rsidRPr="007E73FF">
        <w:rPr>
          <w:sz w:val="40"/>
          <w:szCs w:val="40"/>
        </w:rPr>
        <w:t>.</w:t>
      </w:r>
    </w:p>
    <w:p w14:paraId="61F88649" w14:textId="66002C5D" w:rsidR="00882958" w:rsidRPr="007E73FF" w:rsidRDefault="00882958" w:rsidP="007E73FF">
      <w:pPr>
        <w:spacing w:line="360" w:lineRule="auto"/>
        <w:jc w:val="highKashida"/>
        <w:rPr>
          <w:sz w:val="40"/>
          <w:szCs w:val="40"/>
        </w:rPr>
      </w:pPr>
      <w:r w:rsidRPr="007E73FF">
        <w:rPr>
          <w:rFonts w:cs="Arial"/>
          <w:sz w:val="40"/>
          <w:szCs w:val="40"/>
          <w:rtl/>
        </w:rPr>
        <w:t xml:space="preserve">ومن أعظمِ أسبابِ الثباتِ: قراءةُ القرآنِ بِتدبُّرٍ وفَهم، قال </w:t>
      </w:r>
      <w:proofErr w:type="gramStart"/>
      <w:r w:rsidRPr="007E73FF">
        <w:rPr>
          <w:rFonts w:cs="Arial"/>
          <w:sz w:val="40"/>
          <w:szCs w:val="40"/>
          <w:rtl/>
        </w:rPr>
        <w:t xml:space="preserve">تعالى:  </w:t>
      </w:r>
      <w:r w:rsidR="00D33361" w:rsidRPr="007E73FF">
        <w:rPr>
          <w:rFonts w:cs="Arial"/>
          <w:sz w:val="40"/>
          <w:szCs w:val="40"/>
          <w:rtl/>
        </w:rPr>
        <w:t>﴿</w:t>
      </w:r>
      <w:proofErr w:type="gramEnd"/>
      <w:r w:rsidRPr="007E73FF">
        <w:rPr>
          <w:rFonts w:cs="Arial"/>
          <w:sz w:val="40"/>
          <w:szCs w:val="40"/>
          <w:rtl/>
        </w:rPr>
        <w:t>فَإِمَّا يَأْتِيَنَّكُمْ مِنِّي هُدًى فَمَنِ اتَّبَعَ هُدَايَ فَلَا يَضِلُّ وَلَا يَشْقَى</w:t>
      </w:r>
      <w:r w:rsidR="00D33361" w:rsidRPr="007E73FF">
        <w:rPr>
          <w:rFonts w:cs="Arial"/>
          <w:sz w:val="40"/>
          <w:szCs w:val="40"/>
          <w:rtl/>
        </w:rPr>
        <w:t>﴾</w:t>
      </w:r>
      <w:r w:rsidRPr="007E73FF">
        <w:rPr>
          <w:rFonts w:cs="Arial"/>
          <w:sz w:val="40"/>
          <w:szCs w:val="40"/>
          <w:rtl/>
        </w:rPr>
        <w:t xml:space="preserve"> . وقال جلّ شأنه: </w:t>
      </w:r>
      <w:proofErr w:type="gramStart"/>
      <w:r w:rsidR="00D33361" w:rsidRPr="007E73FF">
        <w:rPr>
          <w:rFonts w:cs="Arial"/>
          <w:sz w:val="40"/>
          <w:szCs w:val="40"/>
          <w:rtl/>
        </w:rPr>
        <w:t>﴿</w:t>
      </w:r>
      <w:r w:rsidRPr="007E73FF">
        <w:rPr>
          <w:rFonts w:cs="Arial"/>
          <w:sz w:val="40"/>
          <w:szCs w:val="40"/>
          <w:rtl/>
        </w:rPr>
        <w:t xml:space="preserve"> قُلْ</w:t>
      </w:r>
      <w:proofErr w:type="gramEnd"/>
      <w:r w:rsidRPr="007E73FF">
        <w:rPr>
          <w:rFonts w:cs="Arial"/>
          <w:sz w:val="40"/>
          <w:szCs w:val="40"/>
          <w:rtl/>
        </w:rPr>
        <w:t xml:space="preserve"> نَزَّلَهُ رُوحُ الْقُدُسِ مِنْ رَبِّكَ بِالْحَقِّ لِيُثَبِّتَ الَّذِينَ آمَنُوا وَهُدًى وَبُشْرَى لِلْمُسْلِمِينَ</w:t>
      </w:r>
      <w:r w:rsidR="00D33361" w:rsidRPr="007E73FF">
        <w:rPr>
          <w:rFonts w:cs="Arial"/>
          <w:sz w:val="40"/>
          <w:szCs w:val="40"/>
          <w:rtl/>
        </w:rPr>
        <w:t>﴾</w:t>
      </w:r>
      <w:r w:rsidRPr="007E73FF">
        <w:rPr>
          <w:sz w:val="40"/>
          <w:szCs w:val="40"/>
        </w:rPr>
        <w:t xml:space="preserve"> .</w:t>
      </w:r>
    </w:p>
    <w:p w14:paraId="5BECB18A" w14:textId="753B16DE" w:rsidR="00882958" w:rsidRPr="007E73FF" w:rsidRDefault="00020B1C" w:rsidP="007E73FF">
      <w:pPr>
        <w:spacing w:line="360" w:lineRule="auto"/>
        <w:jc w:val="highKashida"/>
        <w:rPr>
          <w:sz w:val="40"/>
          <w:szCs w:val="40"/>
        </w:rPr>
      </w:pPr>
      <w:r w:rsidRPr="007E73FF">
        <w:rPr>
          <w:rFonts w:cs="Arial"/>
          <w:sz w:val="40"/>
          <w:szCs w:val="40"/>
          <w:rtl/>
        </w:rPr>
        <w:t xml:space="preserve">عباد </w:t>
      </w:r>
      <w:proofErr w:type="gramStart"/>
      <w:r w:rsidRPr="007E73FF">
        <w:rPr>
          <w:rFonts w:cs="Arial"/>
          <w:sz w:val="40"/>
          <w:szCs w:val="40"/>
          <w:rtl/>
        </w:rPr>
        <w:t>الله :</w:t>
      </w:r>
      <w:proofErr w:type="gramEnd"/>
      <w:r w:rsidRPr="007E73FF">
        <w:rPr>
          <w:rFonts w:cs="Arial"/>
          <w:sz w:val="40"/>
          <w:szCs w:val="40"/>
          <w:rtl/>
        </w:rPr>
        <w:t xml:space="preserve"> </w:t>
      </w:r>
      <w:r w:rsidR="00882958" w:rsidRPr="007E73FF">
        <w:rPr>
          <w:rFonts w:cs="Arial"/>
          <w:sz w:val="40"/>
          <w:szCs w:val="40"/>
          <w:rtl/>
        </w:rPr>
        <w:t xml:space="preserve">ومن الأسباب: الحفاظُ على صلاة الجماعة، يقول ابن مسعود رضي الله عنه: «مَن سَرَّه أن يَلقَى اللهَ غَدًا مُسلِمًا، فلْيُحافظْ على هؤلاءِ الصّلواتِ حيثُ ينادى بِهنّ، فإنّ اللهَ شرعَ لِنبيِّكُم </w:t>
      </w:r>
      <w:r w:rsidR="00882958" w:rsidRPr="007E73FF">
        <w:rPr>
          <w:rFonts w:cs="Arial" w:hint="cs"/>
          <w:sz w:val="40"/>
          <w:szCs w:val="40"/>
          <w:rtl/>
        </w:rPr>
        <w:t>ﷺ</w:t>
      </w:r>
      <w:r w:rsidR="00882958" w:rsidRPr="007E73FF">
        <w:rPr>
          <w:rFonts w:cs="Arial"/>
          <w:sz w:val="40"/>
          <w:szCs w:val="40"/>
          <w:rtl/>
        </w:rPr>
        <w:t xml:space="preserve"> سُننَ الهدى، وإنهنّ مِن سُننِ الهدى، ولو أنّكم صلّيتُم في بيوتِكم كما يصلِّي هذا </w:t>
      </w:r>
      <w:r w:rsidR="00882958" w:rsidRPr="007E73FF">
        <w:rPr>
          <w:rFonts w:cs="Arial"/>
          <w:sz w:val="40"/>
          <w:szCs w:val="40"/>
          <w:rtl/>
        </w:rPr>
        <w:lastRenderedPageBreak/>
        <w:t>المتخلّفُ في بيتِه، لتركتُم سُنةَ نبيِّكُم، ولو تركتُم سُنّةَ نبيِّكُم لَضَلَلْتُم</w:t>
      </w:r>
      <w:r w:rsidR="00882958" w:rsidRPr="007E73FF">
        <w:rPr>
          <w:sz w:val="40"/>
          <w:szCs w:val="40"/>
        </w:rPr>
        <w:t>».</w:t>
      </w:r>
    </w:p>
    <w:p w14:paraId="6EF337D4" w14:textId="563C4916" w:rsidR="00882958" w:rsidRPr="007E73FF" w:rsidRDefault="00882958" w:rsidP="007E73FF">
      <w:pPr>
        <w:spacing w:line="360" w:lineRule="auto"/>
        <w:jc w:val="highKashida"/>
        <w:rPr>
          <w:sz w:val="40"/>
          <w:szCs w:val="40"/>
        </w:rPr>
      </w:pPr>
      <w:r w:rsidRPr="007E73FF">
        <w:rPr>
          <w:rFonts w:cs="Arial" w:hint="eastAsia"/>
          <w:sz w:val="40"/>
          <w:szCs w:val="40"/>
          <w:rtl/>
        </w:rPr>
        <w:t>ومِن</w:t>
      </w:r>
      <w:r w:rsidRPr="007E73FF">
        <w:rPr>
          <w:rFonts w:cs="Arial"/>
          <w:sz w:val="40"/>
          <w:szCs w:val="40"/>
          <w:rtl/>
        </w:rPr>
        <w:t xml:space="preserve"> أسبابِ الثباتِ: طلبُ العلمِ الشرعيّ، والتفقّهُ في الدّينِ، وقراءةُ سيرةِ النبيِّ </w:t>
      </w:r>
      <w:r w:rsidRPr="007E73FF">
        <w:rPr>
          <w:rFonts w:cs="Arial" w:hint="cs"/>
          <w:sz w:val="40"/>
          <w:szCs w:val="40"/>
          <w:rtl/>
        </w:rPr>
        <w:t>ﷺ</w:t>
      </w:r>
      <w:r w:rsidRPr="007E73FF">
        <w:rPr>
          <w:rFonts w:cs="Arial" w:hint="eastAsia"/>
          <w:sz w:val="40"/>
          <w:szCs w:val="40"/>
          <w:rtl/>
        </w:rPr>
        <w:t>،</w:t>
      </w:r>
      <w:r w:rsidRPr="007E73FF">
        <w:rPr>
          <w:rFonts w:cs="Arial"/>
          <w:sz w:val="40"/>
          <w:szCs w:val="40"/>
          <w:rtl/>
        </w:rPr>
        <w:t xml:space="preserve"> وأخبارِ الصالحين، وسؤالُ العلماءِ، والقُربُ منهم، فإنّ العلمَ نورٌ لأهلِه، والجهل مِن أعظمِ أسبابِ الضلالِ والانحراف</w:t>
      </w:r>
      <w:r w:rsidRPr="007E73FF">
        <w:rPr>
          <w:sz w:val="40"/>
          <w:szCs w:val="40"/>
        </w:rPr>
        <w:t>.</w:t>
      </w:r>
    </w:p>
    <w:p w14:paraId="56E626AC" w14:textId="231AB0EB" w:rsidR="00882958" w:rsidRPr="007E73FF" w:rsidRDefault="00882958" w:rsidP="007E73FF">
      <w:pPr>
        <w:spacing w:line="360" w:lineRule="auto"/>
        <w:jc w:val="highKashida"/>
        <w:rPr>
          <w:sz w:val="40"/>
          <w:szCs w:val="40"/>
          <w:rtl/>
        </w:rPr>
      </w:pPr>
      <w:r w:rsidRPr="007E73FF">
        <w:rPr>
          <w:rFonts w:cs="Arial" w:hint="eastAsia"/>
          <w:sz w:val="40"/>
          <w:szCs w:val="40"/>
          <w:rtl/>
        </w:rPr>
        <w:t>ومِن</w:t>
      </w:r>
      <w:r w:rsidRPr="007E73FF">
        <w:rPr>
          <w:rFonts w:cs="Arial"/>
          <w:sz w:val="40"/>
          <w:szCs w:val="40"/>
          <w:rtl/>
        </w:rPr>
        <w:t xml:space="preserve"> أسبابِ الثباتِ: العملُ بِالعِلم، والإقبالُ على الطاعات، قال تعالى: </w:t>
      </w:r>
      <w:r w:rsidR="00D33361" w:rsidRPr="007E73FF">
        <w:rPr>
          <w:rFonts w:cs="Arial"/>
          <w:sz w:val="40"/>
          <w:szCs w:val="40"/>
          <w:rtl/>
        </w:rPr>
        <w:t>﴿</w:t>
      </w:r>
      <w:r w:rsidRPr="007E73FF">
        <w:rPr>
          <w:rFonts w:cs="Arial"/>
          <w:sz w:val="40"/>
          <w:szCs w:val="40"/>
          <w:rtl/>
        </w:rPr>
        <w:t>وَلَوْ أَنَّهُمْ فَعَلُوا مَا يُوعَظُونَ بِهِ لَكَانَ خَيْرًا لَهُمْ وَأَشَدَّ تَثْبِيتًا</w:t>
      </w:r>
      <w:r w:rsidR="00D33361" w:rsidRPr="007E73FF">
        <w:rPr>
          <w:rFonts w:cs="Arial"/>
          <w:sz w:val="40"/>
          <w:szCs w:val="40"/>
          <w:rtl/>
        </w:rPr>
        <w:t>﴾</w:t>
      </w:r>
      <w:r w:rsidRPr="007E73FF">
        <w:rPr>
          <w:rFonts w:cs="Arial"/>
          <w:sz w:val="40"/>
          <w:szCs w:val="40"/>
          <w:rtl/>
        </w:rPr>
        <w:t xml:space="preserve"> فالله يُثبِّت الذين آمنوا بسببِ عَمَلِهم بأوامرِه، فيثبّتُهم في الدنيا عند الفِتَنِ وعند الم</w:t>
      </w:r>
      <w:r w:rsidRPr="007E73FF">
        <w:rPr>
          <w:rFonts w:cs="Arial" w:hint="eastAsia"/>
          <w:sz w:val="40"/>
          <w:szCs w:val="40"/>
          <w:rtl/>
        </w:rPr>
        <w:t>صائِب</w:t>
      </w:r>
      <w:r w:rsidRPr="007E73FF">
        <w:rPr>
          <w:sz w:val="40"/>
          <w:szCs w:val="40"/>
        </w:rPr>
        <w:t>.</w:t>
      </w:r>
    </w:p>
    <w:p w14:paraId="3A236BDB" w14:textId="77777777" w:rsidR="00882958" w:rsidRPr="007E73FF" w:rsidRDefault="00882958" w:rsidP="007E73FF">
      <w:pPr>
        <w:spacing w:line="360" w:lineRule="auto"/>
        <w:jc w:val="highKashida"/>
        <w:rPr>
          <w:sz w:val="40"/>
          <w:szCs w:val="40"/>
        </w:rPr>
      </w:pPr>
    </w:p>
    <w:p w14:paraId="625F02AC" w14:textId="5F816206" w:rsidR="00882958" w:rsidRPr="007E73FF" w:rsidRDefault="00882958" w:rsidP="007E73FF">
      <w:pPr>
        <w:spacing w:line="360" w:lineRule="auto"/>
        <w:jc w:val="highKashida"/>
        <w:rPr>
          <w:rFonts w:cs="Arial"/>
          <w:sz w:val="40"/>
          <w:szCs w:val="40"/>
        </w:rPr>
      </w:pPr>
      <w:r w:rsidRPr="007E73FF">
        <w:rPr>
          <w:rFonts w:cs="Arial" w:hint="eastAsia"/>
          <w:sz w:val="40"/>
          <w:szCs w:val="40"/>
          <w:rtl/>
        </w:rPr>
        <w:t>الخطبة</w:t>
      </w:r>
      <w:r w:rsidRPr="007E73FF">
        <w:rPr>
          <w:rFonts w:cs="Arial"/>
          <w:sz w:val="40"/>
          <w:szCs w:val="40"/>
          <w:rtl/>
        </w:rPr>
        <w:t xml:space="preserve"> الثانية</w:t>
      </w:r>
    </w:p>
    <w:p w14:paraId="279ED910" w14:textId="2CEDB6C0" w:rsidR="00882958" w:rsidRPr="007E73FF" w:rsidRDefault="00882958" w:rsidP="007E73FF">
      <w:pPr>
        <w:spacing w:line="360" w:lineRule="auto"/>
        <w:jc w:val="highKashida"/>
        <w:rPr>
          <w:sz w:val="40"/>
          <w:szCs w:val="40"/>
        </w:rPr>
      </w:pPr>
      <w:r w:rsidRPr="007E73FF">
        <w:rPr>
          <w:rFonts w:cs="Arial"/>
          <w:sz w:val="40"/>
          <w:szCs w:val="40"/>
          <w:rtl/>
        </w:rPr>
        <w:t xml:space="preserve">عباد </w:t>
      </w:r>
      <w:proofErr w:type="gramStart"/>
      <w:r w:rsidRPr="007E73FF">
        <w:rPr>
          <w:rFonts w:cs="Arial"/>
          <w:sz w:val="40"/>
          <w:szCs w:val="40"/>
          <w:rtl/>
        </w:rPr>
        <w:t>الله</w:t>
      </w:r>
      <w:r w:rsidRPr="007E73FF">
        <w:rPr>
          <w:rFonts w:cs="Arial" w:hint="cs"/>
          <w:sz w:val="40"/>
          <w:szCs w:val="40"/>
          <w:rtl/>
        </w:rPr>
        <w:t xml:space="preserve"> </w:t>
      </w:r>
      <w:r w:rsidRPr="007E73FF">
        <w:rPr>
          <w:rFonts w:cs="Arial"/>
          <w:sz w:val="40"/>
          <w:szCs w:val="40"/>
          <w:rtl/>
        </w:rPr>
        <w:t>:</w:t>
      </w:r>
      <w:proofErr w:type="gramEnd"/>
      <w:r w:rsidRPr="007E73FF">
        <w:rPr>
          <w:rFonts w:cs="Arial" w:hint="cs"/>
          <w:sz w:val="40"/>
          <w:szCs w:val="40"/>
          <w:rtl/>
        </w:rPr>
        <w:t xml:space="preserve"> </w:t>
      </w:r>
      <w:r w:rsidRPr="007E73FF">
        <w:rPr>
          <w:rFonts w:cs="Arial" w:hint="eastAsia"/>
          <w:sz w:val="40"/>
          <w:szCs w:val="40"/>
          <w:rtl/>
        </w:rPr>
        <w:t>كما</w:t>
      </w:r>
      <w:r w:rsidRPr="007E73FF">
        <w:rPr>
          <w:rFonts w:cs="Arial"/>
          <w:sz w:val="40"/>
          <w:szCs w:val="40"/>
          <w:rtl/>
        </w:rPr>
        <w:t xml:space="preserve"> أنّ لِلثباتِ على الإسلامِ أسبابًا يجب اتّخاذُها، فإنّ للانحرافِ والرّدةِ أسبابًا يجب الحذرُ منها واجتنابُها، فمَن تساهلَ فيها وتعرّضَ لها فزاغَ قلبُه </w:t>
      </w:r>
      <w:r w:rsidRPr="007E73FF">
        <w:rPr>
          <w:rFonts w:cs="Arial"/>
          <w:sz w:val="40"/>
          <w:szCs w:val="40"/>
          <w:rtl/>
        </w:rPr>
        <w:lastRenderedPageBreak/>
        <w:t>وتَزلزلَ إيمانُه، فهو الملومُ المسؤول، وهو الضالُّ المخذول</w:t>
      </w:r>
      <w:r w:rsidRPr="007E73FF">
        <w:rPr>
          <w:sz w:val="40"/>
          <w:szCs w:val="40"/>
        </w:rPr>
        <w:t>.</w:t>
      </w:r>
    </w:p>
    <w:p w14:paraId="77AFF91D" w14:textId="114012C4" w:rsidR="00882958" w:rsidRPr="007E73FF" w:rsidRDefault="00882958" w:rsidP="007E73FF">
      <w:pPr>
        <w:spacing w:line="360" w:lineRule="auto"/>
        <w:jc w:val="highKashida"/>
        <w:rPr>
          <w:sz w:val="40"/>
          <w:szCs w:val="40"/>
        </w:rPr>
      </w:pPr>
      <w:r w:rsidRPr="007E73FF">
        <w:rPr>
          <w:rFonts w:cs="Arial" w:hint="eastAsia"/>
          <w:sz w:val="40"/>
          <w:szCs w:val="40"/>
          <w:rtl/>
        </w:rPr>
        <w:t>فَمِن</w:t>
      </w:r>
      <w:r w:rsidRPr="007E73FF">
        <w:rPr>
          <w:rFonts w:cs="Arial"/>
          <w:sz w:val="40"/>
          <w:szCs w:val="40"/>
          <w:rtl/>
        </w:rPr>
        <w:t xml:space="preserve"> أسبابِ الانحرافِ والرّدَّةِ عن الدِّين: الانغماسُ في الشهواتِ المحرّمات، والإسرافُ على النفسِ في الغفَلاتِ واللّذّات، فإنّ القلبَ الممتلئَ بالهوى ومحبّةِ الحرامِ قلبٌ مَنكُوس</w:t>
      </w:r>
      <w:r w:rsidRPr="007E73FF">
        <w:rPr>
          <w:sz w:val="40"/>
          <w:szCs w:val="40"/>
        </w:rPr>
        <w:t>.</w:t>
      </w:r>
    </w:p>
    <w:p w14:paraId="2A7C3BDD" w14:textId="48124B0A" w:rsidR="00882958" w:rsidRPr="007E73FF" w:rsidRDefault="00882958" w:rsidP="007E73FF">
      <w:pPr>
        <w:spacing w:line="360" w:lineRule="auto"/>
        <w:jc w:val="highKashida"/>
        <w:rPr>
          <w:sz w:val="40"/>
          <w:szCs w:val="40"/>
        </w:rPr>
      </w:pPr>
      <w:r w:rsidRPr="007E73FF">
        <w:rPr>
          <w:rFonts w:cs="Arial" w:hint="eastAsia"/>
          <w:sz w:val="40"/>
          <w:szCs w:val="40"/>
          <w:rtl/>
        </w:rPr>
        <w:t>ومِن</w:t>
      </w:r>
      <w:r w:rsidRPr="007E73FF">
        <w:rPr>
          <w:rFonts w:cs="Arial"/>
          <w:sz w:val="40"/>
          <w:szCs w:val="40"/>
          <w:rtl/>
        </w:rPr>
        <w:t xml:space="preserve"> أسبابِ تركِ الإسلامِ أيضًا: الِانبِهارُ بالكفّارِ، والإعجابُ بهم، والإصغاءُ إليهم، وتقليدُهم واتّباعُهم، وقد حذّرنا اللهُ تعالى من طاعةِ الذين كفروا والرّكونِ والاطمئنانِ إليهم، وهو الرحيمُ بنا، العليمُ بما يُصلِحُنا، فقال:  </w:t>
      </w:r>
      <w:r w:rsidR="00D33361" w:rsidRPr="007E73FF">
        <w:rPr>
          <w:rFonts w:cs="Arial"/>
          <w:sz w:val="40"/>
          <w:szCs w:val="40"/>
          <w:rtl/>
        </w:rPr>
        <w:t>﴿</w:t>
      </w:r>
      <w:r w:rsidRPr="007E73FF">
        <w:rPr>
          <w:rFonts w:cs="Arial"/>
          <w:sz w:val="40"/>
          <w:szCs w:val="40"/>
          <w:rtl/>
        </w:rPr>
        <w:t>يَا أَيُّهَا الَّذِينَ آمَ</w:t>
      </w:r>
      <w:r w:rsidRPr="007E73FF">
        <w:rPr>
          <w:rFonts w:cs="Arial" w:hint="eastAsia"/>
          <w:sz w:val="40"/>
          <w:szCs w:val="40"/>
          <w:rtl/>
        </w:rPr>
        <w:t>نُوا</w:t>
      </w:r>
      <w:r w:rsidRPr="007E73FF">
        <w:rPr>
          <w:rFonts w:cs="Arial"/>
          <w:sz w:val="40"/>
          <w:szCs w:val="40"/>
          <w:rtl/>
        </w:rPr>
        <w:t xml:space="preserve"> إِنْ تُطِيعُوا فَرِيقًا مِنَ الَّذِينَ أُوتُوا الْكِتَابَ يَرُدُّوكُمْ بَعْدَ إِيمَانِكُمْ كَافِرِينَ</w:t>
      </w:r>
      <w:r w:rsidR="00020B1C" w:rsidRPr="007E73FF">
        <w:rPr>
          <w:rFonts w:cs="Arial"/>
          <w:sz w:val="40"/>
          <w:szCs w:val="40"/>
          <w:rtl/>
        </w:rPr>
        <w:t>﴾</w:t>
      </w:r>
      <w:r w:rsidRPr="007E73FF">
        <w:rPr>
          <w:rFonts w:cs="Arial"/>
          <w:sz w:val="40"/>
          <w:szCs w:val="40"/>
          <w:rtl/>
        </w:rPr>
        <w:t xml:space="preserve"> وقال جلّ شأنه: </w:t>
      </w:r>
      <w:r w:rsidR="00020B1C" w:rsidRPr="007E73FF">
        <w:rPr>
          <w:rFonts w:cs="Arial"/>
          <w:sz w:val="40"/>
          <w:szCs w:val="40"/>
          <w:rtl/>
        </w:rPr>
        <w:t>﴿</w:t>
      </w:r>
      <w:r w:rsidRPr="007E73FF">
        <w:rPr>
          <w:rFonts w:cs="Arial"/>
          <w:sz w:val="40"/>
          <w:szCs w:val="40"/>
          <w:rtl/>
        </w:rPr>
        <w:t>وَلَا تَرْكَنُوا إِلَى الَّذِينَ ظَلَمُوا فَتَمَسَّكُمُ النَّارُ وَمَا لَكُمْ مِنْ دُونِ اللَّهِ مِنْ أَوْلِيَاءَ ثُمَّ لَا تُنْصَرُو</w:t>
      </w:r>
      <w:r w:rsidRPr="007E73FF">
        <w:rPr>
          <w:rFonts w:cs="Arial" w:hint="eastAsia"/>
          <w:sz w:val="40"/>
          <w:szCs w:val="40"/>
          <w:rtl/>
        </w:rPr>
        <w:t>نَ</w:t>
      </w:r>
      <w:r w:rsidR="00020B1C" w:rsidRPr="007E73FF">
        <w:rPr>
          <w:rFonts w:cs="Arial"/>
          <w:sz w:val="40"/>
          <w:szCs w:val="40"/>
          <w:rtl/>
        </w:rPr>
        <w:t>﴾</w:t>
      </w:r>
      <w:r w:rsidRPr="007E73FF">
        <w:rPr>
          <w:sz w:val="40"/>
          <w:szCs w:val="40"/>
        </w:rPr>
        <w:t>.</w:t>
      </w:r>
    </w:p>
    <w:p w14:paraId="63F07C57" w14:textId="1332E4AC" w:rsidR="00882958" w:rsidRPr="007E73FF" w:rsidRDefault="00882958" w:rsidP="007E73FF">
      <w:pPr>
        <w:spacing w:line="360" w:lineRule="auto"/>
        <w:jc w:val="highKashida"/>
        <w:rPr>
          <w:sz w:val="40"/>
          <w:szCs w:val="40"/>
        </w:rPr>
      </w:pPr>
      <w:r w:rsidRPr="007E73FF">
        <w:rPr>
          <w:rFonts w:cs="Arial"/>
          <w:sz w:val="40"/>
          <w:szCs w:val="40"/>
          <w:rtl/>
        </w:rPr>
        <w:t>عباد الله</w:t>
      </w:r>
      <w:r w:rsidRPr="007E73FF">
        <w:rPr>
          <w:rFonts w:cs="Arial" w:hint="cs"/>
          <w:sz w:val="40"/>
          <w:szCs w:val="40"/>
          <w:rtl/>
        </w:rPr>
        <w:t xml:space="preserve"> </w:t>
      </w:r>
      <w:r w:rsidRPr="007E73FF">
        <w:rPr>
          <w:rFonts w:cs="Arial"/>
          <w:sz w:val="40"/>
          <w:szCs w:val="40"/>
          <w:rtl/>
        </w:rPr>
        <w:t>:</w:t>
      </w:r>
      <w:r w:rsidRPr="007E73FF">
        <w:rPr>
          <w:rFonts w:cs="Arial" w:hint="cs"/>
          <w:sz w:val="40"/>
          <w:szCs w:val="40"/>
          <w:rtl/>
        </w:rPr>
        <w:t xml:space="preserve"> </w:t>
      </w:r>
      <w:r w:rsidRPr="007E73FF">
        <w:rPr>
          <w:rFonts w:cs="Arial" w:hint="eastAsia"/>
          <w:sz w:val="40"/>
          <w:szCs w:val="40"/>
          <w:rtl/>
        </w:rPr>
        <w:t>ومِن</w:t>
      </w:r>
      <w:r w:rsidRPr="007E73FF">
        <w:rPr>
          <w:rFonts w:cs="Arial"/>
          <w:sz w:val="40"/>
          <w:szCs w:val="40"/>
          <w:rtl/>
        </w:rPr>
        <w:t xml:space="preserve"> أسبابِ تركِ الإسلام: التعرّضُ للشُّبُهاتِ وكلامِ أهلِ الضلال، فَمَن أرخى بِسَمعِه إلى كلامِهم، وأطلق بَصرَه في كتاباتِهم، فقد تَخفى عليه </w:t>
      </w:r>
      <w:proofErr w:type="spellStart"/>
      <w:r w:rsidRPr="007E73FF">
        <w:rPr>
          <w:rFonts w:cs="Arial"/>
          <w:sz w:val="40"/>
          <w:szCs w:val="40"/>
          <w:rtl/>
        </w:rPr>
        <w:t>تَلبيساتُهم</w:t>
      </w:r>
      <w:proofErr w:type="spellEnd"/>
      <w:r w:rsidRPr="007E73FF">
        <w:rPr>
          <w:rFonts w:cs="Arial"/>
          <w:sz w:val="40"/>
          <w:szCs w:val="40"/>
          <w:rtl/>
        </w:rPr>
        <w:t xml:space="preserve">، ويغترُّ بها، ولا يعرفُ جوابَها، فإنّ القلوبَ ضعيفةٌ، </w:t>
      </w:r>
      <w:r w:rsidRPr="007E73FF">
        <w:rPr>
          <w:rFonts w:cs="Arial"/>
          <w:sz w:val="40"/>
          <w:szCs w:val="40"/>
          <w:rtl/>
        </w:rPr>
        <w:lastRenderedPageBreak/>
        <w:t xml:space="preserve">والشُّبَهَ خطّافة، وقد قال تعالى:  </w:t>
      </w:r>
      <w:r w:rsidR="00020B1C" w:rsidRPr="007E73FF">
        <w:rPr>
          <w:rFonts w:cs="Arial"/>
          <w:sz w:val="40"/>
          <w:szCs w:val="40"/>
          <w:rtl/>
        </w:rPr>
        <w:t>﴿</w:t>
      </w:r>
      <w:r w:rsidRPr="007E73FF">
        <w:rPr>
          <w:rFonts w:cs="Arial"/>
          <w:sz w:val="40"/>
          <w:szCs w:val="40"/>
          <w:rtl/>
        </w:rPr>
        <w:t>وَإِذَا رَأَي</w:t>
      </w:r>
      <w:r w:rsidRPr="007E73FF">
        <w:rPr>
          <w:rFonts w:cs="Arial" w:hint="eastAsia"/>
          <w:sz w:val="40"/>
          <w:szCs w:val="40"/>
          <w:rtl/>
        </w:rPr>
        <w:t>ْتَ</w:t>
      </w:r>
      <w:r w:rsidRPr="007E73FF">
        <w:rPr>
          <w:rFonts w:cs="Arial"/>
          <w:sz w:val="40"/>
          <w:szCs w:val="40"/>
          <w:rtl/>
        </w:rPr>
        <w:t xml:space="preserve"> الَّذِينَ يَخُوضُونَ فِي آيَاتِنَا فَأَعْرِضْ عَنْهُمْ حَتَّى يَخُوضُوا فِي حَدِيثٍ غَيْرِهِ وَإِمَّا يُنْسِيَنَّكَ الشَّيْطَانُ فَلَا تَقْعُدْ بَعْدَ الذِّكْرَى مَعَ الْقَوْمِ الظَّالِمِينَ</w:t>
      </w:r>
      <w:r w:rsidR="00020B1C" w:rsidRPr="007E73FF">
        <w:rPr>
          <w:rFonts w:cs="Arial"/>
          <w:sz w:val="40"/>
          <w:szCs w:val="40"/>
          <w:rtl/>
        </w:rPr>
        <w:t>﴾</w:t>
      </w:r>
      <w:r w:rsidRPr="007E73FF">
        <w:rPr>
          <w:rFonts w:cs="Arial"/>
          <w:sz w:val="40"/>
          <w:szCs w:val="40"/>
          <w:rtl/>
        </w:rPr>
        <w:t xml:space="preserve"> وقد حذّرنا نبيُّنا </w:t>
      </w:r>
      <w:r w:rsidRPr="007E73FF">
        <w:rPr>
          <w:rFonts w:cs="Arial" w:hint="cs"/>
          <w:sz w:val="40"/>
          <w:szCs w:val="40"/>
          <w:rtl/>
        </w:rPr>
        <w:t>ﷺ</w:t>
      </w:r>
      <w:r w:rsidRPr="007E73FF">
        <w:rPr>
          <w:rFonts w:cs="Arial"/>
          <w:sz w:val="40"/>
          <w:szCs w:val="40"/>
          <w:rtl/>
        </w:rPr>
        <w:t xml:space="preserve"> من الدّجال، وأمرَ بالبُعد عنه، روى أحمد وأبو داود بإسناد صحيح عن عِمرانَ بن حصينٍ رضي الله عنه، أنّ رسول الله </w:t>
      </w:r>
      <w:r w:rsidRPr="007E73FF">
        <w:rPr>
          <w:rFonts w:cs="Arial" w:hint="cs"/>
          <w:sz w:val="40"/>
          <w:szCs w:val="40"/>
          <w:rtl/>
        </w:rPr>
        <w:t>ﷺ</w:t>
      </w:r>
      <w:r w:rsidRPr="007E73FF">
        <w:rPr>
          <w:rFonts w:cs="Arial"/>
          <w:sz w:val="40"/>
          <w:szCs w:val="40"/>
          <w:rtl/>
        </w:rPr>
        <w:t xml:space="preserve">  قال: «مَن سَمِعَ بِالدّجّالِ </w:t>
      </w:r>
      <w:proofErr w:type="spellStart"/>
      <w:r w:rsidRPr="007E73FF">
        <w:rPr>
          <w:rFonts w:cs="Arial"/>
          <w:sz w:val="40"/>
          <w:szCs w:val="40"/>
          <w:rtl/>
        </w:rPr>
        <w:t>فَلْيَنْأَ</w:t>
      </w:r>
      <w:proofErr w:type="spellEnd"/>
      <w:r w:rsidRPr="007E73FF">
        <w:rPr>
          <w:rFonts w:cs="Arial"/>
          <w:sz w:val="40"/>
          <w:szCs w:val="40"/>
          <w:rtl/>
        </w:rPr>
        <w:t xml:space="preserve"> عنه، فوالله إنّ الرجلَ ليأتيهِ وهو يحسبُ أنه مؤمن، فيتبعُه مما يبعثُ به من الشبهات</w:t>
      </w:r>
      <w:r w:rsidRPr="007E73FF">
        <w:rPr>
          <w:sz w:val="40"/>
          <w:szCs w:val="40"/>
        </w:rPr>
        <w:t>».</w:t>
      </w:r>
    </w:p>
    <w:p w14:paraId="0D6D3603" w14:textId="51E1C65A" w:rsidR="00882958" w:rsidRPr="00882958" w:rsidRDefault="00882958" w:rsidP="00020B1C">
      <w:pPr>
        <w:spacing w:line="276" w:lineRule="auto"/>
        <w:jc w:val="highKashida"/>
        <w:rPr>
          <w:sz w:val="40"/>
          <w:szCs w:val="40"/>
        </w:rPr>
      </w:pPr>
    </w:p>
    <w:sectPr w:rsidR="00882958" w:rsidRPr="0088295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958"/>
    <w:rsid w:val="00020B1C"/>
    <w:rsid w:val="00115441"/>
    <w:rsid w:val="004E55D6"/>
    <w:rsid w:val="007E73FF"/>
    <w:rsid w:val="00882958"/>
    <w:rsid w:val="00B54E1B"/>
    <w:rsid w:val="00D333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8A75"/>
  <w15:chartTrackingRefBased/>
  <w15:docId w15:val="{1244DC73-9ADD-4613-912F-40A00F5F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1419</TotalTime>
  <Pages>1</Pages>
  <Words>639</Words>
  <Characters>3643</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cp:revision>
  <dcterms:created xsi:type="dcterms:W3CDTF">2024-09-03T05:41:00Z</dcterms:created>
  <dcterms:modified xsi:type="dcterms:W3CDTF">2024-09-04T05:20:00Z</dcterms:modified>
</cp:coreProperties>
</file>