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472" w:rsidRPr="00F04742" w:rsidRDefault="007B5472" w:rsidP="00F04742">
      <w:pPr>
        <w:shd w:val="clear" w:color="auto" w:fill="FFFFFF" w:themeFill="background1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F04742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الخطبة الأولى</w:t>
      </w:r>
      <w:r w:rsidR="00540737" w:rsidRPr="00F04742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/</w:t>
      </w:r>
      <w:r w:rsidRPr="00F04742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F04742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«</w:t>
      </w:r>
      <w:r w:rsidR="000E2C71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رَبِّ زِدْنِي وَقَارًا</w:t>
      </w:r>
      <w:r w:rsidR="00F04742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»</w:t>
      </w:r>
      <w:r w:rsidR="00F04742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      </w:t>
      </w:r>
      <w:r w:rsidRPr="00F04742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 </w:t>
      </w:r>
      <w:r w:rsidR="00F04742"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8</w:t>
      </w:r>
      <w:r w:rsidR="00E33ED9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F04742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/ </w:t>
      </w:r>
      <w:r w:rsidR="00F04742"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4</w:t>
      </w:r>
      <w:r w:rsidRPr="00F04742">
        <w:rPr>
          <w:rFonts w:ascii="Traditional Arabic" w:hAnsi="Traditional Arabic"/>
          <w:b/>
          <w:bCs/>
          <w:color w:val="auto"/>
          <w:sz w:val="44"/>
          <w:szCs w:val="44"/>
          <w:rtl/>
        </w:rPr>
        <w:t>/</w:t>
      </w:r>
      <w:r w:rsidR="00E33ED9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bookmarkStart w:id="0" w:name="_GoBack"/>
      <w:bookmarkEnd w:id="0"/>
      <w:r w:rsidRPr="00F04742">
        <w:rPr>
          <w:rFonts w:ascii="Traditional Arabic" w:hAnsi="Traditional Arabic"/>
          <w:b/>
          <w:bCs/>
          <w:color w:val="auto"/>
          <w:sz w:val="44"/>
          <w:szCs w:val="44"/>
          <w:rtl/>
        </w:rPr>
        <w:t>144</w:t>
      </w:r>
      <w:r w:rsidR="00F04742"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6</w:t>
      </w:r>
      <w:r w:rsidRPr="00F04742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</w:t>
      </w:r>
      <w:r w:rsidR="00567674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ـ</w:t>
      </w:r>
    </w:p>
    <w:p w:rsidR="00C6238D" w:rsidRPr="00F04742" w:rsidRDefault="007B5472" w:rsidP="00F04742">
      <w:pPr>
        <w:shd w:val="clear" w:color="auto" w:fill="FFFFFF" w:themeFill="background1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F04742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الحمد</w:t>
      </w:r>
      <w:r w:rsidR="00570584"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F04742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لله </w:t>
      </w:r>
      <w:r w:rsidR="00570584"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الولي الحميد ، يهدي من يشاء إلى صراط مستقيم</w:t>
      </w:r>
      <w:r w:rsidRPr="00F04742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، وأشهد أن لا إله إلا الله </w:t>
      </w:r>
      <w:r w:rsidR="00667F2C"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وحده لا شريك له </w:t>
      </w:r>
      <w:r w:rsidRPr="00F04742">
        <w:rPr>
          <w:rFonts w:ascii="Traditional Arabic" w:hAnsi="Traditional Arabic"/>
          <w:b/>
          <w:bCs/>
          <w:color w:val="auto"/>
          <w:sz w:val="44"/>
          <w:szCs w:val="44"/>
          <w:rtl/>
        </w:rPr>
        <w:t>ذو العرش المجيد</w:t>
      </w:r>
      <w:r w:rsidR="00570584"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،</w:t>
      </w:r>
      <w:r w:rsidRPr="00F04742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وأشهد أن نبينا محمدا عبد الله ورسوله صلى الله وسلم وبارك عليه وعلى آله وأصحابه وأزواجه ومن تبعهم بإحسان على يوم الدين</w:t>
      </w:r>
      <w:r w:rsidR="00C6238D" w:rsidRPr="00F04742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 ..</w:t>
      </w:r>
      <w:r w:rsidRPr="00F04742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أما بعد</w:t>
      </w:r>
      <w:r w:rsidR="00C6238D" w:rsidRPr="00F04742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..</w:t>
      </w:r>
    </w:p>
    <w:p w:rsidR="00B76BC3" w:rsidRPr="00F04742" w:rsidRDefault="00B76BC3" w:rsidP="00F04742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F04742">
        <w:rPr>
          <w:rFonts w:ascii="Traditional Arabic" w:hAnsi="Traditional Arabic"/>
          <w:b/>
          <w:bCs/>
          <w:color w:val="auto"/>
          <w:sz w:val="44"/>
          <w:szCs w:val="44"/>
          <w:rtl/>
        </w:rPr>
        <w:t>{يَا أَيُّهَا الَّذِينَ آمَنُوا اتَّقُوا اللَّهَ وَلْتَنْظُرْ نَفْسٌ مَا قَدَّمَتْ لِغَدٍ وَاتَّقُوا اللَّهَ إِنَّ اللَّهَ خَبِيرٌ بِمَا تَعْمَلُونَ}</w:t>
      </w:r>
    </w:p>
    <w:p w:rsidR="008F1ECC" w:rsidRPr="00F04742" w:rsidRDefault="00667F2C" w:rsidP="00F04742">
      <w:pPr>
        <w:widowControl/>
        <w:shd w:val="clear" w:color="auto" w:fill="FFFFFF" w:themeFill="background1"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</w:t>
      </w:r>
      <w:r w:rsidR="008F1ECC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إذا طَ</w:t>
      </w:r>
      <w:r w:rsidR="000E2C71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لَ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ـــــ</w:t>
      </w:r>
      <w:r w:rsidR="000E2C71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عَ الشَّي</w:t>
      </w:r>
      <w:r w:rsid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ـ</w:t>
      </w:r>
      <w:r w:rsidR="000E2C71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بُ المُلِ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ـــــ</w:t>
      </w:r>
      <w:r w:rsidR="000E2C71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مُّ، فحيّ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ــــــ</w:t>
      </w:r>
      <w:r w:rsidR="000E2C71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هِ</w:t>
      </w:r>
      <w:r w:rsidR="008F1EC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   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0E2C71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</w:t>
      </w:r>
      <w:r w:rsidR="008F1ECC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ولا تَرضَ للعَينِ الشّبابَ </w:t>
      </w:r>
      <w:proofErr w:type="spellStart"/>
      <w:r w:rsidR="008F1ECC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المزَوَّرَا</w:t>
      </w:r>
      <w:proofErr w:type="spellEnd"/>
    </w:p>
    <w:p w:rsidR="008F1ECC" w:rsidRPr="00F04742" w:rsidRDefault="00667F2C" w:rsidP="00F04742">
      <w:pPr>
        <w:widowControl/>
        <w:shd w:val="clear" w:color="auto" w:fill="FFFFFF" w:themeFill="background1"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لقد غابَ عن فَوديك خمسينَ حجّةً</w:t>
      </w:r>
      <w:r w:rsidR="008F1EC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="000E2C71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="008F1EC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8F1EC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8F1ECC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فأهْ</w:t>
      </w:r>
      <w:r w:rsid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ـــ</w:t>
      </w:r>
      <w:r w:rsidR="008F1ECC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لاً بهِ لمّ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ـــ</w:t>
      </w:r>
      <w:r w:rsidR="008F1ECC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ا دَن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ــــــ</w:t>
      </w:r>
      <w:r w:rsidR="008F1ECC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ا، وتس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ـــ</w:t>
      </w:r>
      <w:r w:rsidR="008F1ECC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وّرا</w:t>
      </w:r>
    </w:p>
    <w:p w:rsidR="00AD3A1A" w:rsidRPr="00F04742" w:rsidRDefault="008F1ECC" w:rsidP="00F04742">
      <w:pPr>
        <w:widowControl/>
        <w:shd w:val="clear" w:color="auto" w:fill="FFFFFF" w:themeFill="background1"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الشيب</w:t>
      </w:r>
      <w:r w:rsid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نورٌ غصن </w:t>
      </w:r>
      <w:r w:rsidR="00AD3A1A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رطيب</w:t>
      </w:r>
      <w:r w:rsidR="00667F2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AD3A1A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إذا </w:t>
      </w:r>
      <w:r w:rsidR="00D362B3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بد</w:t>
      </w:r>
      <w:r w:rsidR="00D362B3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ى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في الر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أس طلائع المشيب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AD3A1A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..</w:t>
      </w:r>
    </w:p>
    <w:p w:rsidR="008F1ECC" w:rsidRPr="00F04742" w:rsidRDefault="00AD3A1A" w:rsidP="00F04742">
      <w:pPr>
        <w:widowControl/>
        <w:shd w:val="clear" w:color="auto" w:fill="FFFFFF" w:themeFill="background1"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الشيبُ</w:t>
      </w:r>
      <w:r w:rsidR="008F1EC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بهاءُ </w:t>
      </w:r>
      <w:r w:rsidR="008F1ECC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طوى مراحل</w:t>
      </w:r>
      <w:r w:rsidR="00D362B3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8F1ECC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الشباب</w:t>
      </w:r>
      <w:r w:rsidR="00D362B3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8F1ECC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، وأنفق من عمره بغير حسا</w:t>
      </w:r>
      <w:r w:rsidR="008F1EC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ب..</w:t>
      </w:r>
      <w:r w:rsidR="00D362B3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D362B3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وفي الحديث </w:t>
      </w:r>
      <w:r w:rsidR="00D362B3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«مَنْ شَابَ شَيْبَةً فِي الإِسْلَامِ كَانَتْ لَهُ نُورًا يَوْمَ القِيَامَةِ»</w:t>
      </w:r>
      <w:r w:rsidR="00D362B3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أخرجه الترمذي والنسائي.</w:t>
      </w:r>
    </w:p>
    <w:p w:rsidR="000E2C71" w:rsidRPr="00F04742" w:rsidRDefault="000E2C71" w:rsidP="00F04742">
      <w:pPr>
        <w:shd w:val="clear" w:color="auto" w:fill="FFFFFF" w:themeFill="background1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ف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ي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الشيب استحكام الوقار وتناهى الجلال</w:t>
      </w:r>
      <w:r w:rsidR="00D362B3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.. 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رَأَى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إِبْرَاهِيمُ الشَّيْبَ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F32185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بعارضيه 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، فَقَالَ: يَا رَبِّ مَا هَذَا؟ فَقَالَ اللَّهُ: وَقَارٌ يَا إِبْرَاهِيمُ، قَالَ: رَبِّ زِدْنِي وَقَارًا "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.</w:t>
      </w:r>
    </w:p>
    <w:p w:rsidR="00B7123E" w:rsidRPr="00F04742" w:rsidRDefault="00667F2C" w:rsidP="00F04742">
      <w:pPr>
        <w:widowControl/>
        <w:shd w:val="clear" w:color="auto" w:fill="FFFFFF" w:themeFill="background1"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</w:t>
      </w:r>
      <w:r w:rsidR="00B7123E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أهلا وسهلا بالمشيب فإنّه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B7123E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... 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B7123E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سمة العفيف وهيئة المتحرج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</w:p>
    <w:p w:rsidR="00B7123E" w:rsidRPr="00F04742" w:rsidRDefault="00667F2C" w:rsidP="00F04742">
      <w:pPr>
        <w:widowControl/>
        <w:shd w:val="clear" w:color="auto" w:fill="FFFFFF" w:themeFill="background1"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</w:t>
      </w:r>
      <w:r w:rsidR="00B7123E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وكأنّ شيبي نظم در زاهر 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="00B7123E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...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B7123E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في تاج ذي ملك أغرّ متوّج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</w:p>
    <w:p w:rsidR="00F32185" w:rsidRPr="00F04742" w:rsidRDefault="00F32185" w:rsidP="00F04742">
      <w:pPr>
        <w:shd w:val="clear" w:color="auto" w:fill="FFFFFF" w:themeFill="background1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الشيب</w:t>
      </w:r>
      <w:r w:rsidR="00667F2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نور يورثه تعاقب الليالي والأيام، وحلم</w:t>
      </w:r>
      <w:r w:rsidR="00667F2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proofErr w:type="spellStart"/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يفيده</w:t>
      </w:r>
      <w:proofErr w:type="spellEnd"/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مرّ الشهور والأعوام، ووقار تلبسه مدة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العمر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وم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ضي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الدهر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ِ </w:t>
      </w:r>
    </w:p>
    <w:p w:rsidR="005C13B7" w:rsidRPr="00F04742" w:rsidRDefault="005C13B7" w:rsidP="00F04742">
      <w:pPr>
        <w:widowControl/>
        <w:shd w:val="clear" w:color="auto" w:fill="FFFFFF" w:themeFill="background1"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    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الشّيبُ أزهارُ الشّبابِ، فما لَهُ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      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يُخفى، وحسنُ الرّوضِ بالأزهارِ؟</w:t>
      </w:r>
    </w:p>
    <w:p w:rsidR="00AD3A1A" w:rsidRPr="00F04742" w:rsidRDefault="00AD3A1A" w:rsidP="00F04742">
      <w:pPr>
        <w:widowControl/>
        <w:shd w:val="clear" w:color="auto" w:fill="FFFFFF" w:themeFill="background1"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الشيب زبدةٌ مخضتها الأيام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، وفضةٌ سبكتها الأعوام.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. 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وما خير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ليلٍ ليس فيه نجوم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..</w:t>
      </w:r>
    </w:p>
    <w:p w:rsidR="00B7123E" w:rsidRPr="00F04742" w:rsidRDefault="00B7123E" w:rsidP="00F04742">
      <w:pPr>
        <w:widowControl/>
        <w:shd w:val="clear" w:color="auto" w:fill="FFFFFF" w:themeFill="background1"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lastRenderedPageBreak/>
        <w:t xml:space="preserve">المشيب 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ميسم التجربة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، وشاهد الحنكة </w:t>
      </w:r>
      <w:r w:rsidR="00F32185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ف</w:t>
      </w:r>
      <w:r w:rsidR="00A4342D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لشيخ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A4342D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الرأي، وللشاب الكيس</w:t>
      </w:r>
      <w:r w:rsidR="00A4342D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،</w:t>
      </w:r>
      <w:r w:rsidR="00A4342D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A4342D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ف</w:t>
      </w:r>
      <w:r w:rsidR="00A4342D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الشيخ يقول عن عيانٍ، والشاب</w:t>
      </w:r>
      <w:r w:rsidR="00A4342D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يقولُ</w:t>
      </w:r>
      <w:r w:rsidR="00A4342D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عن سماعٍ</w:t>
      </w:r>
      <w:r w:rsidR="00667F2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.</w:t>
      </w:r>
      <w:r w:rsidR="000E2C71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</w:p>
    <w:p w:rsidR="00B7123E" w:rsidRPr="00F04742" w:rsidRDefault="00B7123E" w:rsidP="00F04742">
      <w:pPr>
        <w:widowControl/>
        <w:shd w:val="clear" w:color="auto" w:fill="FFFFFF" w:themeFill="background1"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والشيب</w:t>
      </w:r>
      <w:r w:rsidR="00667F2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إن يحلل فإنّ وراءه </w:t>
      </w:r>
      <w:r w:rsidR="00667F2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...</w:t>
      </w:r>
      <w:r w:rsidR="00667F2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عمرا يكون خلاله متنفّس</w:t>
      </w:r>
    </w:p>
    <w:p w:rsidR="00B7123E" w:rsidRPr="00F04742" w:rsidRDefault="00B7123E" w:rsidP="00F04742">
      <w:pPr>
        <w:widowControl/>
        <w:shd w:val="clear" w:color="auto" w:fill="FFFFFF" w:themeFill="background1"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لم ينتقص مني المشيب قلامة </w:t>
      </w:r>
      <w:r w:rsidR="00667F2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... </w:t>
      </w:r>
      <w:r w:rsidR="00667F2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ولنحن حين بدا أ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جلُّ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وأكيس</w:t>
      </w:r>
    </w:p>
    <w:p w:rsidR="00AD3A1A" w:rsidRPr="00F04742" w:rsidRDefault="000E2C71" w:rsidP="00F04742">
      <w:pPr>
        <w:widowControl/>
        <w:shd w:val="clear" w:color="auto" w:fill="FFFFFF" w:themeFill="background1"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الشيب</w:t>
      </w:r>
      <w:r w:rsidR="00667F2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حلية</w:t>
      </w:r>
      <w:r w:rsidR="00667F2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العقل</w:t>
      </w:r>
      <w:r w:rsidR="00667F2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وشيمة</w:t>
      </w:r>
      <w:r w:rsidR="00667F2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AD3A1A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الروح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،</w:t>
      </w:r>
      <w:r w:rsidR="00A4342D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AD3A1A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و</w:t>
      </w:r>
      <w:r w:rsidR="008F1ECC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رداء</w:t>
      </w:r>
      <w:r w:rsidR="00667F2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8F1ECC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العلم</w:t>
      </w:r>
      <w:r w:rsidR="00667F2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8F1ECC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والأدب</w:t>
      </w:r>
      <w:r w:rsidR="00A4342D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AD3A1A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.</w:t>
      </w:r>
      <w:r w:rsidR="00A4342D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.</w:t>
      </w:r>
    </w:p>
    <w:p w:rsidR="00AD3A1A" w:rsidRPr="00F04742" w:rsidRDefault="00667F2C" w:rsidP="00F04742">
      <w:pPr>
        <w:widowControl/>
        <w:shd w:val="clear" w:color="auto" w:fill="FFFFFF" w:themeFill="background1"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="00AD3A1A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لقد جلّ قدر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AD3A1A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الشّيب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AD3A1A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إن كان كلّما ...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AD3A1A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بدت شيبة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="00AD3A1A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يعرى من الّلهو مركب</w:t>
      </w:r>
      <w:r w:rsidR="00AD3A1A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</w:p>
    <w:p w:rsidR="00F32185" w:rsidRPr="00F04742" w:rsidRDefault="00F32185" w:rsidP="00F04742">
      <w:pPr>
        <w:widowControl/>
        <w:shd w:val="clear" w:color="auto" w:fill="FFFFFF" w:themeFill="background1"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الشيبُ 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زهرة الحنكة </w:t>
      </w:r>
      <w:r w:rsidR="00A2216F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ومقدّمة العفة</w:t>
      </w:r>
      <w:r w:rsidR="00667F2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A2216F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والمشيب 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ثمرة الهدى ولباس التقوى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..</w:t>
      </w:r>
    </w:p>
    <w:p w:rsidR="00A2216F" w:rsidRPr="00F04742" w:rsidRDefault="00F32185" w:rsidP="00F04742">
      <w:pPr>
        <w:widowControl/>
        <w:shd w:val="clear" w:color="auto" w:fill="FFFFFF" w:themeFill="background1"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و</w:t>
      </w:r>
      <w:r w:rsidR="00AD3A1A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للكبار</w:t>
      </w:r>
      <w:r w:rsidR="00667F2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AD3A1A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وقار</w:t>
      </w:r>
      <w:r w:rsidR="00667F2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="00AD3A1A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إذا جلسوا ، وبهاءُ إذا نطقوا ، وسكينةُ إذا سكتوا ..</w:t>
      </w:r>
      <w:r w:rsidR="00D233ED" w:rsidRPr="00F04742">
        <w:rPr>
          <w:rFonts w:hint="cs"/>
          <w:color w:val="auto"/>
          <w:sz w:val="44"/>
          <w:szCs w:val="44"/>
          <w:rtl/>
        </w:rPr>
        <w:t xml:space="preserve"> </w:t>
      </w:r>
      <w:r w:rsidR="00D233ED" w:rsidRPr="00F04742">
        <w:rPr>
          <w:rFonts w:hint="cs"/>
          <w:b/>
          <w:bCs/>
          <w:color w:val="auto"/>
          <w:sz w:val="44"/>
          <w:szCs w:val="44"/>
          <w:rtl/>
        </w:rPr>
        <w:t xml:space="preserve">وهذا أدبٌ </w:t>
      </w:r>
      <w:r w:rsidRPr="00F04742">
        <w:rPr>
          <w:rFonts w:hint="cs"/>
          <w:b/>
          <w:bCs/>
          <w:color w:val="auto"/>
          <w:sz w:val="44"/>
          <w:szCs w:val="44"/>
          <w:rtl/>
        </w:rPr>
        <w:t>يعرفه</w:t>
      </w:r>
      <w:r w:rsidR="00D233ED" w:rsidRPr="00F04742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Pr="00F04742">
        <w:rPr>
          <w:rFonts w:hint="cs"/>
          <w:b/>
          <w:bCs/>
          <w:color w:val="auto"/>
          <w:sz w:val="44"/>
          <w:szCs w:val="44"/>
          <w:rtl/>
        </w:rPr>
        <w:t>ال</w:t>
      </w:r>
      <w:r w:rsidR="00D233ED" w:rsidRPr="00F04742">
        <w:rPr>
          <w:rFonts w:hint="cs"/>
          <w:b/>
          <w:bCs/>
          <w:color w:val="auto"/>
          <w:sz w:val="44"/>
          <w:szCs w:val="44"/>
          <w:rtl/>
        </w:rPr>
        <w:t>شباب</w:t>
      </w:r>
      <w:r w:rsidR="00667F2C" w:rsidRPr="00F04742">
        <w:rPr>
          <w:rFonts w:hint="cs"/>
          <w:b/>
          <w:bCs/>
          <w:color w:val="auto"/>
          <w:sz w:val="44"/>
          <w:szCs w:val="44"/>
          <w:rtl/>
        </w:rPr>
        <w:t>ُ</w:t>
      </w:r>
      <w:r w:rsidR="00D233ED" w:rsidRPr="00F04742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Pr="00F04742">
        <w:rPr>
          <w:rFonts w:hint="cs"/>
          <w:b/>
          <w:bCs/>
          <w:color w:val="auto"/>
          <w:sz w:val="44"/>
          <w:szCs w:val="44"/>
          <w:rtl/>
        </w:rPr>
        <w:t>إذا عقلوا</w:t>
      </w:r>
      <w:r w:rsidR="00D233ED" w:rsidRPr="00F04742">
        <w:rPr>
          <w:rFonts w:hint="cs"/>
          <w:b/>
          <w:bCs/>
          <w:color w:val="auto"/>
          <w:sz w:val="44"/>
          <w:szCs w:val="44"/>
          <w:rtl/>
        </w:rPr>
        <w:t>..</w:t>
      </w:r>
      <w:r w:rsidR="00D233ED" w:rsidRPr="00F04742">
        <w:rPr>
          <w:b/>
          <w:bCs/>
          <w:color w:val="auto"/>
          <w:sz w:val="44"/>
          <w:szCs w:val="44"/>
          <w:rtl/>
        </w:rPr>
        <w:t xml:space="preserve"> </w:t>
      </w:r>
      <w:r w:rsidR="00D233ED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في </w:t>
      </w:r>
      <w:r w:rsidR="00D233ED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صحيح البخاري </w:t>
      </w:r>
      <w:r w:rsidR="00D233ED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قال </w:t>
      </w:r>
      <w:r w:rsidR="00D233ED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ابْن</w:t>
      </w:r>
      <w:r w:rsidR="00D233ED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D233ED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عُمَرَ رَضِيَ اللَّهُ عَنْهُمَا، قَالَ: كُنَّا عِنْدَ رَسُولِ اللَّهِ </w:t>
      </w:r>
      <w:r w:rsidR="00D233ED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="00D233ED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D233ED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فَقَالَ: " أَخْبِرُونِي بِشَجَرَةٍ تُشْبِهُ المُسْلِمِ لاَ يَتَحَاتُّ وَرَقُهَا</w:t>
      </w:r>
      <w:r w:rsidR="00D233ED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D233ED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" قَالَ ابْنُ عُمَرَ: فَوَقَعَ فِي نَفْسِي أَنَّهَا النَّخْلَةُ، وَرَأَيْتُ أَبَا بَكْرٍ، وَعُمَرَ لاَ يَتَكَلَّمَانِ، فَكَرِهْتُ أَنْ أَتَكَلَّمَ أَوْ أَقُولَ شَيْئًا</w:t>
      </w:r>
      <w:r w:rsidR="00D233ED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.</w:t>
      </w:r>
    </w:p>
    <w:p w:rsidR="00AD3A1A" w:rsidRPr="00F04742" w:rsidRDefault="00D233ED" w:rsidP="00F04742">
      <w:pPr>
        <w:widowControl/>
        <w:shd w:val="clear" w:color="auto" w:fill="FFFFFF" w:themeFill="background1"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وقام وكيع لسفيان فأنكره 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ف</w:t>
      </w:r>
      <w:r w:rsidR="00AD3A1A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قال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وكيع</w:t>
      </w:r>
      <w:r w:rsidR="00AD3A1A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: ألست حدثتني عن النبي 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AD3A1A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أنه قال: 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«إِنَّ مِنْ إِجْلَالِ اللَّهِ إِكْرَامَ ذِي الشَّيْبَةِ الْمُسْلِمِ، وَحَامِلِ الْقُرْآنِ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؟ »</w:t>
      </w:r>
      <w:r w:rsidR="00E512BE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5C13B7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ومن إجلال الله إجلال</w:t>
      </w:r>
      <w:r w:rsidR="00E512BE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من شاب رأسه ولحيته في التوحيد</w:t>
      </w:r>
      <w:r w:rsidR="005C13B7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.</w:t>
      </w:r>
    </w:p>
    <w:p w:rsidR="00AD3A1A" w:rsidRPr="00F04742" w:rsidRDefault="00AD3A1A" w:rsidP="00F04742">
      <w:pPr>
        <w:widowControl/>
        <w:shd w:val="clear" w:color="auto" w:fill="FFFFFF" w:themeFill="background1"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وقال </w:t>
      </w:r>
      <w:proofErr w:type="spellStart"/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أزدشير</w:t>
      </w:r>
      <w:proofErr w:type="spellEnd"/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لابنه وقّر </w:t>
      </w:r>
      <w:r w:rsidR="00D233ED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الكبار</w:t>
      </w:r>
      <w:r w:rsidR="00667F2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، فهم مواطن الوقار ومعادن الآثار ورواة الأخبار وحفظة الأسرار. إن رأوك في قبيح منعوك، أو جميل أيّدوك.</w:t>
      </w:r>
    </w:p>
    <w:p w:rsidR="00E512BE" w:rsidRPr="00F04742" w:rsidRDefault="00E512BE" w:rsidP="00F04742">
      <w:pPr>
        <w:widowControl/>
        <w:shd w:val="clear" w:color="auto" w:fill="FFFFFF" w:themeFill="background1"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و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جاء رجلان إلى النبي صلى الله عليه وسلم شيخ وشاب، فتكلم الشاب قبل أن يتكلم الشيخ، فقال عليه الصلاة والسلام: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«كبّر </w:t>
      </w:r>
      <w:proofErr w:type="spellStart"/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كبّر</w:t>
      </w:r>
      <w:proofErr w:type="spellEnd"/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» .</w:t>
      </w:r>
    </w:p>
    <w:p w:rsidR="005C13B7" w:rsidRPr="00F04742" w:rsidRDefault="00667F2C" w:rsidP="00F04742">
      <w:pPr>
        <w:widowControl/>
        <w:shd w:val="clear" w:color="auto" w:fill="FFFFFF" w:themeFill="background1"/>
        <w:autoSpaceDE w:val="0"/>
        <w:autoSpaceDN w:val="0"/>
        <w:adjustRightInd w:val="0"/>
        <w:spacing w:before="24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lastRenderedPageBreak/>
        <w:t>و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كب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ر السن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أحد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الأسباب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التي تعطي حق الأولوية في الإمامة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.. </w:t>
      </w:r>
      <w:r w:rsidR="005C13B7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جاء إلى النبي 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="005C13B7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F04742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وفدٌ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5C13B7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فأقاموا عنده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عشرين ليلة </w:t>
      </w:r>
      <w:r w:rsidR="005C13B7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، فلما 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أرادوا</w:t>
      </w:r>
      <w:r w:rsidR="005C13B7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الانصراف قال لهم: (وإذا حضرت الصلاة فليؤذن لكم أحدكم،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5C13B7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ثم </w:t>
      </w:r>
      <w:proofErr w:type="spellStart"/>
      <w:r w:rsidR="005C13B7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ليؤمكم</w:t>
      </w:r>
      <w:proofErr w:type="spellEnd"/>
      <w:r w:rsidR="005C13B7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أكبركم) 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أخرجه</w:t>
      </w:r>
      <w:r w:rsidR="005C13B7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البخاري.</w:t>
      </w:r>
    </w:p>
    <w:p w:rsidR="00D233ED" w:rsidRPr="00F04742" w:rsidRDefault="00667F2C" w:rsidP="00F04742">
      <w:pPr>
        <w:widowControl/>
        <w:shd w:val="clear" w:color="auto" w:fill="FFFFFF" w:themeFill="background1"/>
        <w:autoSpaceDE w:val="0"/>
        <w:autoSpaceDN w:val="0"/>
        <w:adjustRightInd w:val="0"/>
        <w:spacing w:before="24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وأوصى يزيد بن المهلب 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ا</w:t>
      </w:r>
      <w:r w:rsidR="00AD3A1A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بنه فقال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:</w:t>
      </w:r>
      <w:r w:rsidR="00AD3A1A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ليكن جلساؤك ذوي الأسنان </w:t>
      </w:r>
      <w:r w:rsidR="00D233ED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..</w:t>
      </w:r>
    </w:p>
    <w:p w:rsidR="00667F2C" w:rsidRPr="00F04742" w:rsidRDefault="00AD3A1A" w:rsidP="00F04742">
      <w:pPr>
        <w:widowControl/>
        <w:shd w:val="clear" w:color="auto" w:fill="FFFFFF" w:themeFill="background1"/>
        <w:autoSpaceDE w:val="0"/>
        <w:autoSpaceDN w:val="0"/>
        <w:adjustRightInd w:val="0"/>
        <w:spacing w:before="24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ومرّ الحسن</w:t>
      </w:r>
      <w:r w:rsidR="00D233ED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بفتيان فقال: شوبوا مجلسكم بشيخ.</w:t>
      </w:r>
      <w:r w:rsidR="00D233ED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.</w:t>
      </w:r>
    </w:p>
    <w:p w:rsidR="00AD3A1A" w:rsidRPr="00F04742" w:rsidRDefault="00AD3A1A" w:rsidP="00F04742">
      <w:pPr>
        <w:widowControl/>
        <w:shd w:val="clear" w:color="auto" w:fill="FFFFFF" w:themeFill="background1"/>
        <w:autoSpaceDE w:val="0"/>
        <w:autoSpaceDN w:val="0"/>
        <w:adjustRightInd w:val="0"/>
        <w:spacing w:before="24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وقيل: من عرف حقّ من فوقه، عرف حقّه من دونه.</w:t>
      </w:r>
    </w:p>
    <w:p w:rsidR="00667F2C" w:rsidRPr="00F04742" w:rsidRDefault="002C6A9C" w:rsidP="00F04742">
      <w:pPr>
        <w:widowControl/>
        <w:shd w:val="clear" w:color="auto" w:fill="FFFFFF" w:themeFill="background1"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وكبرُ السنِ</w:t>
      </w:r>
      <w:r w:rsidR="00667F2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ليس نقصاً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، بل يزيدُ الإنسانَ </w:t>
      </w:r>
      <w:r w:rsidR="00667F2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كرامة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ً</w:t>
      </w:r>
      <w:r w:rsidR="00667F2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وإكراما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ً</w:t>
      </w:r>
      <w:r w:rsidR="00667F2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ومهابة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،</w:t>
      </w:r>
      <w:r w:rsidR="00667F2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قال 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رجلٌ يفتخر بشيخوخته..</w:t>
      </w:r>
    </w:p>
    <w:p w:rsidR="005C13B7" w:rsidRPr="00F04742" w:rsidRDefault="002C6A9C" w:rsidP="00F04742">
      <w:pPr>
        <w:shd w:val="clear" w:color="auto" w:fill="FFFFFF" w:themeFill="background1"/>
        <w:spacing w:line="276" w:lineRule="auto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5C13B7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أصبحتُ شيخاً له سَمْتٌ وأبَّه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ـــــ</w:t>
      </w:r>
      <w:r w:rsidR="005C13B7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ةٌ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</w:t>
      </w:r>
      <w:r w:rsidR="005C13B7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**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5C13B7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="005C13B7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يدعونني </w:t>
      </w:r>
      <w:r w:rsidR="005C13B7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الناسُ</w:t>
      </w:r>
      <w:r w:rsidR="005C13B7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عمَّا تارة وأبا </w:t>
      </w:r>
    </w:p>
    <w:p w:rsidR="005C13B7" w:rsidRPr="00F04742" w:rsidRDefault="002C6A9C" w:rsidP="00F04742">
      <w:pPr>
        <w:shd w:val="clear" w:color="auto" w:fill="FFFFFF" w:themeFill="background1"/>
        <w:spacing w:line="276" w:lineRule="auto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5C13B7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وتلك دعوة إجلالٍ وتك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ــ</w:t>
      </w:r>
      <w:r w:rsidR="005C13B7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رم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ــــــ</w:t>
      </w:r>
      <w:r w:rsidR="005C13B7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ةٍ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</w:t>
      </w:r>
      <w:r w:rsidR="005C13B7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**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</w:t>
      </w:r>
      <w:r w:rsidR="005C13B7"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ودَدْتُ أنِّيَ معتاض بها لقبا </w:t>
      </w:r>
    </w:p>
    <w:p w:rsidR="005C13B7" w:rsidRPr="00F04742" w:rsidRDefault="005C13B7" w:rsidP="00F04742">
      <w:pPr>
        <w:shd w:val="clear" w:color="auto" w:fill="FFFFFF" w:themeFill="background1"/>
        <w:spacing w:line="276" w:lineRule="auto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قد كنتُ أ</w:t>
      </w:r>
      <w:r w:rsidR="002C6A9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د</w:t>
      </w:r>
      <w:r w:rsidR="002C6A9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ْ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عَى ابنَ عمٍ مرةً وأخاً</w:t>
      </w:r>
      <w:r w:rsidR="002C6A9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** </w:t>
      </w:r>
      <w:r w:rsidR="002C6A9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حتَّى تقلَّب دهرٌ يعقِبُ </w:t>
      </w:r>
      <w:proofErr w:type="spellStart"/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العُقَبَا</w:t>
      </w:r>
      <w:proofErr w:type="spellEnd"/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</w:p>
    <w:p w:rsidR="005C13B7" w:rsidRPr="00F04742" w:rsidRDefault="005C13B7" w:rsidP="00F04742">
      <w:pPr>
        <w:shd w:val="clear" w:color="auto" w:fill="FFFFFF" w:themeFill="background1"/>
        <w:spacing w:line="276" w:lineRule="auto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عجبت للمرء لا يحمي حقيقتَهُ </w:t>
      </w:r>
      <w:r w:rsidR="002C6A9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** </w:t>
      </w:r>
      <w:r w:rsidR="002C6A9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مسلوبةً كيف يحمي بعدها سلبا </w:t>
      </w:r>
    </w:p>
    <w:p w:rsidR="008F1ECC" w:rsidRPr="00F04742" w:rsidRDefault="005C13B7" w:rsidP="00F04742">
      <w:pPr>
        <w:shd w:val="clear" w:color="auto" w:fill="FFFFFF" w:themeFill="background1"/>
        <w:spacing w:line="276" w:lineRule="auto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قالوا المشيبُ نذير قلت لا وأبي ** </w:t>
      </w:r>
      <w:r w:rsidR="002C6A9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لكنْ بشيرٌ يجلِّي وجهُه </w:t>
      </w:r>
      <w:proofErr w:type="spellStart"/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الكُرَبا</w:t>
      </w:r>
      <w:proofErr w:type="spellEnd"/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</w:p>
    <w:p w:rsidR="002C6A9C" w:rsidRPr="00F04742" w:rsidRDefault="002C6A9C" w:rsidP="00F04742">
      <w:pPr>
        <w:shd w:val="clear" w:color="auto" w:fill="FFFFFF" w:themeFill="background1"/>
        <w:spacing w:line="276" w:lineRule="auto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</w:p>
    <w:p w:rsidR="00667F2C" w:rsidRPr="00F04742" w:rsidRDefault="00667F2C" w:rsidP="00F04742">
      <w:pPr>
        <w:shd w:val="clear" w:color="auto" w:fill="FFFFFF" w:themeFill="background1"/>
        <w:spacing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F04742">
        <w:rPr>
          <w:rFonts w:ascii="Traditional Arabic" w:hAnsi="Traditional Arabic"/>
          <w:b/>
          <w:bCs/>
          <w:color w:val="auto"/>
          <w:sz w:val="44"/>
          <w:szCs w:val="44"/>
          <w:rtl/>
        </w:rPr>
        <w:t>نفعني الله وإياكم بالقرآن الكريم وبسنى سيد المرسلين، واستغفر الله لي ولكم وللمسلمين فاستغفروه وتوبوا إليه إن ربكم لغفور شكور ..</w:t>
      </w:r>
    </w:p>
    <w:p w:rsidR="008F1ECC" w:rsidRPr="00F04742" w:rsidRDefault="008F1ECC" w:rsidP="00F04742">
      <w:pPr>
        <w:shd w:val="clear" w:color="auto" w:fill="FFFFFF" w:themeFill="background1"/>
        <w:spacing w:line="276" w:lineRule="auto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</w:p>
    <w:p w:rsidR="005C13B7" w:rsidRPr="00F04742" w:rsidRDefault="005C13B7" w:rsidP="00F04742">
      <w:pPr>
        <w:shd w:val="clear" w:color="auto" w:fill="FFFFFF" w:themeFill="background1"/>
        <w:spacing w:line="276" w:lineRule="auto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</w:p>
    <w:p w:rsidR="005C13B7" w:rsidRPr="00F04742" w:rsidRDefault="005C13B7" w:rsidP="00F04742">
      <w:pPr>
        <w:shd w:val="clear" w:color="auto" w:fill="FFFFFF" w:themeFill="background1"/>
        <w:spacing w:line="276" w:lineRule="auto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</w:p>
    <w:p w:rsidR="008C2E8D" w:rsidRPr="00F04742" w:rsidRDefault="008C2E8D" w:rsidP="00F04742">
      <w:pPr>
        <w:shd w:val="clear" w:color="auto" w:fill="FFFFFF" w:themeFill="background1"/>
        <w:spacing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F04742">
        <w:rPr>
          <w:rFonts w:ascii="Traditional Arabic" w:hAnsi="Traditional Arabic"/>
          <w:b/>
          <w:bCs/>
          <w:color w:val="auto"/>
          <w:sz w:val="44"/>
          <w:szCs w:val="44"/>
          <w:rtl/>
        </w:rPr>
        <w:lastRenderedPageBreak/>
        <w:t>الخطبة الثانية</w:t>
      </w:r>
      <w:r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F04742">
        <w:rPr>
          <w:rFonts w:ascii="Traditional Arabic" w:hAnsi="Traditional Arabic"/>
          <w:b/>
          <w:bCs/>
          <w:color w:val="auto"/>
          <w:sz w:val="44"/>
          <w:szCs w:val="44"/>
          <w:rtl/>
        </w:rPr>
        <w:t>:</w:t>
      </w:r>
      <w:r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F04742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الحمد لله رب العالمين، والصلاة والسلام على سيد المرسلين </w:t>
      </w:r>
      <w:r w:rsidR="00354961"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، وعلى آله وصحبه والتابعين</w:t>
      </w:r>
      <w:r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..</w:t>
      </w:r>
      <w:r w:rsidR="00354961"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أما بعد </w:t>
      </w:r>
      <w:r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</w:t>
      </w:r>
    </w:p>
    <w:p w:rsidR="00C5539D" w:rsidRPr="00F04742" w:rsidRDefault="003D2D0D" w:rsidP="00F04742">
      <w:pPr>
        <w:widowControl/>
        <w:shd w:val="clear" w:color="auto" w:fill="FFFFFF" w:themeFill="background1"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وأحق من يجل</w:t>
      </w:r>
      <w:r w:rsidR="00C5539D"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ُّ</w:t>
      </w:r>
      <w:r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</w:t>
      </w:r>
      <w:r w:rsidR="00C5539D"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يُ</w:t>
      </w:r>
      <w:r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قد</w:t>
      </w:r>
      <w:r w:rsidR="00C5539D"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ّ</w:t>
      </w:r>
      <w:r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ر </w:t>
      </w:r>
      <w:r w:rsidR="00C5539D"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، </w:t>
      </w:r>
      <w:r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وي</w:t>
      </w:r>
      <w:r w:rsidR="00C5539D"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ُ</w:t>
      </w:r>
      <w:r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ك</w:t>
      </w:r>
      <w:r w:rsidR="00C5539D"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ْ</w:t>
      </w:r>
      <w:r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رم ويوقر </w:t>
      </w:r>
      <w:r w:rsidR="00C5539D"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، </w:t>
      </w:r>
      <w:r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هو ذاك الشيخ الذي شابت لحيته في تربيتك وتغذيتك ، ورق عظمه نصباً في الحياة من اجلك</w:t>
      </w:r>
      <w:r w:rsidR="00C5539D"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..</w:t>
      </w:r>
    </w:p>
    <w:p w:rsidR="00C5539D" w:rsidRPr="00F04742" w:rsidRDefault="00C5539D" w:rsidP="00F04742">
      <w:pPr>
        <w:widowControl/>
        <w:shd w:val="clear" w:color="auto" w:fill="FFFFFF" w:themeFill="background1"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تَحَمَّلْ عن أبيكَ الثقلَ يوماً ... فإن الشيخَ قد ضَعُفَتْ قواهُ.</w:t>
      </w:r>
    </w:p>
    <w:p w:rsidR="00C5539D" w:rsidRPr="00F04742" w:rsidRDefault="00C5539D" w:rsidP="00F04742">
      <w:pPr>
        <w:widowControl/>
        <w:shd w:val="clear" w:color="auto" w:fill="FFFFFF" w:themeFill="background1"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أتى بكَ عن قضاءٍ لم تُرِدُه ... وآثَرَ أن تفوزَ بما </w:t>
      </w:r>
      <w:proofErr w:type="spellStart"/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حَوَاهُ</w:t>
      </w:r>
      <w:proofErr w:type="spellEnd"/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.</w:t>
      </w:r>
    </w:p>
    <w:p w:rsidR="00C5539D" w:rsidRPr="00F04742" w:rsidRDefault="003D2D0D" w:rsidP="00F04742">
      <w:pPr>
        <w:widowControl/>
        <w:shd w:val="clear" w:color="auto" w:fill="FFFFFF" w:themeFill="background1"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="00C5539D"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</w:t>
      </w:r>
      <w:r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تلك الأم </w:t>
      </w:r>
      <w:r w:rsidR="00784839"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التي</w:t>
      </w:r>
      <w:r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وهن جسمها </w:t>
      </w:r>
      <w:r w:rsidR="00784839"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من </w:t>
      </w:r>
      <w:r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حملك وخدمتك، وضعفت قواها في رعايتك </w:t>
      </w:r>
      <w:r w:rsidR="00784839"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وسهرها عليك</w:t>
      </w:r>
      <w:r w:rsidR="00C5539D"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..</w:t>
      </w:r>
    </w:p>
    <w:p w:rsidR="00C5539D" w:rsidRPr="00F04742" w:rsidRDefault="00C5539D" w:rsidP="00F04742">
      <w:pPr>
        <w:widowControl/>
        <w:shd w:val="clear" w:color="auto" w:fill="FFFFFF" w:themeFill="background1"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العيشُ ماضٍ، فأكرمْ والديكَ به</w:t>
      </w:r>
      <w:r w:rsidR="002C6A9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... والأُمُّ أولى بإِكرامٍ وإِحسانِ</w:t>
      </w:r>
    </w:p>
    <w:p w:rsidR="00C5539D" w:rsidRPr="00F04742" w:rsidRDefault="00C5539D" w:rsidP="00F04742">
      <w:pPr>
        <w:widowControl/>
        <w:shd w:val="clear" w:color="auto" w:fill="FFFFFF" w:themeFill="background1"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وحسبُها الحملُ والإِرضاع تُدمِنه ...</w:t>
      </w:r>
      <w:r w:rsidR="002C6A9C"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أمران بالفضلِ نالا كلَّ إِنسانِ</w:t>
      </w:r>
    </w:p>
    <w:p w:rsidR="00784839" w:rsidRPr="00F04742" w:rsidRDefault="00C5539D" w:rsidP="00F04742">
      <w:pPr>
        <w:widowControl/>
        <w:shd w:val="clear" w:color="auto" w:fill="FFFFFF" w:themeFill="background1"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0"/>
          <w:szCs w:val="40"/>
          <w:rtl/>
          <w:lang w:eastAsia="en-US"/>
        </w:rPr>
      </w:pPr>
      <w:r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الأبوانِ عينانِ في رأس الأبناء والبنات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، </w:t>
      </w:r>
      <w:r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الوالدان العظيمان 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هما أولى من في هذه الحياة في التوقير والاحسانِ ، و</w:t>
      </w:r>
      <w:r w:rsidRPr="00F0474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الوفاء</w:t>
      </w: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والإكرام </w:t>
      </w:r>
      <w:r w:rsidRPr="00F04742">
        <w:rPr>
          <w:rFonts w:ascii="Traditional Arabic" w:eastAsia="Times New Roman" w:hAnsi="Traditional Arabic"/>
          <w:b/>
          <w:bCs/>
          <w:color w:val="auto"/>
          <w:sz w:val="40"/>
          <w:szCs w:val="40"/>
          <w:rtl/>
          <w:lang w:eastAsia="en-US"/>
        </w:rPr>
        <w:t>{</w:t>
      </w:r>
      <w:r w:rsidR="00784839" w:rsidRPr="00F04742">
        <w:rPr>
          <w:rFonts w:ascii="Traditional Arabic" w:eastAsia="Times New Roman" w:hAnsi="Traditional Arabic"/>
          <w:b/>
          <w:bCs/>
          <w:color w:val="auto"/>
          <w:sz w:val="40"/>
          <w:szCs w:val="40"/>
          <w:rtl/>
          <w:lang w:eastAsia="en-US"/>
        </w:rPr>
        <w:t>وَقَضَى رَبُّكَ أَلاَّ تَعْبُدُواْ إِلاَّ إِيَّاهُ وَبِالْوَالِدَيْنِ إِحْسَاناً إِمَّا يَبْلُغَنَّ</w:t>
      </w:r>
      <w:r w:rsidR="00784839" w:rsidRPr="00F04742">
        <w:rPr>
          <w:rFonts w:ascii="Traditional Arabic" w:eastAsia="Times New Roman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="00784839" w:rsidRPr="00F04742">
        <w:rPr>
          <w:rFonts w:ascii="Traditional Arabic" w:eastAsia="Times New Roman" w:hAnsi="Traditional Arabic"/>
          <w:b/>
          <w:bCs/>
          <w:color w:val="auto"/>
          <w:sz w:val="40"/>
          <w:szCs w:val="40"/>
          <w:rtl/>
          <w:lang w:eastAsia="en-US"/>
        </w:rPr>
        <w:t xml:space="preserve">عِندَكَ الْكِبَرَ أَحَدُهُمَا أَوْ كِلاَهُمَا فَلاَ تَقُل لَّهُمَا أُفٍّ وَلاَ </w:t>
      </w:r>
      <w:proofErr w:type="spellStart"/>
      <w:r w:rsidR="00784839" w:rsidRPr="00F04742">
        <w:rPr>
          <w:rFonts w:ascii="Traditional Arabic" w:eastAsia="Times New Roman" w:hAnsi="Traditional Arabic"/>
          <w:b/>
          <w:bCs/>
          <w:color w:val="auto"/>
          <w:sz w:val="40"/>
          <w:szCs w:val="40"/>
          <w:rtl/>
          <w:lang w:eastAsia="en-US"/>
        </w:rPr>
        <w:t>تَنْهَرْهُمَا</w:t>
      </w:r>
      <w:proofErr w:type="spellEnd"/>
      <w:r w:rsidR="00784839" w:rsidRPr="00F04742">
        <w:rPr>
          <w:rFonts w:ascii="Traditional Arabic" w:eastAsia="Times New Roman" w:hAnsi="Traditional Arabic"/>
          <w:b/>
          <w:bCs/>
          <w:color w:val="auto"/>
          <w:sz w:val="40"/>
          <w:szCs w:val="40"/>
          <w:rtl/>
          <w:lang w:eastAsia="en-US"/>
        </w:rPr>
        <w:t xml:space="preserve"> وَقُل لَّهُمَا قَوْلاً كَرِيماً، وَاخْفِضْ لَهُمَا جَنَاحَ الذُّلِّ مِنَ الرَّحْمَةِ وَقُل رَّبِّ ارْحَمْهُمَا كَمَا رَبَّيَانِي صَغِيراً}</w:t>
      </w:r>
    </w:p>
    <w:p w:rsidR="002C6A9C" w:rsidRPr="00F04742" w:rsidRDefault="002C6A9C" w:rsidP="00F04742">
      <w:pPr>
        <w:shd w:val="clear" w:color="auto" w:fill="FFFFFF" w:themeFill="background1"/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F04742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ويليهم بالتقدير والاجلال الأقارب والأرحام </w:t>
      </w:r>
      <w:r w:rsidRPr="00F04742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قالت </w:t>
      </w:r>
      <w:r w:rsidRPr="00F04742">
        <w:rPr>
          <w:rFonts w:ascii="Traditional Arabic" w:hAnsi="Traditional Arabic"/>
          <w:b/>
          <w:bCs/>
          <w:color w:val="auto"/>
          <w:sz w:val="42"/>
          <w:szCs w:val="42"/>
          <w:rtl/>
        </w:rPr>
        <w:t>عَائِشَة</w:t>
      </w:r>
      <w:r w:rsidRPr="00F04742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ٌ</w:t>
      </w:r>
      <w:r w:rsidRPr="00F04742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أُمِّ الْمُؤْمِنِينَ </w:t>
      </w:r>
      <w:r w:rsidRPr="00F04742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رضي الله عنها</w:t>
      </w:r>
      <w:r w:rsidRPr="00F04742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: مَا رَأَيْتُ أَحَدًا مِنَ النَّاسِ كَانَ أَشْبَهَ بِالنَّبِيِّ </w:t>
      </w:r>
      <w:r w:rsidRPr="00F04742">
        <w:rPr>
          <w:rFonts w:ascii="Traditional Arabic" w:hAnsi="Traditional Arabic"/>
          <w:b/>
          <w:bCs/>
          <w:color w:val="auto"/>
          <w:sz w:val="42"/>
          <w:szCs w:val="42"/>
        </w:rPr>
        <w:sym w:font="AGA Arabesque" w:char="F072"/>
      </w:r>
      <w:r w:rsidRPr="00F04742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Pr="00F04742">
        <w:rPr>
          <w:rFonts w:ascii="Traditional Arabic" w:hAnsi="Traditional Arabic"/>
          <w:b/>
          <w:bCs/>
          <w:color w:val="auto"/>
          <w:sz w:val="42"/>
          <w:szCs w:val="42"/>
          <w:rtl/>
        </w:rPr>
        <w:t>كَلَامًا وَلَا حَدِيثًا وَلَا جِلْسَةً مِنْ</w:t>
      </w:r>
      <w:r w:rsidRPr="00F04742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ابنته</w:t>
      </w:r>
      <w:r w:rsidRPr="00F04742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فَاطِمَةَ : وَكَانَ النَّبِيُّ صَلَّى </w:t>
      </w:r>
      <w:r w:rsidRPr="00F04742">
        <w:rPr>
          <w:rFonts w:ascii="Traditional Arabic" w:hAnsi="Traditional Arabic"/>
          <w:b/>
          <w:bCs/>
          <w:color w:val="auto"/>
          <w:sz w:val="42"/>
          <w:szCs w:val="42"/>
        </w:rPr>
        <w:sym w:font="AGA Arabesque" w:char="F072"/>
      </w:r>
      <w:r w:rsidRPr="00F04742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إِذَا رَآهَا قَدْ أَقْبَلَتْ رَحَّبَ بِهَا ثُمَّ قَامَ إِلَيْهَا فَقَبَّلَهَا ثُمَّ أَخَذَ بِيَدِهَا حَتَّى يُجْلِسَهَا فِي مَكَانِهِ. وَكَانَتْ إِذَا أَتَاهَا النَّبِيُّ </w:t>
      </w:r>
      <w:r w:rsidRPr="00F04742">
        <w:rPr>
          <w:rFonts w:ascii="Traditional Arabic" w:hAnsi="Traditional Arabic"/>
          <w:b/>
          <w:bCs/>
          <w:color w:val="auto"/>
          <w:sz w:val="42"/>
          <w:szCs w:val="42"/>
        </w:rPr>
        <w:sym w:font="AGA Arabesque" w:char="F072"/>
      </w:r>
      <w:r w:rsidRPr="00F04742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Pr="00F04742">
        <w:rPr>
          <w:rFonts w:ascii="Traditional Arabic" w:hAnsi="Traditional Arabic"/>
          <w:b/>
          <w:bCs/>
          <w:color w:val="auto"/>
          <w:sz w:val="42"/>
          <w:szCs w:val="42"/>
          <w:rtl/>
        </w:rPr>
        <w:t>رَحَّبَتْ بِهِ ثُمَّ قَامَتْ إِلَيْهِ فَقَبَّلَتْهُ</w:t>
      </w:r>
      <w:r w:rsidRPr="00F04742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. </w:t>
      </w:r>
    </w:p>
    <w:p w:rsidR="00F04742" w:rsidRPr="00F04742" w:rsidRDefault="001A13E3" w:rsidP="00F04742">
      <w:pPr>
        <w:shd w:val="clear" w:color="auto" w:fill="FFFFFF" w:themeFill="background1"/>
        <w:spacing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 </w:t>
      </w:r>
      <w:r w:rsidR="00562950" w:rsidRPr="00F04742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اللهم</w:t>
      </w:r>
      <w:r w:rsidRPr="00F04742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زدنا علما وعملا ورزقا وتوفيقا</w:t>
      </w:r>
      <w:r w:rsidR="000B3A9C"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..</w:t>
      </w:r>
      <w:r w:rsidR="00562950" w:rsidRPr="00F04742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اللهم بارك لنا في أعمارن</w:t>
      </w:r>
      <w:r w:rsidRPr="00F04742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ا وأعمالنا وأرزاقنا </w:t>
      </w:r>
    </w:p>
    <w:p w:rsidR="00F04742" w:rsidRPr="00F04742" w:rsidRDefault="00F04742" w:rsidP="00F04742">
      <w:pPr>
        <w:shd w:val="clear" w:color="auto" w:fill="FFFFFF" w:themeFill="background1"/>
        <w:spacing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اللهم آمنا في دورنا وأصلح ولاة أمورنا ....</w:t>
      </w:r>
    </w:p>
    <w:p w:rsidR="007B5472" w:rsidRPr="00F04742" w:rsidRDefault="001A13E3" w:rsidP="00F04742">
      <w:pPr>
        <w:shd w:val="clear" w:color="auto" w:fill="FFFFFF" w:themeFill="background1"/>
        <w:spacing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</w:rPr>
      </w:pPr>
      <w:r w:rsidRPr="00F0474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..</w:t>
      </w:r>
      <w:r w:rsidR="00B629E4" w:rsidRPr="00F04742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اللهم صل وسلم على عبدك ورسولك نبينا محمد ...</w:t>
      </w:r>
    </w:p>
    <w:sectPr w:rsidR="007B5472" w:rsidRPr="00F04742" w:rsidSect="00C5539D">
      <w:footerReference w:type="default" r:id="rId8"/>
      <w:pgSz w:w="11906" w:h="16838"/>
      <w:pgMar w:top="568" w:right="282" w:bottom="709" w:left="993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995" w:rsidRDefault="00273995" w:rsidP="00C51456">
      <w:r>
        <w:separator/>
      </w:r>
    </w:p>
  </w:endnote>
  <w:endnote w:type="continuationSeparator" w:id="0">
    <w:p w:rsidR="00273995" w:rsidRDefault="00273995" w:rsidP="00C5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implified Arabic Fixed">
    <w:panose1 w:val="02070309020205020404"/>
    <w:charset w:val="B2"/>
    <w:family w:val="modern"/>
    <w:pitch w:val="fixed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05901420"/>
      <w:docPartObj>
        <w:docPartGallery w:val="Page Numbers (Bottom of Page)"/>
        <w:docPartUnique/>
      </w:docPartObj>
    </w:sdtPr>
    <w:sdtEndPr/>
    <w:sdtContent>
      <w:p w:rsidR="00C51456" w:rsidRDefault="00C51456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ED9" w:rsidRPr="00E33ED9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C51456" w:rsidRDefault="00C51456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995" w:rsidRDefault="00273995" w:rsidP="00C51456">
      <w:r>
        <w:separator/>
      </w:r>
    </w:p>
  </w:footnote>
  <w:footnote w:type="continuationSeparator" w:id="0">
    <w:p w:rsidR="00273995" w:rsidRDefault="00273995" w:rsidP="00C51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404"/>
    <w:rsid w:val="00022A82"/>
    <w:rsid w:val="00051AF1"/>
    <w:rsid w:val="00053544"/>
    <w:rsid w:val="00075B92"/>
    <w:rsid w:val="000762B5"/>
    <w:rsid w:val="00083E2A"/>
    <w:rsid w:val="00097DCB"/>
    <w:rsid w:val="00097FFE"/>
    <w:rsid w:val="000A048B"/>
    <w:rsid w:val="000A4F6E"/>
    <w:rsid w:val="000B3A9C"/>
    <w:rsid w:val="000B6DF3"/>
    <w:rsid w:val="000C08E4"/>
    <w:rsid w:val="000C2899"/>
    <w:rsid w:val="000D202C"/>
    <w:rsid w:val="000D6370"/>
    <w:rsid w:val="000E2621"/>
    <w:rsid w:val="000E2C71"/>
    <w:rsid w:val="000F66E4"/>
    <w:rsid w:val="001068B1"/>
    <w:rsid w:val="001128A7"/>
    <w:rsid w:val="001208E7"/>
    <w:rsid w:val="001254BC"/>
    <w:rsid w:val="00141577"/>
    <w:rsid w:val="001565A6"/>
    <w:rsid w:val="00166094"/>
    <w:rsid w:val="001A13E3"/>
    <w:rsid w:val="001B2F3D"/>
    <w:rsid w:val="001B3220"/>
    <w:rsid w:val="001C60DF"/>
    <w:rsid w:val="001D052F"/>
    <w:rsid w:val="001D481B"/>
    <w:rsid w:val="001E4C5C"/>
    <w:rsid w:val="001E5144"/>
    <w:rsid w:val="001F7AC7"/>
    <w:rsid w:val="00206A6B"/>
    <w:rsid w:val="00211079"/>
    <w:rsid w:val="00245807"/>
    <w:rsid w:val="00247F6A"/>
    <w:rsid w:val="00251DDA"/>
    <w:rsid w:val="0027116D"/>
    <w:rsid w:val="00273995"/>
    <w:rsid w:val="00286B7E"/>
    <w:rsid w:val="002A02E6"/>
    <w:rsid w:val="002A5F0E"/>
    <w:rsid w:val="002B0C36"/>
    <w:rsid w:val="002B156A"/>
    <w:rsid w:val="002C0C10"/>
    <w:rsid w:val="002C2404"/>
    <w:rsid w:val="002C46BD"/>
    <w:rsid w:val="002C6A9C"/>
    <w:rsid w:val="002D06A5"/>
    <w:rsid w:val="002D23D9"/>
    <w:rsid w:val="002E3974"/>
    <w:rsid w:val="002F4225"/>
    <w:rsid w:val="003050FB"/>
    <w:rsid w:val="00305526"/>
    <w:rsid w:val="00321803"/>
    <w:rsid w:val="00325D61"/>
    <w:rsid w:val="003342E2"/>
    <w:rsid w:val="00336EC0"/>
    <w:rsid w:val="00354155"/>
    <w:rsid w:val="00354961"/>
    <w:rsid w:val="00355E33"/>
    <w:rsid w:val="00383EAF"/>
    <w:rsid w:val="00396E40"/>
    <w:rsid w:val="003A21AB"/>
    <w:rsid w:val="003B1D08"/>
    <w:rsid w:val="003D2D0D"/>
    <w:rsid w:val="003D7B61"/>
    <w:rsid w:val="003D7D68"/>
    <w:rsid w:val="003E7979"/>
    <w:rsid w:val="0040081D"/>
    <w:rsid w:val="004173E9"/>
    <w:rsid w:val="004445F8"/>
    <w:rsid w:val="00456458"/>
    <w:rsid w:val="004910AF"/>
    <w:rsid w:val="004A31A8"/>
    <w:rsid w:val="004A3F44"/>
    <w:rsid w:val="004B2156"/>
    <w:rsid w:val="004D35AB"/>
    <w:rsid w:val="005014EE"/>
    <w:rsid w:val="00512C46"/>
    <w:rsid w:val="00540737"/>
    <w:rsid w:val="00562912"/>
    <w:rsid w:val="00562950"/>
    <w:rsid w:val="00567674"/>
    <w:rsid w:val="00570584"/>
    <w:rsid w:val="005C0E57"/>
    <w:rsid w:val="005C108F"/>
    <w:rsid w:val="005C13B7"/>
    <w:rsid w:val="005C7D9D"/>
    <w:rsid w:val="005F4A18"/>
    <w:rsid w:val="00614C4B"/>
    <w:rsid w:val="00641413"/>
    <w:rsid w:val="0064321A"/>
    <w:rsid w:val="00666577"/>
    <w:rsid w:val="00667F2C"/>
    <w:rsid w:val="006722CA"/>
    <w:rsid w:val="0068311A"/>
    <w:rsid w:val="0068596A"/>
    <w:rsid w:val="00695071"/>
    <w:rsid w:val="006B5FE9"/>
    <w:rsid w:val="006D043F"/>
    <w:rsid w:val="006E234E"/>
    <w:rsid w:val="006E6B72"/>
    <w:rsid w:val="006E6BA2"/>
    <w:rsid w:val="006F4CA7"/>
    <w:rsid w:val="00732535"/>
    <w:rsid w:val="0074520F"/>
    <w:rsid w:val="00777673"/>
    <w:rsid w:val="00784839"/>
    <w:rsid w:val="00790485"/>
    <w:rsid w:val="00793F74"/>
    <w:rsid w:val="007B10E0"/>
    <w:rsid w:val="007B5472"/>
    <w:rsid w:val="007B5D2B"/>
    <w:rsid w:val="007C315C"/>
    <w:rsid w:val="007D03BE"/>
    <w:rsid w:val="007E026A"/>
    <w:rsid w:val="007E108D"/>
    <w:rsid w:val="007E33AE"/>
    <w:rsid w:val="007F6F87"/>
    <w:rsid w:val="00807F8F"/>
    <w:rsid w:val="008126D3"/>
    <w:rsid w:val="00821086"/>
    <w:rsid w:val="00832B58"/>
    <w:rsid w:val="00835FDD"/>
    <w:rsid w:val="00836DA9"/>
    <w:rsid w:val="008431C9"/>
    <w:rsid w:val="008452E1"/>
    <w:rsid w:val="008472B6"/>
    <w:rsid w:val="008667FE"/>
    <w:rsid w:val="00875E98"/>
    <w:rsid w:val="00890336"/>
    <w:rsid w:val="008C2E8D"/>
    <w:rsid w:val="008D7251"/>
    <w:rsid w:val="008F1ECC"/>
    <w:rsid w:val="008F305D"/>
    <w:rsid w:val="008F42FA"/>
    <w:rsid w:val="008F4869"/>
    <w:rsid w:val="0094476C"/>
    <w:rsid w:val="00971D97"/>
    <w:rsid w:val="00991E40"/>
    <w:rsid w:val="009A7ACE"/>
    <w:rsid w:val="009B682D"/>
    <w:rsid w:val="009B7238"/>
    <w:rsid w:val="009D1413"/>
    <w:rsid w:val="009F26D1"/>
    <w:rsid w:val="00A2216F"/>
    <w:rsid w:val="00A342DF"/>
    <w:rsid w:val="00A3535E"/>
    <w:rsid w:val="00A4342D"/>
    <w:rsid w:val="00A44C74"/>
    <w:rsid w:val="00A50868"/>
    <w:rsid w:val="00A60F95"/>
    <w:rsid w:val="00A65CAD"/>
    <w:rsid w:val="00A77F53"/>
    <w:rsid w:val="00AB5EC7"/>
    <w:rsid w:val="00AD3A1A"/>
    <w:rsid w:val="00AD4E8E"/>
    <w:rsid w:val="00B23074"/>
    <w:rsid w:val="00B2672F"/>
    <w:rsid w:val="00B26F80"/>
    <w:rsid w:val="00B432B8"/>
    <w:rsid w:val="00B629E4"/>
    <w:rsid w:val="00B7123E"/>
    <w:rsid w:val="00B759B6"/>
    <w:rsid w:val="00B76BC3"/>
    <w:rsid w:val="00BA3184"/>
    <w:rsid w:val="00BC6176"/>
    <w:rsid w:val="00BE7623"/>
    <w:rsid w:val="00C07289"/>
    <w:rsid w:val="00C126BD"/>
    <w:rsid w:val="00C253C1"/>
    <w:rsid w:val="00C301DF"/>
    <w:rsid w:val="00C51456"/>
    <w:rsid w:val="00C52B0A"/>
    <w:rsid w:val="00C54112"/>
    <w:rsid w:val="00C5539D"/>
    <w:rsid w:val="00C5563F"/>
    <w:rsid w:val="00C6238D"/>
    <w:rsid w:val="00C66D69"/>
    <w:rsid w:val="00C840FE"/>
    <w:rsid w:val="00C976B9"/>
    <w:rsid w:val="00CB6B30"/>
    <w:rsid w:val="00CB7E8A"/>
    <w:rsid w:val="00CC2130"/>
    <w:rsid w:val="00CD470B"/>
    <w:rsid w:val="00CE4C14"/>
    <w:rsid w:val="00D0681B"/>
    <w:rsid w:val="00D233ED"/>
    <w:rsid w:val="00D30CB4"/>
    <w:rsid w:val="00D362B3"/>
    <w:rsid w:val="00D404E6"/>
    <w:rsid w:val="00D63D87"/>
    <w:rsid w:val="00D67B73"/>
    <w:rsid w:val="00D71DA9"/>
    <w:rsid w:val="00D86EE6"/>
    <w:rsid w:val="00DA2616"/>
    <w:rsid w:val="00DB31DB"/>
    <w:rsid w:val="00DB5871"/>
    <w:rsid w:val="00DE4C74"/>
    <w:rsid w:val="00DF15A7"/>
    <w:rsid w:val="00DF33FB"/>
    <w:rsid w:val="00E0036C"/>
    <w:rsid w:val="00E00728"/>
    <w:rsid w:val="00E047A6"/>
    <w:rsid w:val="00E11D81"/>
    <w:rsid w:val="00E143F7"/>
    <w:rsid w:val="00E23E7F"/>
    <w:rsid w:val="00E33ED9"/>
    <w:rsid w:val="00E40ACF"/>
    <w:rsid w:val="00E40F6C"/>
    <w:rsid w:val="00E512BE"/>
    <w:rsid w:val="00E54FD6"/>
    <w:rsid w:val="00E61427"/>
    <w:rsid w:val="00E6203E"/>
    <w:rsid w:val="00E777A9"/>
    <w:rsid w:val="00EB6F6E"/>
    <w:rsid w:val="00EC5007"/>
    <w:rsid w:val="00ED6547"/>
    <w:rsid w:val="00ED6969"/>
    <w:rsid w:val="00EE0FE9"/>
    <w:rsid w:val="00F033F4"/>
    <w:rsid w:val="00F04742"/>
    <w:rsid w:val="00F04B3F"/>
    <w:rsid w:val="00F1412A"/>
    <w:rsid w:val="00F2518A"/>
    <w:rsid w:val="00F32185"/>
    <w:rsid w:val="00F46DFC"/>
    <w:rsid w:val="00F61602"/>
    <w:rsid w:val="00F70AF8"/>
    <w:rsid w:val="00F97628"/>
    <w:rsid w:val="00FA2C9F"/>
    <w:rsid w:val="00FB3A45"/>
    <w:rsid w:val="00FB4F82"/>
    <w:rsid w:val="00FD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23E"/>
    <w:pPr>
      <w:widowControl w:val="0"/>
      <w:bidi/>
      <w:ind w:firstLine="454"/>
      <w:jc w:val="both"/>
    </w:pPr>
    <w:rPr>
      <w:rFonts w:eastAsiaTheme="minorHAnsi"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eastAsia="Times New Roman" w:hAnsi="Tahoma"/>
    </w:rPr>
  </w:style>
  <w:style w:type="paragraph" w:styleId="a3">
    <w:name w:val="Plain Text"/>
    <w:basedOn w:val="a"/>
    <w:rsid w:val="00C126BD"/>
    <w:rPr>
      <w:rFonts w:ascii="Courier New" w:eastAsia="Times New Roman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  <w:rPr>
      <w:rFonts w:eastAsia="Times New Roman"/>
    </w:rPr>
  </w:style>
  <w:style w:type="paragraph" w:styleId="a5">
    <w:name w:val="table of figures"/>
    <w:basedOn w:val="a"/>
    <w:next w:val="a"/>
    <w:rsid w:val="00336EC0"/>
    <w:pPr>
      <w:ind w:left="720" w:hanging="720"/>
    </w:pPr>
    <w:rPr>
      <w:rFonts w:eastAsia="Times New Roman"/>
    </w:rPr>
  </w:style>
  <w:style w:type="paragraph" w:styleId="10">
    <w:name w:val="toc 1"/>
    <w:basedOn w:val="a"/>
    <w:next w:val="a"/>
    <w:autoRedefine/>
    <w:rsid w:val="00336EC0"/>
    <w:rPr>
      <w:rFonts w:eastAsia="Times New Roman"/>
    </w:rPr>
  </w:style>
  <w:style w:type="paragraph" w:styleId="20">
    <w:name w:val="toc 2"/>
    <w:basedOn w:val="a"/>
    <w:next w:val="a"/>
    <w:autoRedefine/>
    <w:rsid w:val="00336EC0"/>
    <w:pPr>
      <w:ind w:left="360"/>
    </w:pPr>
    <w:rPr>
      <w:rFonts w:eastAsia="Times New Roman"/>
    </w:rPr>
  </w:style>
  <w:style w:type="paragraph" w:styleId="30">
    <w:name w:val="toc 3"/>
    <w:basedOn w:val="a"/>
    <w:next w:val="a"/>
    <w:autoRedefine/>
    <w:rsid w:val="00336EC0"/>
    <w:pPr>
      <w:ind w:left="720"/>
    </w:pPr>
    <w:rPr>
      <w:rFonts w:eastAsia="Times New Roman"/>
    </w:rPr>
  </w:style>
  <w:style w:type="paragraph" w:styleId="40">
    <w:name w:val="toc 4"/>
    <w:basedOn w:val="a"/>
    <w:next w:val="a"/>
    <w:autoRedefine/>
    <w:rsid w:val="00336EC0"/>
    <w:pPr>
      <w:ind w:left="1080"/>
    </w:pPr>
    <w:rPr>
      <w:rFonts w:eastAsia="Times New Roman"/>
    </w:rPr>
  </w:style>
  <w:style w:type="paragraph" w:styleId="50">
    <w:name w:val="toc 5"/>
    <w:basedOn w:val="a"/>
    <w:next w:val="a"/>
    <w:autoRedefine/>
    <w:rsid w:val="00336EC0"/>
    <w:pPr>
      <w:ind w:left="1440"/>
    </w:pPr>
    <w:rPr>
      <w:rFonts w:eastAsia="Times New Roman"/>
    </w:rPr>
  </w:style>
  <w:style w:type="paragraph" w:styleId="60">
    <w:name w:val="toc 6"/>
    <w:basedOn w:val="a"/>
    <w:next w:val="a"/>
    <w:autoRedefine/>
    <w:rsid w:val="00336EC0"/>
    <w:pPr>
      <w:ind w:left="1800"/>
    </w:pPr>
    <w:rPr>
      <w:rFonts w:eastAsia="Times New Roman"/>
    </w:rPr>
  </w:style>
  <w:style w:type="paragraph" w:styleId="70">
    <w:name w:val="toc 7"/>
    <w:basedOn w:val="a"/>
    <w:next w:val="a"/>
    <w:autoRedefine/>
    <w:rsid w:val="00336EC0"/>
    <w:pPr>
      <w:ind w:left="2160"/>
    </w:pPr>
    <w:rPr>
      <w:rFonts w:eastAsia="Times New Roman"/>
    </w:rPr>
  </w:style>
  <w:style w:type="paragraph" w:styleId="80">
    <w:name w:val="toc 8"/>
    <w:basedOn w:val="a"/>
    <w:next w:val="a"/>
    <w:autoRedefine/>
    <w:rsid w:val="00336EC0"/>
    <w:pPr>
      <w:ind w:left="2520"/>
    </w:pPr>
    <w:rPr>
      <w:rFonts w:eastAsia="Times New Roman"/>
    </w:rPr>
  </w:style>
  <w:style w:type="paragraph" w:styleId="90">
    <w:name w:val="toc 9"/>
    <w:basedOn w:val="a"/>
    <w:next w:val="a"/>
    <w:autoRedefine/>
    <w:rsid w:val="00336EC0"/>
    <w:pPr>
      <w:ind w:left="2880"/>
    </w:pPr>
    <w:rPr>
      <w:rFonts w:eastAsia="Times New Roman"/>
    </w:rPr>
  </w:style>
  <w:style w:type="paragraph" w:styleId="a6">
    <w:name w:val="table of authorities"/>
    <w:basedOn w:val="a"/>
    <w:next w:val="a"/>
    <w:rsid w:val="00336EC0"/>
    <w:pPr>
      <w:ind w:left="360" w:hanging="360"/>
    </w:pPr>
    <w:rPr>
      <w:rFonts w:eastAsia="Times New Roman"/>
    </w:rPr>
  </w:style>
  <w:style w:type="paragraph" w:styleId="a7">
    <w:name w:val="Document Map"/>
    <w:basedOn w:val="a"/>
    <w:rsid w:val="00336EC0"/>
    <w:pPr>
      <w:shd w:val="clear" w:color="auto" w:fill="000080"/>
    </w:pPr>
    <w:rPr>
      <w:rFonts w:eastAsia="Times New Roman"/>
    </w:r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rFonts w:eastAsia="Times New Roman"/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eastAsia="Times New Roman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  <w:rPr>
      <w:rFonts w:eastAsia="Times New Roman"/>
    </w:rPr>
  </w:style>
  <w:style w:type="paragraph" w:styleId="ab">
    <w:name w:val="index heading"/>
    <w:basedOn w:val="a"/>
    <w:next w:val="Index1"/>
    <w:rsid w:val="00336EC0"/>
    <w:rPr>
      <w:rFonts w:ascii="Arial" w:eastAsia="Times New Roman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rFonts w:eastAsia="Times New Roman"/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rFonts w:eastAsia="Times New Roman"/>
      <w:sz w:val="24"/>
      <w:lang w:val="fr-FR"/>
    </w:rPr>
  </w:style>
  <w:style w:type="paragraph" w:styleId="af2">
    <w:name w:val="endnote text"/>
    <w:basedOn w:val="a"/>
    <w:rsid w:val="00336EC0"/>
    <w:rPr>
      <w:rFonts w:eastAsia="Times New Roman"/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rFonts w:eastAsia="Times New Roman"/>
      <w:sz w:val="28"/>
      <w:szCs w:val="28"/>
    </w:rPr>
  </w:style>
  <w:style w:type="paragraph" w:styleId="af4">
    <w:name w:val="Balloon Text"/>
    <w:basedOn w:val="a"/>
    <w:rsid w:val="00336EC0"/>
    <w:rPr>
      <w:rFonts w:eastAsia="Times New Roman"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rFonts w:eastAsia="Times New Roman"/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eastAsia="Times New Roman"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eastAsia="Times New Roman"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eastAsia="Times New Roman"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eastAsia="Times New Roman"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eastAsia="Times New Roman"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rsid w:val="00C51456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uiPriority w:val="99"/>
    <w:rsid w:val="00C51456"/>
    <w:rPr>
      <w:rFonts w:eastAsiaTheme="minorHAnsi" w:cs="Traditional Arabic"/>
      <w:color w:val="000000"/>
      <w:sz w:val="36"/>
      <w:szCs w:val="36"/>
      <w:lang w:eastAsia="ar-SA"/>
    </w:rPr>
  </w:style>
  <w:style w:type="character" w:styleId="afd">
    <w:name w:val="Emphasis"/>
    <w:basedOn w:val="a0"/>
    <w:uiPriority w:val="20"/>
    <w:qFormat/>
    <w:rsid w:val="004173E9"/>
    <w:rPr>
      <w:b/>
      <w:bCs/>
      <w:i w:val="0"/>
      <w:iCs w:val="0"/>
    </w:rPr>
  </w:style>
  <w:style w:type="character" w:customStyle="1" w:styleId="st1">
    <w:name w:val="st1"/>
    <w:basedOn w:val="a0"/>
    <w:rsid w:val="004173E9"/>
  </w:style>
  <w:style w:type="character" w:customStyle="1" w:styleId="harfbody1">
    <w:name w:val="harfbody1"/>
    <w:basedOn w:val="a0"/>
    <w:rsid w:val="004173E9"/>
    <w:rPr>
      <w:rFonts w:ascii="Tahoma" w:hAnsi="Tahoma" w:cs="Tahom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23E"/>
    <w:pPr>
      <w:widowControl w:val="0"/>
      <w:bidi/>
      <w:ind w:firstLine="454"/>
      <w:jc w:val="both"/>
    </w:pPr>
    <w:rPr>
      <w:rFonts w:eastAsiaTheme="minorHAnsi"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eastAsia="Times New Roman" w:hAnsi="Tahoma"/>
    </w:rPr>
  </w:style>
  <w:style w:type="paragraph" w:styleId="a3">
    <w:name w:val="Plain Text"/>
    <w:basedOn w:val="a"/>
    <w:rsid w:val="00C126BD"/>
    <w:rPr>
      <w:rFonts w:ascii="Courier New" w:eastAsia="Times New Roman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  <w:rPr>
      <w:rFonts w:eastAsia="Times New Roman"/>
    </w:rPr>
  </w:style>
  <w:style w:type="paragraph" w:styleId="a5">
    <w:name w:val="table of figures"/>
    <w:basedOn w:val="a"/>
    <w:next w:val="a"/>
    <w:rsid w:val="00336EC0"/>
    <w:pPr>
      <w:ind w:left="720" w:hanging="720"/>
    </w:pPr>
    <w:rPr>
      <w:rFonts w:eastAsia="Times New Roman"/>
    </w:rPr>
  </w:style>
  <w:style w:type="paragraph" w:styleId="10">
    <w:name w:val="toc 1"/>
    <w:basedOn w:val="a"/>
    <w:next w:val="a"/>
    <w:autoRedefine/>
    <w:rsid w:val="00336EC0"/>
    <w:rPr>
      <w:rFonts w:eastAsia="Times New Roman"/>
    </w:rPr>
  </w:style>
  <w:style w:type="paragraph" w:styleId="20">
    <w:name w:val="toc 2"/>
    <w:basedOn w:val="a"/>
    <w:next w:val="a"/>
    <w:autoRedefine/>
    <w:rsid w:val="00336EC0"/>
    <w:pPr>
      <w:ind w:left="360"/>
    </w:pPr>
    <w:rPr>
      <w:rFonts w:eastAsia="Times New Roman"/>
    </w:rPr>
  </w:style>
  <w:style w:type="paragraph" w:styleId="30">
    <w:name w:val="toc 3"/>
    <w:basedOn w:val="a"/>
    <w:next w:val="a"/>
    <w:autoRedefine/>
    <w:rsid w:val="00336EC0"/>
    <w:pPr>
      <w:ind w:left="720"/>
    </w:pPr>
    <w:rPr>
      <w:rFonts w:eastAsia="Times New Roman"/>
    </w:rPr>
  </w:style>
  <w:style w:type="paragraph" w:styleId="40">
    <w:name w:val="toc 4"/>
    <w:basedOn w:val="a"/>
    <w:next w:val="a"/>
    <w:autoRedefine/>
    <w:rsid w:val="00336EC0"/>
    <w:pPr>
      <w:ind w:left="1080"/>
    </w:pPr>
    <w:rPr>
      <w:rFonts w:eastAsia="Times New Roman"/>
    </w:rPr>
  </w:style>
  <w:style w:type="paragraph" w:styleId="50">
    <w:name w:val="toc 5"/>
    <w:basedOn w:val="a"/>
    <w:next w:val="a"/>
    <w:autoRedefine/>
    <w:rsid w:val="00336EC0"/>
    <w:pPr>
      <w:ind w:left="1440"/>
    </w:pPr>
    <w:rPr>
      <w:rFonts w:eastAsia="Times New Roman"/>
    </w:rPr>
  </w:style>
  <w:style w:type="paragraph" w:styleId="60">
    <w:name w:val="toc 6"/>
    <w:basedOn w:val="a"/>
    <w:next w:val="a"/>
    <w:autoRedefine/>
    <w:rsid w:val="00336EC0"/>
    <w:pPr>
      <w:ind w:left="1800"/>
    </w:pPr>
    <w:rPr>
      <w:rFonts w:eastAsia="Times New Roman"/>
    </w:rPr>
  </w:style>
  <w:style w:type="paragraph" w:styleId="70">
    <w:name w:val="toc 7"/>
    <w:basedOn w:val="a"/>
    <w:next w:val="a"/>
    <w:autoRedefine/>
    <w:rsid w:val="00336EC0"/>
    <w:pPr>
      <w:ind w:left="2160"/>
    </w:pPr>
    <w:rPr>
      <w:rFonts w:eastAsia="Times New Roman"/>
    </w:rPr>
  </w:style>
  <w:style w:type="paragraph" w:styleId="80">
    <w:name w:val="toc 8"/>
    <w:basedOn w:val="a"/>
    <w:next w:val="a"/>
    <w:autoRedefine/>
    <w:rsid w:val="00336EC0"/>
    <w:pPr>
      <w:ind w:left="2520"/>
    </w:pPr>
    <w:rPr>
      <w:rFonts w:eastAsia="Times New Roman"/>
    </w:rPr>
  </w:style>
  <w:style w:type="paragraph" w:styleId="90">
    <w:name w:val="toc 9"/>
    <w:basedOn w:val="a"/>
    <w:next w:val="a"/>
    <w:autoRedefine/>
    <w:rsid w:val="00336EC0"/>
    <w:pPr>
      <w:ind w:left="2880"/>
    </w:pPr>
    <w:rPr>
      <w:rFonts w:eastAsia="Times New Roman"/>
    </w:rPr>
  </w:style>
  <w:style w:type="paragraph" w:styleId="a6">
    <w:name w:val="table of authorities"/>
    <w:basedOn w:val="a"/>
    <w:next w:val="a"/>
    <w:rsid w:val="00336EC0"/>
    <w:pPr>
      <w:ind w:left="360" w:hanging="360"/>
    </w:pPr>
    <w:rPr>
      <w:rFonts w:eastAsia="Times New Roman"/>
    </w:rPr>
  </w:style>
  <w:style w:type="paragraph" w:styleId="a7">
    <w:name w:val="Document Map"/>
    <w:basedOn w:val="a"/>
    <w:rsid w:val="00336EC0"/>
    <w:pPr>
      <w:shd w:val="clear" w:color="auto" w:fill="000080"/>
    </w:pPr>
    <w:rPr>
      <w:rFonts w:eastAsia="Times New Roman"/>
    </w:r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rFonts w:eastAsia="Times New Roman"/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eastAsia="Times New Roman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  <w:rPr>
      <w:rFonts w:eastAsia="Times New Roman"/>
    </w:rPr>
  </w:style>
  <w:style w:type="paragraph" w:styleId="ab">
    <w:name w:val="index heading"/>
    <w:basedOn w:val="a"/>
    <w:next w:val="Index1"/>
    <w:rsid w:val="00336EC0"/>
    <w:rPr>
      <w:rFonts w:ascii="Arial" w:eastAsia="Times New Roman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rFonts w:eastAsia="Times New Roman"/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rFonts w:eastAsia="Times New Roman"/>
      <w:sz w:val="24"/>
      <w:lang w:val="fr-FR"/>
    </w:rPr>
  </w:style>
  <w:style w:type="paragraph" w:styleId="af2">
    <w:name w:val="endnote text"/>
    <w:basedOn w:val="a"/>
    <w:rsid w:val="00336EC0"/>
    <w:rPr>
      <w:rFonts w:eastAsia="Times New Roman"/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rFonts w:eastAsia="Times New Roman"/>
      <w:sz w:val="28"/>
      <w:szCs w:val="28"/>
    </w:rPr>
  </w:style>
  <w:style w:type="paragraph" w:styleId="af4">
    <w:name w:val="Balloon Text"/>
    <w:basedOn w:val="a"/>
    <w:rsid w:val="00336EC0"/>
    <w:rPr>
      <w:rFonts w:eastAsia="Times New Roman"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rFonts w:eastAsia="Times New Roman"/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eastAsia="Times New Roman"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eastAsia="Times New Roman"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eastAsia="Times New Roman"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eastAsia="Times New Roman"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eastAsia="Times New Roman"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rsid w:val="00C51456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uiPriority w:val="99"/>
    <w:rsid w:val="00C51456"/>
    <w:rPr>
      <w:rFonts w:eastAsiaTheme="minorHAnsi" w:cs="Traditional Arabic"/>
      <w:color w:val="000000"/>
      <w:sz w:val="36"/>
      <w:szCs w:val="36"/>
      <w:lang w:eastAsia="ar-SA"/>
    </w:rPr>
  </w:style>
  <w:style w:type="character" w:styleId="afd">
    <w:name w:val="Emphasis"/>
    <w:basedOn w:val="a0"/>
    <w:uiPriority w:val="20"/>
    <w:qFormat/>
    <w:rsid w:val="004173E9"/>
    <w:rPr>
      <w:b/>
      <w:bCs/>
      <w:i w:val="0"/>
      <w:iCs w:val="0"/>
    </w:rPr>
  </w:style>
  <w:style w:type="character" w:customStyle="1" w:styleId="st1">
    <w:name w:val="st1"/>
    <w:basedOn w:val="a0"/>
    <w:rsid w:val="004173E9"/>
  </w:style>
  <w:style w:type="character" w:customStyle="1" w:styleId="harfbody1">
    <w:name w:val="harfbody1"/>
    <w:basedOn w:val="a0"/>
    <w:rsid w:val="004173E9"/>
    <w:rPr>
      <w:rFonts w:ascii="Tahoma" w:hAnsi="Tahoma" w:cs="Tahom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manal tu</cp:lastModifiedBy>
  <cp:revision>6</cp:revision>
  <cp:lastPrinted>2024-10-10T14:01:00Z</cp:lastPrinted>
  <dcterms:created xsi:type="dcterms:W3CDTF">2024-10-10T14:01:00Z</dcterms:created>
  <dcterms:modified xsi:type="dcterms:W3CDTF">2024-10-10T14:24:00Z</dcterms:modified>
</cp:coreProperties>
</file>