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8CB1" w14:textId="77777777" w:rsidR="002559B3" w:rsidRPr="00C041A4" w:rsidRDefault="002559B3" w:rsidP="0070417B">
      <w:pPr>
        <w:pStyle w:val="a3"/>
        <w:pBdr>
          <w:bottom w:val="single" w:sz="6" w:space="1" w:color="auto"/>
        </w:pBdr>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خطبة جمعة </w:t>
      </w:r>
      <w:proofErr w:type="gramStart"/>
      <w:r w:rsidRPr="00C041A4">
        <w:rPr>
          <w:rFonts w:ascii="Arabic Typesetting" w:hAnsi="Arabic Typesetting" w:cs="Arabic Typesetting"/>
          <w:sz w:val="40"/>
          <w:szCs w:val="40"/>
          <w:rtl/>
        </w:rPr>
        <w:t>عن :</w:t>
      </w:r>
      <w:proofErr w:type="gramEnd"/>
      <w:r w:rsidRPr="00C041A4">
        <w:rPr>
          <w:rFonts w:ascii="Arabic Typesetting" w:hAnsi="Arabic Typesetting" w:cs="Arabic Typesetting"/>
          <w:sz w:val="40"/>
          <w:szCs w:val="40"/>
          <w:rtl/>
        </w:rPr>
        <w:t xml:space="preserve"> نعمة الأمن وأسبابها         كتبها : خالد بن خضران الدلبحي   الجمش- الدوادمي</w:t>
      </w:r>
    </w:p>
    <w:p w14:paraId="2C5C5DB6" w14:textId="77777777" w:rsidR="002559B3" w:rsidRPr="00C041A4" w:rsidRDefault="002559B3" w:rsidP="0070417B">
      <w:pPr>
        <w:pStyle w:val="a3"/>
        <w:jc w:val="both"/>
        <w:rPr>
          <w:rFonts w:ascii="Arabic Typesetting" w:hAnsi="Arabic Typesetting" w:cs="Arabic Typesetting"/>
          <w:sz w:val="40"/>
          <w:szCs w:val="40"/>
          <w:rtl/>
        </w:rPr>
      </w:pPr>
    </w:p>
    <w:p w14:paraId="6E83C8E2" w14:textId="77777777" w:rsidR="002559B3" w:rsidRPr="00C041A4" w:rsidRDefault="002559B3"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الخطبة </w:t>
      </w:r>
      <w:proofErr w:type="gramStart"/>
      <w:r w:rsidRPr="00C041A4">
        <w:rPr>
          <w:rFonts w:ascii="Arabic Typesetting" w:hAnsi="Arabic Typesetting" w:cs="Arabic Typesetting"/>
          <w:sz w:val="40"/>
          <w:szCs w:val="40"/>
          <w:rtl/>
        </w:rPr>
        <w:t>الأولى :</w:t>
      </w:r>
      <w:proofErr w:type="gramEnd"/>
      <w:r w:rsidRPr="00C041A4">
        <w:rPr>
          <w:rFonts w:ascii="Arabic Typesetting" w:hAnsi="Arabic Typesetting" w:cs="Arabic Typesetting"/>
          <w:sz w:val="40"/>
          <w:szCs w:val="40"/>
          <w:rtl/>
        </w:rPr>
        <w:t xml:space="preserve"> </w:t>
      </w:r>
    </w:p>
    <w:p w14:paraId="50BE8807" w14:textId="77777777" w:rsidR="00AD58DB" w:rsidRPr="00C041A4" w:rsidRDefault="002559B3"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إن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الحمد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لله نحمده ونستعين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w:t>
      </w:r>
      <w:r w:rsidR="009C5B4B" w:rsidRPr="00C041A4">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009C5B4B" w:rsidRPr="00C041A4">
        <w:rPr>
          <w:rFonts w:ascii="Arabic Typesetting" w:hAnsi="Arabic Typesetting" w:cs="Arabic Typesetting"/>
          <w:sz w:val="40"/>
          <w:szCs w:val="40"/>
          <w:rtl/>
        </w:rPr>
        <w:t>ورسوله :</w:t>
      </w:r>
      <w:proofErr w:type="gramEnd"/>
      <w:r w:rsidR="009C5B4B" w:rsidRPr="00C041A4">
        <w:rPr>
          <w:rFonts w:ascii="Arabic Typesetting" w:hAnsi="Arabic Typesetting" w:cs="Arabic Typesetting"/>
          <w:sz w:val="40"/>
          <w:szCs w:val="40"/>
          <w:rtl/>
        </w:rPr>
        <w:t xml:space="preserve"> </w:t>
      </w:r>
    </w:p>
    <w:p w14:paraId="38754D2F" w14:textId="77777777" w:rsidR="009C5B4B" w:rsidRPr="00C041A4" w:rsidRDefault="009C5B4B"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أما </w:t>
      </w:r>
      <w:proofErr w:type="gramStart"/>
      <w:r w:rsidRPr="00C041A4">
        <w:rPr>
          <w:rFonts w:ascii="Arabic Typesetting" w:hAnsi="Arabic Typesetting" w:cs="Arabic Typesetting"/>
          <w:sz w:val="40"/>
          <w:szCs w:val="40"/>
          <w:rtl/>
        </w:rPr>
        <w:t>بعد :</w:t>
      </w:r>
      <w:proofErr w:type="gramEnd"/>
    </w:p>
    <w:p w14:paraId="071ED959" w14:textId="77777777" w:rsidR="009C5B4B" w:rsidRPr="00C041A4" w:rsidRDefault="009C5B4B"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عبادَ اشكروا الله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على نعمه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الكثيرة فبالشكر تدوم النعم قال تعالى </w:t>
      </w:r>
      <w:proofErr w:type="gramStart"/>
      <w:r w:rsidRPr="00C041A4">
        <w:rPr>
          <w:rFonts w:ascii="Arabic Typesetting" w:hAnsi="Arabic Typesetting" w:cs="Arabic Typesetting"/>
          <w:sz w:val="40"/>
          <w:szCs w:val="40"/>
          <w:rtl/>
        </w:rPr>
        <w:t>( لَئِن</w:t>
      </w:r>
      <w:proofErr w:type="gramEnd"/>
      <w:r w:rsidRPr="00C041A4">
        <w:rPr>
          <w:rFonts w:ascii="Arabic Typesetting" w:hAnsi="Arabic Typesetting" w:cs="Arabic Typesetting"/>
          <w:sz w:val="40"/>
          <w:szCs w:val="40"/>
          <w:rtl/>
        </w:rPr>
        <w:t xml:space="preserve"> شَكَرْتُمْ لأَزِيدَنَّكُمْ ) وإن من نعم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العظيمة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على عباده نعمةُ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وهذه النعمة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كل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مخلوقٌ يطلب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ها ويحرص</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عليها حتى الحيوانات فهي تهرب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 المكان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المخوف</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إلى المكان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الآمن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w:t>
      </w:r>
    </w:p>
    <w:p w14:paraId="4584D392" w14:textId="0AF49628" w:rsidR="00876F14" w:rsidRPr="00C041A4" w:rsidRDefault="00876F14"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 </w:t>
      </w:r>
      <w:r w:rsidR="009C5B4B" w:rsidRPr="00C041A4">
        <w:rPr>
          <w:rFonts w:ascii="Arabic Typesetting" w:hAnsi="Arabic Typesetting" w:cs="Arabic Typesetting"/>
          <w:sz w:val="40"/>
          <w:szCs w:val="40"/>
          <w:rtl/>
        </w:rPr>
        <w:t xml:space="preserve"> </w:t>
      </w:r>
      <w:r w:rsidRPr="00C041A4">
        <w:rPr>
          <w:rFonts w:ascii="Arabic Typesetting" w:hAnsi="Arabic Typesetting" w:cs="Arabic Typesetting"/>
          <w:sz w:val="40"/>
          <w:szCs w:val="40"/>
          <w:rtl/>
        </w:rPr>
        <w:t>وإذا اختل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تعطلت جميع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الحقوق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الحق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الذي لله فلا الجُم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ع تقام ولا الجماعات</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 المساجد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وكذلك الحق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الذي للنفس</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فلا نوم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طعام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 لا</w:t>
      </w:r>
      <w:r w:rsidR="0077252D">
        <w:rPr>
          <w:rFonts w:ascii="Arabic Typesetting" w:hAnsi="Arabic Typesetting" w:cs="Arabic Typesetting" w:hint="cs"/>
          <w:sz w:val="40"/>
          <w:szCs w:val="40"/>
          <w:rtl/>
        </w:rPr>
        <w:t xml:space="preserve"> شراب</w:t>
      </w:r>
      <w:r w:rsidRPr="00C041A4">
        <w:rPr>
          <w:rFonts w:ascii="Arabic Typesetting" w:hAnsi="Arabic Typesetting" w:cs="Arabic Typesetting"/>
          <w:sz w:val="40"/>
          <w:szCs w:val="40"/>
          <w:rtl/>
        </w:rPr>
        <w:t xml:space="preserve"> والحق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الذي للغير فلا يستطيع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الإنسان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أن يصل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أقرب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الناس</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إليه بزيارة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أو نفقة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أو غير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ذلك من حقوق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w:t>
      </w:r>
      <w:proofErr w:type="gramStart"/>
      <w:r w:rsidRPr="00C041A4">
        <w:rPr>
          <w:rFonts w:ascii="Arabic Typesetting" w:hAnsi="Arabic Typesetting" w:cs="Arabic Typesetting"/>
          <w:sz w:val="40"/>
          <w:szCs w:val="40"/>
          <w:rtl/>
        </w:rPr>
        <w:t>الغير .</w:t>
      </w:r>
      <w:proofErr w:type="gramEnd"/>
    </w:p>
    <w:p w14:paraId="13B55046" w14:textId="77777777" w:rsidR="00876F14" w:rsidRPr="00C041A4" w:rsidRDefault="00876F14"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والله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سبحانه وتعالى ذكَّر كفار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مكة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بنعمة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وأمرهم أن يقابلوها بعبادته وحده لا شريك</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له يقول تعالى </w:t>
      </w:r>
      <w:proofErr w:type="gramStart"/>
      <w:r w:rsidRPr="00C041A4">
        <w:rPr>
          <w:rFonts w:ascii="Arabic Typesetting" w:hAnsi="Arabic Typesetting" w:cs="Arabic Typesetting"/>
          <w:sz w:val="40"/>
          <w:szCs w:val="40"/>
          <w:rtl/>
        </w:rPr>
        <w:t>(  ِ</w:t>
      </w:r>
      <w:proofErr w:type="gramEnd"/>
      <w:r w:rsidRPr="00C041A4">
        <w:rPr>
          <w:rFonts w:ascii="Arabic Typesetting" w:hAnsi="Arabic Typesetting" w:cs="Arabic Typesetting"/>
          <w:sz w:val="40"/>
          <w:szCs w:val="40"/>
          <w:rtl/>
        </w:rPr>
        <w:t>لإِيلَافِ قُرَيْشٍ ( 1 ) إِيلَافِهِمْ رِحْلَةَ الشِّتَاء وَالصَّيْفِ ( 2 ) فَلْيَعْبُدُوا رَبَّ هَذَا الْبَيْتِ ( 3 ) الَّذِي أَطْعَمَهُم مِّن جُوعٍ وَآمَنَهُم مِّنْ خَوْفٍ ( 4 ) )</w:t>
      </w:r>
    </w:p>
    <w:p w14:paraId="2DD544CE" w14:textId="77777777" w:rsidR="00876F14" w:rsidRPr="00C041A4" w:rsidRDefault="00876F14"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ودعا إبراهيم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عليه السلام لأهل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مكة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بنعمة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قال تعالى ((وَإِذْ قَالَ إِبْرَاهِيمُ رَبِّ اجْعَلْ هَـَذَا بَلَداً آمِناً وَارْزُقْ أَهْلَهُ مِنَ الثَّمَرَاتِ مَنْ آمَنَ مِنْهُم بِاللّهِ وَالْيَوْمِ الآخِرِ قَالَ وَمَن كَفَرَ فَأُمَتِّعُهُ قَلِيلاً ثُمَّ أَضْطَرُّهُ إِلَى عَذَابِ النَّارِ وَبِئْسَ الْمَصِيرُ) (</w:t>
      </w:r>
      <w:proofErr w:type="gramStart"/>
      <w:r w:rsidRPr="00C041A4">
        <w:rPr>
          <w:rFonts w:ascii="Arabic Typesetting" w:hAnsi="Arabic Typesetting" w:cs="Arabic Typesetting"/>
          <w:sz w:val="40"/>
          <w:szCs w:val="40"/>
          <w:rtl/>
        </w:rPr>
        <w:t>البقرة :</w:t>
      </w:r>
      <w:proofErr w:type="gramEnd"/>
      <w:r w:rsidRPr="00C041A4">
        <w:rPr>
          <w:rFonts w:ascii="Arabic Typesetting" w:hAnsi="Arabic Typesetting" w:cs="Arabic Typesetting"/>
          <w:sz w:val="40"/>
          <w:szCs w:val="40"/>
          <w:rtl/>
        </w:rPr>
        <w:t xml:space="preserve"> 126 )</w:t>
      </w:r>
    </w:p>
    <w:p w14:paraId="69BD4F3A" w14:textId="4BB8892B" w:rsidR="00876F14" w:rsidRPr="00C041A4" w:rsidRDefault="00876F14"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وقَالَ رَسُولُ اللَّهِ صَلَّى اللَّهُ عَلَيْهِ وَسَلَّمَ: «مَنْ أَصْبَحَ مِنْكُمْ آمِنًا فِي سِرْبِهِ [أي في </w:t>
      </w:r>
      <w:proofErr w:type="gramStart"/>
      <w:r w:rsidRPr="00C041A4">
        <w:rPr>
          <w:rFonts w:ascii="Arabic Typesetting" w:hAnsi="Arabic Typesetting" w:cs="Arabic Typesetting"/>
          <w:sz w:val="40"/>
          <w:szCs w:val="40"/>
          <w:rtl/>
        </w:rPr>
        <w:t>نفسه ]</w:t>
      </w:r>
      <w:proofErr w:type="gramEnd"/>
      <w:r w:rsidRPr="00C041A4">
        <w:rPr>
          <w:rFonts w:ascii="Arabic Typesetting" w:hAnsi="Arabic Typesetting" w:cs="Arabic Typesetting"/>
          <w:sz w:val="40"/>
          <w:szCs w:val="40"/>
          <w:rtl/>
        </w:rPr>
        <w:t xml:space="preserve"> مُعَافًى فِي جَسَدِهِ عِنْدَهُ قُوتُ يَوْمِهِ فَكَأَنَّمَا حِيزَتْ لَهُ الدُّنْيَا»: </w:t>
      </w:r>
      <w:r w:rsidR="0077252D">
        <w:rPr>
          <w:rFonts w:ascii="Arabic Typesetting" w:hAnsi="Arabic Typesetting" w:cs="Arabic Typesetting" w:hint="cs"/>
          <w:sz w:val="40"/>
          <w:szCs w:val="40"/>
          <w:rtl/>
        </w:rPr>
        <w:t xml:space="preserve"> </w:t>
      </w:r>
    </w:p>
    <w:p w14:paraId="1E954D59" w14:textId="77777777" w:rsidR="00876F14" w:rsidRPr="00C041A4" w:rsidRDefault="00876F14"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وهذا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عباد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 نحن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نعيش</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الحمد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 هذه البلاد</w:t>
      </w:r>
      <w:r w:rsidR="00C041A4">
        <w:rPr>
          <w:rFonts w:ascii="Arabic Typesetting" w:hAnsi="Arabic Typesetting" w:cs="Arabic Typesetting" w:hint="cs"/>
          <w:sz w:val="40"/>
          <w:szCs w:val="40"/>
          <w:rtl/>
        </w:rPr>
        <w:t>ِ</w:t>
      </w:r>
      <w:r w:rsidR="00373ACE">
        <w:rPr>
          <w:rFonts w:ascii="Arabic Typesetting" w:hAnsi="Arabic Typesetting" w:cs="Arabic Typesetting"/>
          <w:sz w:val="40"/>
          <w:szCs w:val="40"/>
          <w:rtl/>
        </w:rPr>
        <w:t xml:space="preserve"> </w:t>
      </w:r>
      <w:r w:rsidRPr="00C041A4">
        <w:rPr>
          <w:rFonts w:ascii="Arabic Typesetting" w:hAnsi="Arabic Typesetting" w:cs="Arabic Typesetting"/>
          <w:sz w:val="40"/>
          <w:szCs w:val="40"/>
          <w:rtl/>
        </w:rPr>
        <w:t>لا بد من التذكير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بأسبابه لإننا إذا لم نثبت على أسباب الأمن فإنه يزول والله سبحانه وتعالى </w:t>
      </w:r>
      <w:proofErr w:type="gramStart"/>
      <w:r w:rsidRPr="00C041A4">
        <w:rPr>
          <w:rFonts w:ascii="Arabic Typesetting" w:hAnsi="Arabic Typesetting" w:cs="Arabic Typesetting"/>
          <w:sz w:val="40"/>
          <w:szCs w:val="40"/>
          <w:rtl/>
        </w:rPr>
        <w:t>(</w:t>
      </w:r>
      <w:r w:rsidR="000775D5" w:rsidRPr="00C041A4">
        <w:rPr>
          <w:rFonts w:ascii="Arabic Typesetting" w:hAnsi="Arabic Typesetting" w:cs="Arabic Typesetting"/>
          <w:sz w:val="40"/>
          <w:szCs w:val="40"/>
          <w:rtl/>
        </w:rPr>
        <w:t xml:space="preserve">(  </w:t>
      </w:r>
      <w:proofErr w:type="gramEnd"/>
      <w:r w:rsidR="000775D5" w:rsidRPr="00C041A4">
        <w:rPr>
          <w:rFonts w:ascii="Arabic Typesetting" w:hAnsi="Arabic Typesetting" w:cs="Arabic Typesetting"/>
          <w:sz w:val="40"/>
          <w:szCs w:val="40"/>
          <w:rtl/>
        </w:rPr>
        <w:t>إِنَّ اللّهَ لاَ يُغَيِّرُ مَا بِقَوْمٍ حَتَّى يُغَيِّرُواْ مَا بِأَنْفُسِهِمْ ) (الرعد : 11 )   و</w:t>
      </w:r>
      <w:r w:rsidRPr="00C041A4">
        <w:rPr>
          <w:rFonts w:ascii="Arabic Typesetting" w:hAnsi="Arabic Typesetting" w:cs="Arabic Typesetting"/>
          <w:sz w:val="40"/>
          <w:szCs w:val="40"/>
          <w:rtl/>
        </w:rPr>
        <w:t>الأمن ضده الخوف وأنواع الأمن كثيرة منها :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النفسي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الأسري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 xml:space="preserve">الأمن الاقتصادي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 xml:space="preserve">الأمن الاجتماعي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 xml:space="preserve">الأمن الفكري ، </w:t>
      </w:r>
      <w:r w:rsidR="00C041A4">
        <w:rPr>
          <w:rFonts w:ascii="Arabic Typesetting" w:hAnsi="Arabic Typesetting" w:cs="Arabic Typesetting" w:hint="cs"/>
          <w:sz w:val="40"/>
          <w:szCs w:val="40"/>
          <w:rtl/>
        </w:rPr>
        <w:t>و</w:t>
      </w:r>
      <w:r w:rsidRPr="00C041A4">
        <w:rPr>
          <w:rFonts w:ascii="Arabic Typesetting" w:hAnsi="Arabic Typesetting" w:cs="Arabic Typesetting"/>
          <w:sz w:val="40"/>
          <w:szCs w:val="40"/>
          <w:rtl/>
        </w:rPr>
        <w:t>الأمن السياسي</w:t>
      </w:r>
      <w:r w:rsidR="000775D5" w:rsidRPr="00C041A4">
        <w:rPr>
          <w:rFonts w:ascii="Arabic Typesetting" w:hAnsi="Arabic Typesetting" w:cs="Arabic Typesetting"/>
          <w:sz w:val="40"/>
          <w:szCs w:val="40"/>
          <w:rtl/>
        </w:rPr>
        <w:t xml:space="preserve"> إلى غير</w:t>
      </w:r>
      <w:r w:rsidR="00C041A4">
        <w:rPr>
          <w:rFonts w:ascii="Arabic Typesetting" w:hAnsi="Arabic Typesetting" w:cs="Arabic Typesetting" w:hint="cs"/>
          <w:sz w:val="40"/>
          <w:szCs w:val="40"/>
          <w:rtl/>
        </w:rPr>
        <w:t>ِ</w:t>
      </w:r>
      <w:r w:rsidR="000775D5" w:rsidRPr="00C041A4">
        <w:rPr>
          <w:rFonts w:ascii="Arabic Typesetting" w:hAnsi="Arabic Typesetting" w:cs="Arabic Typesetting"/>
          <w:sz w:val="40"/>
          <w:szCs w:val="40"/>
          <w:rtl/>
        </w:rPr>
        <w:t xml:space="preserve"> ذلك من أنواع</w:t>
      </w:r>
      <w:r w:rsidR="00C041A4">
        <w:rPr>
          <w:rFonts w:ascii="Arabic Typesetting" w:hAnsi="Arabic Typesetting" w:cs="Arabic Typesetting" w:hint="cs"/>
          <w:sz w:val="40"/>
          <w:szCs w:val="40"/>
          <w:rtl/>
        </w:rPr>
        <w:t>ِ</w:t>
      </w:r>
      <w:r w:rsidR="000775D5" w:rsidRPr="00C041A4">
        <w:rPr>
          <w:rFonts w:ascii="Arabic Typesetting" w:hAnsi="Arabic Typesetting" w:cs="Arabic Typesetting"/>
          <w:sz w:val="40"/>
          <w:szCs w:val="40"/>
          <w:rtl/>
        </w:rPr>
        <w:t xml:space="preserve"> الأمن .</w:t>
      </w:r>
    </w:p>
    <w:p w14:paraId="60C50AAC" w14:textId="77777777" w:rsidR="000775D5" w:rsidRPr="00C041A4" w:rsidRDefault="000775D5"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فمن أسباب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w:t>
      </w:r>
      <w:proofErr w:type="gramStart"/>
      <w:r w:rsidRPr="00C041A4">
        <w:rPr>
          <w:rFonts w:ascii="Arabic Typesetting" w:hAnsi="Arabic Typesetting" w:cs="Arabic Typesetting"/>
          <w:sz w:val="40"/>
          <w:szCs w:val="40"/>
          <w:rtl/>
        </w:rPr>
        <w:t>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w:t>
      </w:r>
      <w:proofErr w:type="gramEnd"/>
      <w:r w:rsidRPr="00C041A4">
        <w:rPr>
          <w:rFonts w:ascii="Arabic Typesetting" w:hAnsi="Arabic Typesetting" w:cs="Arabic Typesetting"/>
          <w:sz w:val="40"/>
          <w:szCs w:val="40"/>
          <w:rtl/>
        </w:rPr>
        <w:t xml:space="preserve">  </w:t>
      </w:r>
      <w:r w:rsidR="002559B3" w:rsidRPr="00C041A4">
        <w:rPr>
          <w:rFonts w:ascii="Arabic Typesetting" w:hAnsi="Arabic Typesetting" w:cs="Arabic Typesetting"/>
          <w:sz w:val="40"/>
          <w:szCs w:val="40"/>
          <w:rtl/>
        </w:rPr>
        <w:t>توحيد</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الله</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w:t>
      </w:r>
      <w:r w:rsidRPr="00C041A4">
        <w:rPr>
          <w:rFonts w:ascii="Arabic Typesetting" w:hAnsi="Arabic Typesetting" w:cs="Arabic Typesetting"/>
          <w:sz w:val="40"/>
          <w:szCs w:val="40"/>
          <w:rtl/>
        </w:rPr>
        <w:t>قال تعالى (الَّذِينَ آمَنُواْ وَلَمْ يَلْبِسُواْ إِيمَانَهُم بِظُلْمٍ أُوْلَـئِكَ لَهُمُ الأَمْنُ وَهُم مُّهْتَدُونَ) (الأنعام : 82 )</w:t>
      </w:r>
      <w:r w:rsidR="002559B3" w:rsidRPr="00C041A4">
        <w:rPr>
          <w:rFonts w:ascii="Arabic Typesetting" w:hAnsi="Arabic Typesetting" w:cs="Arabic Typesetting"/>
          <w:sz w:val="40"/>
          <w:szCs w:val="40"/>
          <w:rtl/>
        </w:rPr>
        <w:t xml:space="preserve"> أي لم يخلطوا إيمان</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هم بشرك</w:t>
      </w:r>
      <w:r w:rsidRPr="00C041A4">
        <w:rPr>
          <w:rFonts w:ascii="Arabic Typesetting" w:hAnsi="Arabic Typesetting" w:cs="Arabic Typesetting"/>
          <w:sz w:val="40"/>
          <w:szCs w:val="40"/>
          <w:rtl/>
        </w:rPr>
        <w:t xml:space="preserve"> </w:t>
      </w:r>
      <w:r w:rsidR="002559B3" w:rsidRPr="00C041A4">
        <w:rPr>
          <w:rFonts w:ascii="Arabic Typesetting" w:hAnsi="Arabic Typesetting" w:cs="Arabic Typesetting"/>
          <w:sz w:val="40"/>
          <w:szCs w:val="40"/>
          <w:rtl/>
        </w:rPr>
        <w:t>فلهم الأمن</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وأما المشرك</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فلا أمان</w:t>
      </w:r>
      <w:r w:rsidR="00C041A4">
        <w:rPr>
          <w:rFonts w:ascii="Arabic Typesetting" w:hAnsi="Arabic Typesetting" w:cs="Arabic Typesetting" w:hint="cs"/>
          <w:sz w:val="40"/>
          <w:szCs w:val="40"/>
          <w:rtl/>
        </w:rPr>
        <w:t>َ</w:t>
      </w:r>
      <w:r w:rsidR="002559B3" w:rsidRPr="00C041A4">
        <w:rPr>
          <w:rFonts w:ascii="Arabic Typesetting" w:hAnsi="Arabic Typesetting" w:cs="Arabic Typesetting"/>
          <w:sz w:val="40"/>
          <w:szCs w:val="40"/>
          <w:rtl/>
        </w:rPr>
        <w:t xml:space="preserve"> له</w:t>
      </w:r>
      <w:r w:rsidRPr="00C041A4">
        <w:rPr>
          <w:rFonts w:ascii="Arabic Typesetting" w:hAnsi="Arabic Typesetting" w:cs="Arabic Typesetting"/>
          <w:sz w:val="40"/>
          <w:szCs w:val="40"/>
          <w:rtl/>
        </w:rPr>
        <w:t xml:space="preserve"> بل يعيش</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الخوف</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والقلق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قال تعالى ((وَأَنَّهُ كَانَ رِجَالٌ مِّنَ الْإِنسِ يَعُوذُونَ بِرِجَالٍ مِّنَ الْجِنِّ فَزَادُوهُمْ رَهَقاً) (الجن : 6 ) </w:t>
      </w:r>
    </w:p>
    <w:p w14:paraId="0237634C" w14:textId="77777777" w:rsidR="000775D5" w:rsidRPr="00C041A4" w:rsidRDefault="000775D5"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lastRenderedPageBreak/>
        <w:t>فلنحرص</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عبادَ الله على تعلم التوحيد والحذر من الشرك بجميع أنواعه فالتوحيد من أعظم أسباب </w:t>
      </w:r>
      <w:proofErr w:type="gramStart"/>
      <w:r w:rsidRPr="00C041A4">
        <w:rPr>
          <w:rFonts w:ascii="Arabic Typesetting" w:hAnsi="Arabic Typesetting" w:cs="Arabic Typesetting"/>
          <w:sz w:val="40"/>
          <w:szCs w:val="40"/>
          <w:rtl/>
        </w:rPr>
        <w:t>الأمن .</w:t>
      </w:r>
      <w:proofErr w:type="gramEnd"/>
    </w:p>
    <w:p w14:paraId="21E902EC" w14:textId="77777777" w:rsidR="00E31AF5" w:rsidRPr="00C041A4" w:rsidRDefault="000775D5"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ومن أسباب </w:t>
      </w:r>
      <w:proofErr w:type="gramStart"/>
      <w:r w:rsidRPr="00C041A4">
        <w:rPr>
          <w:rFonts w:ascii="Arabic Typesetting" w:hAnsi="Arabic Typesetting" w:cs="Arabic Typesetting"/>
          <w:sz w:val="40"/>
          <w:szCs w:val="40"/>
          <w:rtl/>
        </w:rPr>
        <w:t>الأمن :</w:t>
      </w:r>
      <w:proofErr w:type="gramEnd"/>
      <w:r w:rsidRPr="00C041A4">
        <w:rPr>
          <w:rFonts w:ascii="Arabic Typesetting" w:hAnsi="Arabic Typesetting" w:cs="Arabic Typesetting"/>
          <w:sz w:val="40"/>
          <w:szCs w:val="40"/>
          <w:rtl/>
        </w:rPr>
        <w:t xml:space="preserve"> شكر الله سبحانه وتعالى و</w:t>
      </w:r>
      <w:r w:rsidR="00E31AF5" w:rsidRPr="00C041A4">
        <w:rPr>
          <w:rFonts w:ascii="Arabic Typesetting" w:hAnsi="Arabic Typesetting" w:cs="Arabic Typesetting"/>
          <w:sz w:val="40"/>
          <w:szCs w:val="40"/>
          <w:rtl/>
        </w:rPr>
        <w:t xml:space="preserve">تسخير النعم فيما يرضيه </w:t>
      </w:r>
      <w:r w:rsidR="00CA275F" w:rsidRPr="00C041A4">
        <w:rPr>
          <w:rFonts w:ascii="Arabic Typesetting" w:hAnsi="Arabic Typesetting" w:cs="Arabic Typesetting"/>
          <w:sz w:val="40"/>
          <w:szCs w:val="40"/>
          <w:rtl/>
        </w:rPr>
        <w:t>قال تعالى</w:t>
      </w:r>
    </w:p>
    <w:p w14:paraId="0321E6F1" w14:textId="56D2D0B0" w:rsidR="000775D5" w:rsidRPr="00C041A4" w:rsidRDefault="000775D5"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 (وَضَرَبَ اللّهُ مَثَلاً قَرْيَةً كَانَتْ آمِنَةً مُّطْمَئِنَّةً يَأْتِيهَا رِزْقُهَا رَغَداً مِّن كُلِّ مَكَانٍ فَكَفَرَتْ بِأَنْعُمِ اللّهِ فَأَذَاقَهَا اللّهُ لِبَاسَ الْجُوعِ وَالْخَوْفِ بِمَا كَانُواْ يَصْنَعُونَ)</w:t>
      </w:r>
      <w:r w:rsidR="00CA275F" w:rsidRPr="00C041A4">
        <w:rPr>
          <w:rFonts w:ascii="Arabic Typesetting" w:hAnsi="Arabic Typesetting" w:cs="Arabic Typesetting"/>
          <w:sz w:val="40"/>
          <w:szCs w:val="40"/>
          <w:rtl/>
        </w:rPr>
        <w:t xml:space="preserve"> فهذه القرية كفرت بنعم الله فبدل الله حالها لجوع وخوف والعياذ </w:t>
      </w:r>
      <w:proofErr w:type="gramStart"/>
      <w:r w:rsidR="00CA275F" w:rsidRPr="00C041A4">
        <w:rPr>
          <w:rFonts w:ascii="Arabic Typesetting" w:hAnsi="Arabic Typesetting" w:cs="Arabic Typesetting"/>
          <w:sz w:val="40"/>
          <w:szCs w:val="40"/>
          <w:rtl/>
        </w:rPr>
        <w:t>بالله .</w:t>
      </w:r>
      <w:proofErr w:type="gramEnd"/>
    </w:p>
    <w:p w14:paraId="46A54F71" w14:textId="3A61C101" w:rsidR="000A6213" w:rsidRPr="00C041A4" w:rsidRDefault="00CA275F"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ومن أسباب الأمن </w:t>
      </w:r>
      <w:proofErr w:type="gramStart"/>
      <w:r w:rsidRPr="00C041A4">
        <w:rPr>
          <w:rFonts w:ascii="Arabic Typesetting" w:hAnsi="Arabic Typesetting" w:cs="Arabic Typesetting"/>
          <w:sz w:val="40"/>
          <w:szCs w:val="40"/>
          <w:rtl/>
        </w:rPr>
        <w:t>العظيمة :</w:t>
      </w:r>
      <w:proofErr w:type="gramEnd"/>
      <w:r w:rsidRPr="00C041A4">
        <w:rPr>
          <w:rFonts w:ascii="Arabic Typesetting" w:hAnsi="Arabic Typesetting" w:cs="Arabic Typesetting"/>
          <w:sz w:val="40"/>
          <w:szCs w:val="40"/>
          <w:rtl/>
        </w:rPr>
        <w:t xml:space="preserve"> تقوى الله سبحانه وتعالى يقول تعالى (وَلَوْ أَنَّ أَهْلَ الْقُرَى آمَنُواْ وَاتَّقَواْ لَفَتَحْنَا عَلَيْهِم بَرَكَاتٍ مِّنَ السَّمَاءِ وَالأَرْضِ وَلَـكِن كَذَّبُواْ فَأَخَذْنَاهُم بِمَا كَانُواْ يَكْسِبُونَ) فالله الله عبادَ الله بالحرص على طاعة الله والحذر من الذنوب والمعاصي ومن ابتلي بشيء منها يستر على نفسه ويتوب إلى ربه ولا يجاهر بالذنوب فالمجاهرة لا يُعافي الله أصحابها ففي صحيح البخاري يقول </w:t>
      </w:r>
      <w:r w:rsidR="000A6213" w:rsidRPr="00C041A4">
        <w:rPr>
          <w:rFonts w:ascii="Arabic Typesetting" w:hAnsi="Arabic Typesetting" w:cs="Arabic Typesetting"/>
          <w:sz w:val="40"/>
          <w:szCs w:val="40"/>
          <w:rtl/>
        </w:rPr>
        <w:t xml:space="preserve">النبي </w:t>
      </w:r>
      <w:r w:rsidRPr="00C041A4">
        <w:rPr>
          <w:rFonts w:ascii="Arabic Typesetting" w:hAnsi="Arabic Typesetting" w:cs="Arabic Typesetting"/>
          <w:sz w:val="40"/>
          <w:szCs w:val="40"/>
          <w:rtl/>
        </w:rPr>
        <w:t>صلى الله عليه وسلم يقول: " كل أمتي معافى إلا المجاهرين</w:t>
      </w:r>
      <w:r w:rsidR="000A6213" w:rsidRPr="00C041A4">
        <w:rPr>
          <w:rFonts w:ascii="Arabic Typesetting" w:hAnsi="Arabic Typesetting" w:cs="Arabic Typesetting"/>
          <w:sz w:val="40"/>
          <w:szCs w:val="40"/>
          <w:rtl/>
        </w:rPr>
        <w:t xml:space="preserve"> ) </w:t>
      </w:r>
    </w:p>
    <w:p w14:paraId="4EE57C1E" w14:textId="77777777" w:rsidR="000A6213" w:rsidRPr="00C041A4" w:rsidRDefault="000A6213"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ومن أسباب الأمن التناصح</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فيما بيننا ونشر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الخير والتحذير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 الشر حتى لا تغرق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السفينة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ففي صحيح البخاري عن النَّبِيِّ صَلَّى اللهُ عَلَيْهِ وَسَلَّمَ قَالَ: " 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 "ا</w:t>
      </w:r>
    </w:p>
    <w:p w14:paraId="54D7621D" w14:textId="533610EA" w:rsidR="000A6213" w:rsidRPr="00C041A4" w:rsidRDefault="000A6213"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 إذا قوي عند الناس الوازع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الديني لم يعتدوا على بعض في الدماء والأموال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والأعراض</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لأنهم يراقبون الله سبحانه وفي الصحيحين من حديث أبي هريرة رضي الله عنه أن النبي صلى الله عليه وسلم </w:t>
      </w:r>
      <w:proofErr w:type="gramStart"/>
      <w:r w:rsidRPr="00C041A4">
        <w:rPr>
          <w:rFonts w:ascii="Arabic Typesetting" w:hAnsi="Arabic Typesetting" w:cs="Arabic Typesetting"/>
          <w:sz w:val="40"/>
          <w:szCs w:val="40"/>
          <w:rtl/>
        </w:rPr>
        <w:t>قال :</w:t>
      </w:r>
      <w:proofErr w:type="gramEnd"/>
      <w:r w:rsidRPr="00C041A4">
        <w:rPr>
          <w:rFonts w:ascii="Arabic Typesetting" w:hAnsi="Arabic Typesetting" w:cs="Arabic Typesetting"/>
          <w:sz w:val="40"/>
          <w:szCs w:val="40"/>
          <w:rtl/>
        </w:rPr>
        <w:t xml:space="preserve"> لا يزني الزاني حين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يزني وهو مؤمن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يشرب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الخمرة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ح</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ين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يشرب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ها وهو مؤمن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يسرق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حين يسرق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وهو مؤمن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 </w:t>
      </w:r>
    </w:p>
    <w:p w14:paraId="65DBDCDB" w14:textId="77777777" w:rsidR="000A6213" w:rsidRPr="00C041A4" w:rsidRDefault="000A6213" w:rsidP="0070417B">
      <w:pPr>
        <w:pStyle w:val="a3"/>
        <w:jc w:val="both"/>
        <w:rPr>
          <w:rFonts w:ascii="Arabic Typesetting" w:hAnsi="Arabic Typesetting" w:cs="Arabic Typesetting"/>
          <w:sz w:val="40"/>
          <w:szCs w:val="40"/>
          <w:rtl/>
        </w:rPr>
      </w:pPr>
      <w:r w:rsidRPr="00C041A4">
        <w:rPr>
          <w:rFonts w:ascii="Arabic Typesetting" w:hAnsi="Arabic Typesetting" w:cs="Arabic Typesetting"/>
          <w:sz w:val="40"/>
          <w:szCs w:val="40"/>
          <w:rtl/>
        </w:rPr>
        <w:t>أسال الله سبحانه وتعالى أن يديم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علينا النعم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وأن يحفظ</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أمر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نا وأن يوفق</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هم لكل</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خير وأن ي</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جنب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نا الفتن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ما ظهر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منها وما </w:t>
      </w:r>
      <w:proofErr w:type="gramStart"/>
      <w:r w:rsidRPr="00C041A4">
        <w:rPr>
          <w:rFonts w:ascii="Arabic Typesetting" w:hAnsi="Arabic Typesetting" w:cs="Arabic Typesetting"/>
          <w:sz w:val="40"/>
          <w:szCs w:val="40"/>
          <w:rtl/>
        </w:rPr>
        <w:t>بطن .</w:t>
      </w:r>
      <w:proofErr w:type="gramEnd"/>
    </w:p>
    <w:p w14:paraId="3EB4B418" w14:textId="77777777" w:rsidR="000775D5" w:rsidRPr="00C041A4" w:rsidRDefault="000775D5" w:rsidP="0070417B">
      <w:pPr>
        <w:pStyle w:val="a3"/>
        <w:jc w:val="both"/>
        <w:rPr>
          <w:rFonts w:ascii="Arabic Typesetting" w:hAnsi="Arabic Typesetting" w:cs="Arabic Typesetting"/>
          <w:sz w:val="40"/>
          <w:szCs w:val="40"/>
          <w:rtl/>
        </w:rPr>
      </w:pPr>
    </w:p>
    <w:p w14:paraId="356DE432" w14:textId="77777777" w:rsidR="000A6213" w:rsidRPr="00C041A4" w:rsidRDefault="000A6213" w:rsidP="0070417B">
      <w:pPr>
        <w:pStyle w:val="a3"/>
        <w:jc w:val="both"/>
        <w:rPr>
          <w:rFonts w:ascii="Arabic Typesetting" w:hAnsi="Arabic Typesetting" w:cs="Arabic Typesetting"/>
          <w:sz w:val="40"/>
          <w:szCs w:val="40"/>
          <w:rtl/>
        </w:rPr>
      </w:pPr>
      <w:r w:rsidRPr="00C041A4">
        <w:rPr>
          <w:rFonts w:ascii="Arabic Typesetting" w:hAnsi="Arabic Typesetting" w:cs="Arabic Typesetting"/>
          <w:b/>
          <w:bCs/>
          <w:sz w:val="40"/>
          <w:szCs w:val="40"/>
          <w:rtl/>
        </w:rPr>
        <w:t xml:space="preserve">الخطبة </w:t>
      </w:r>
      <w:proofErr w:type="gramStart"/>
      <w:r w:rsidRPr="00C041A4">
        <w:rPr>
          <w:rFonts w:ascii="Arabic Typesetting" w:hAnsi="Arabic Typesetting" w:cs="Arabic Typesetting"/>
          <w:b/>
          <w:bCs/>
          <w:sz w:val="40"/>
          <w:szCs w:val="40"/>
          <w:rtl/>
        </w:rPr>
        <w:t>الثانية :</w:t>
      </w:r>
      <w:proofErr w:type="gramEnd"/>
      <w:r w:rsidRPr="00C041A4">
        <w:rPr>
          <w:rFonts w:ascii="Arabic Typesetting" w:hAnsi="Arabic Typesetting" w:cs="Arabic Typesetting"/>
          <w:sz w:val="40"/>
          <w:szCs w:val="40"/>
          <w:rtl/>
        </w:rPr>
        <w:t xml:space="preserve"> </w:t>
      </w:r>
    </w:p>
    <w:p w14:paraId="53D82615" w14:textId="77777777" w:rsidR="000A6213" w:rsidRPr="00C041A4" w:rsidRDefault="000A6213" w:rsidP="0070417B">
      <w:pPr>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وأشهد أن محمداً عبده ورسوله أما </w:t>
      </w:r>
      <w:proofErr w:type="gramStart"/>
      <w:r w:rsidRPr="00C041A4">
        <w:rPr>
          <w:rFonts w:ascii="Arabic Typesetting" w:hAnsi="Arabic Typesetting" w:cs="Arabic Typesetting"/>
          <w:sz w:val="40"/>
          <w:szCs w:val="40"/>
          <w:rtl/>
        </w:rPr>
        <w:t>بعد :</w:t>
      </w:r>
      <w:proofErr w:type="gramEnd"/>
      <w:r w:rsidRPr="00C041A4">
        <w:rPr>
          <w:rFonts w:ascii="Arabic Typesetting" w:hAnsi="Arabic Typesetting" w:cs="Arabic Typesetting"/>
          <w:sz w:val="40"/>
          <w:szCs w:val="40"/>
          <w:rtl/>
        </w:rPr>
        <w:t xml:space="preserve"> </w:t>
      </w:r>
    </w:p>
    <w:p w14:paraId="2639DE41" w14:textId="77777777" w:rsidR="000A6213" w:rsidRPr="00C041A4" w:rsidRDefault="000A6213" w:rsidP="0070417B">
      <w:pPr>
        <w:tabs>
          <w:tab w:val="left" w:pos="2726"/>
        </w:tabs>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عباد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 أسباب</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الأمن</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اجتماع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الكلمة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على إمام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واحد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يُسمع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له ويطاع</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 غير</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معصية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 فهذه البلاد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من شمالها إلى جنوبها ومن شرقها إلى غربها تجتمع على إمامٍ واحد ولنعلم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أن مصالح</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العباد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w:t>
      </w:r>
      <w:r w:rsidRPr="00C041A4">
        <w:rPr>
          <w:rFonts w:ascii="Arabic Typesetting" w:hAnsi="Arabic Typesetting" w:cs="Arabic Typesetting"/>
          <w:sz w:val="40"/>
          <w:szCs w:val="40"/>
          <w:rtl/>
        </w:rPr>
        <w:lastRenderedPageBreak/>
        <w:t>الدينية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والدنيوية</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لا تتم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إلا بوجود</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إمام</w:t>
      </w:r>
      <w:r w:rsidR="00C041A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ي</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سمع</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له ويطاع</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في غير معصية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الله ويُذكر عن عمر</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بن عبد العزيز أنه قال </w:t>
      </w:r>
      <w:proofErr w:type="gramStart"/>
      <w:r w:rsidRPr="00C041A4">
        <w:rPr>
          <w:rFonts w:ascii="Arabic Typesetting" w:hAnsi="Arabic Typesetting" w:cs="Arabic Typesetting"/>
          <w:sz w:val="40"/>
          <w:szCs w:val="40"/>
          <w:rtl/>
        </w:rPr>
        <w:t>( لا</w:t>
      </w:r>
      <w:proofErr w:type="gramEnd"/>
      <w:r w:rsidRPr="00C041A4">
        <w:rPr>
          <w:rFonts w:ascii="Arabic Typesetting" w:hAnsi="Arabic Typesetting" w:cs="Arabic Typesetting"/>
          <w:sz w:val="40"/>
          <w:szCs w:val="40"/>
          <w:rtl/>
        </w:rPr>
        <w:t xml:space="preserve"> إسلام</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إلا بجماعة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جماعة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إلا بإمامة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ولا إمامة</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إلا بسمع</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 وطاعة ) </w:t>
      </w:r>
    </w:p>
    <w:p w14:paraId="1510294D" w14:textId="77777777" w:rsidR="000A6213" w:rsidRPr="00C041A4" w:rsidRDefault="000A6213" w:rsidP="0070417B">
      <w:pPr>
        <w:tabs>
          <w:tab w:val="left" w:pos="2726"/>
        </w:tabs>
        <w:spacing w:line="240" w:lineRule="auto"/>
        <w:jc w:val="both"/>
        <w:rPr>
          <w:rFonts w:ascii="Arabic Typesetting" w:eastAsia="Times New Roman" w:hAnsi="Arabic Typesetting" w:cs="Arabic Typesetting"/>
          <w:sz w:val="40"/>
          <w:szCs w:val="40"/>
          <w:rtl/>
          <w:lang w:val="fr-FR" w:eastAsia="fr-FR"/>
        </w:rPr>
      </w:pPr>
      <w:r w:rsidRPr="00C041A4">
        <w:rPr>
          <w:rFonts w:ascii="Arabic Typesetting" w:hAnsi="Arabic Typesetting" w:cs="Arabic Typesetting"/>
          <w:sz w:val="40"/>
          <w:szCs w:val="40"/>
          <w:rtl/>
        </w:rPr>
        <w:t>فلو لم يكن هناك وليٌ للأمر ي</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سمع له وي</w:t>
      </w:r>
      <w:r w:rsidR="004D1BF4">
        <w:rPr>
          <w:rFonts w:ascii="Arabic Typesetting" w:hAnsi="Arabic Typesetting" w:cs="Arabic Typesetting" w:hint="cs"/>
          <w:sz w:val="40"/>
          <w:szCs w:val="40"/>
          <w:rtl/>
        </w:rPr>
        <w:t>ُ</w:t>
      </w:r>
      <w:r w:rsidRPr="00C041A4">
        <w:rPr>
          <w:rFonts w:ascii="Arabic Typesetting" w:hAnsi="Arabic Typesetting" w:cs="Arabic Typesetting"/>
          <w:sz w:val="40"/>
          <w:szCs w:val="40"/>
          <w:rtl/>
        </w:rPr>
        <w:t xml:space="preserve">طاع في غير معصية الله لكانت الأمور </w:t>
      </w:r>
      <w:proofErr w:type="gramStart"/>
      <w:r w:rsidRPr="00C041A4">
        <w:rPr>
          <w:rFonts w:ascii="Arabic Typesetting" w:hAnsi="Arabic Typesetting" w:cs="Arabic Typesetting"/>
          <w:sz w:val="40"/>
          <w:szCs w:val="40"/>
          <w:rtl/>
        </w:rPr>
        <w:t>فوضى .</w:t>
      </w:r>
      <w:proofErr w:type="gramEnd"/>
    </w:p>
    <w:p w14:paraId="280D1F9A" w14:textId="77777777" w:rsidR="000A6213" w:rsidRPr="00C041A4" w:rsidRDefault="000A6213" w:rsidP="0070417B">
      <w:pPr>
        <w:spacing w:after="0" w:line="240" w:lineRule="auto"/>
        <w:jc w:val="both"/>
        <w:rPr>
          <w:rFonts w:ascii="Arabic Typesetting" w:eastAsia="Times New Roman" w:hAnsi="Arabic Typesetting" w:cs="Arabic Typesetting"/>
          <w:sz w:val="40"/>
          <w:szCs w:val="40"/>
          <w:rtl/>
          <w:lang w:val="fr-FR" w:eastAsia="fr-FR"/>
        </w:rPr>
      </w:pPr>
      <w:r w:rsidRPr="00C041A4">
        <w:rPr>
          <w:rFonts w:ascii="Arabic Typesetting" w:eastAsia="Times New Roman" w:hAnsi="Arabic Typesetting" w:cs="Arabic Typesetting"/>
          <w:sz w:val="40"/>
          <w:szCs w:val="40"/>
          <w:rtl/>
          <w:lang w:val="fr-FR" w:eastAsia="fr-FR"/>
        </w:rPr>
        <w:t>ولنعلم</w:t>
      </w:r>
      <w:r w:rsidR="004D1BF4">
        <w:rPr>
          <w:rFonts w:ascii="Arabic Typesetting" w:eastAsia="Times New Roman" w:hAnsi="Arabic Typesetting" w:cs="Arabic Typesetting" w:hint="cs"/>
          <w:sz w:val="40"/>
          <w:szCs w:val="40"/>
          <w:rtl/>
          <w:lang w:val="fr-FR" w:eastAsia="fr-FR"/>
        </w:rPr>
        <w:t>ْ</w:t>
      </w:r>
      <w:r w:rsidRPr="00C041A4">
        <w:rPr>
          <w:rFonts w:ascii="Arabic Typesetting" w:eastAsia="Times New Roman" w:hAnsi="Arabic Typesetting" w:cs="Arabic Typesetting"/>
          <w:sz w:val="40"/>
          <w:szCs w:val="40"/>
          <w:rtl/>
          <w:lang w:val="fr-FR" w:eastAsia="fr-FR"/>
        </w:rPr>
        <w:t xml:space="preserve"> أن السمع والطاعة لولي الأمر في غير معصية الله وتحريم الخروج عليه أصل من أصول أهل السنة والجماعة وجاءت النصوص الكثيرة المتواترة على النبي صلى الله عليه وسلم في ذلك قال تعالى ((يَا أَيُّهَا الَّذِينَ آمَنُواْ أَطِيعُواْ اللّهَ وَأَطِيعُواْ الرَّسُولَ وَأُوْلِي الأَمْرِ </w:t>
      </w:r>
      <w:proofErr w:type="gramStart"/>
      <w:r w:rsidRPr="00C041A4">
        <w:rPr>
          <w:rFonts w:ascii="Arabic Typesetting" w:eastAsia="Times New Roman" w:hAnsi="Arabic Typesetting" w:cs="Arabic Typesetting"/>
          <w:sz w:val="40"/>
          <w:szCs w:val="40"/>
          <w:rtl/>
          <w:lang w:val="fr-FR" w:eastAsia="fr-FR"/>
        </w:rPr>
        <w:t>مِنكُمْ  )</w:t>
      </w:r>
      <w:proofErr w:type="gramEnd"/>
      <w:r w:rsidRPr="00C041A4">
        <w:rPr>
          <w:rFonts w:ascii="Arabic Typesetting" w:eastAsia="Times New Roman" w:hAnsi="Arabic Typesetting" w:cs="Arabic Typesetting"/>
          <w:sz w:val="40"/>
          <w:szCs w:val="40"/>
          <w:rtl/>
          <w:lang w:val="fr-FR" w:eastAsia="fr-FR"/>
        </w:rPr>
        <w:t xml:space="preserve"> (النساء : 59 )</w:t>
      </w:r>
    </w:p>
    <w:p w14:paraId="1A822C5E" w14:textId="77777777" w:rsidR="000A6213" w:rsidRPr="00C041A4" w:rsidRDefault="002559B3" w:rsidP="0070417B">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و</w:t>
      </w:r>
      <w:r w:rsidR="000A6213" w:rsidRPr="00C041A4">
        <w:rPr>
          <w:rFonts w:ascii="Arabic Typesetting" w:hAnsi="Arabic Typesetting" w:cs="Arabic Typesetting"/>
          <w:sz w:val="40"/>
          <w:szCs w:val="40"/>
          <w:rtl/>
        </w:rPr>
        <w:t>في البخاري ومسلم عَنْ عَبْدِ اللَّهِ رَضِيَ اللَّهُ عَنْهُ، عَنِ النَّبِيِّ صَلَّى اللهُ عَلَيْهِ وَسَلَّمَ، قَالَ: «السَّمْعُ وَالطَّاعَةُ عَلَى المَرْءِ المُسْلِمِ فِيمَا أَحَبَّ وَكَرِهَ، مَا لَمْ يُؤْمَرْ بِمَعْصِيَةٍ، فَإِذَا أُمِرَ بِمَعْصِيَةٍ فَلاَ سَمْعَ وَلاَ طَاعَةَ»</w:t>
      </w:r>
    </w:p>
    <w:p w14:paraId="0EECC853" w14:textId="77777777" w:rsidR="000A6213" w:rsidRPr="00C041A4" w:rsidRDefault="000A6213" w:rsidP="0070417B">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وحتى ولو كان ولي الأمر ظالماً أو حصل منه شيء من المنكرات فالواجب الصبر وبذل النصيحة له بالطريقة التي جاءت بها السنة ففي صحيح </w:t>
      </w:r>
      <w:proofErr w:type="gramStart"/>
      <w:r w:rsidRPr="00C041A4">
        <w:rPr>
          <w:rFonts w:ascii="Arabic Typesetting" w:hAnsi="Arabic Typesetting" w:cs="Arabic Typesetting"/>
          <w:sz w:val="40"/>
          <w:szCs w:val="40"/>
          <w:rtl/>
        </w:rPr>
        <w:t>مسلم  سَأَلَ</w:t>
      </w:r>
      <w:proofErr w:type="gramEnd"/>
      <w:r w:rsidRPr="00C041A4">
        <w:rPr>
          <w:rFonts w:ascii="Arabic Typesetting" w:hAnsi="Arabic Typesetting" w:cs="Arabic Typesetting"/>
          <w:sz w:val="40"/>
          <w:szCs w:val="40"/>
          <w:rtl/>
        </w:rPr>
        <w:t xml:space="preserve"> سَلَمَةُ بْنُ يَزِيدَ الْجُعْفِيُّ رَسُولَ اللهِ صَلَّى اللهُ عَلَيْهِ وَسَلَّمَ، فَقَالَ: يَا نَبِيَّ اللهِ، أَرَأَيْتَ إِنْ قَامَتْ عَلَيْنَا أُمَرَاءُ يَسْأَلُونَا حَقَّهُمْ وَيَمْنَعُونَا حَقَّنَا، فَمَا تَأْمُرُنَا؟ </w:t>
      </w:r>
      <w:r w:rsidR="00373ACE">
        <w:rPr>
          <w:rFonts w:ascii="Arabic Typesetting" w:hAnsi="Arabic Typesetting" w:cs="Arabic Typesetting" w:hint="cs"/>
          <w:sz w:val="40"/>
          <w:szCs w:val="40"/>
          <w:rtl/>
        </w:rPr>
        <w:t xml:space="preserve"> ... </w:t>
      </w:r>
      <w:r w:rsidRPr="00C041A4">
        <w:rPr>
          <w:rFonts w:ascii="Arabic Typesetting" w:hAnsi="Arabic Typesetting" w:cs="Arabic Typesetting"/>
          <w:sz w:val="40"/>
          <w:szCs w:val="40"/>
          <w:rtl/>
        </w:rPr>
        <w:t>َقَالَ: «اسْمَعُوا وَأَطِيعُوا، فَإِنَّمَا عَلَيْهِمْ مَا حُمِّلُوا، وَعَلَيْكُمْ مَا حُمِّلْتُمْ»،</w:t>
      </w:r>
    </w:p>
    <w:p w14:paraId="2CCDD825" w14:textId="77777777" w:rsidR="000A6213" w:rsidRPr="00C041A4" w:rsidRDefault="000A6213" w:rsidP="0070417B">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في صحيح البخاري عَبْدَ اللَّهِ، قَالَ: قَالَ لَنَا رَسُولُ اللَّهِ صَلَّى اللهُ عَلَيْهِ وَسَلَّمَ: «إِنَّكُمْ سَتَرَوْنَ بَعْدِي أَثَرَةً وَأُمُورًا تُنْكِرُونَهَا» قَالُوا: فَمَا تَأْمُرُنَا يَا رَسُولَ اللَّهِ؟ قَالَ: «أَدُّوا إِلَيْهِمْ حَقَّهُمْ، وَسَلُوا اللَّهَ حَقَّكُمْ»</w:t>
      </w:r>
    </w:p>
    <w:p w14:paraId="6FE9BB8F" w14:textId="77777777" w:rsidR="000A6213" w:rsidRPr="00C041A4" w:rsidRDefault="000A6213" w:rsidP="0070417B">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وفي صحيح </w:t>
      </w:r>
      <w:proofErr w:type="gramStart"/>
      <w:r w:rsidRPr="00C041A4">
        <w:rPr>
          <w:rFonts w:ascii="Arabic Typesetting" w:hAnsi="Arabic Typesetting" w:cs="Arabic Typesetting"/>
          <w:sz w:val="40"/>
          <w:szCs w:val="40"/>
          <w:rtl/>
        </w:rPr>
        <w:t>البخاري  عَنِ</w:t>
      </w:r>
      <w:proofErr w:type="gramEnd"/>
      <w:r w:rsidRPr="00C041A4">
        <w:rPr>
          <w:rFonts w:ascii="Arabic Typesetting" w:hAnsi="Arabic Typesetting" w:cs="Arabic Typesetting"/>
          <w:sz w:val="40"/>
          <w:szCs w:val="40"/>
          <w:rtl/>
        </w:rPr>
        <w:t xml:space="preserve"> ابْنِ عَبَّاسٍ، عَنِ النَّبِيِّ صَلَّى اللهُ عَلَيْهِ وَسَلَّمَ، قَالَ: «مَنْ كَرِهَ مِنْ أَمِيرِهِ شَيْئًا فَلْيَصْبِرْ، فَإِنَّهُ مَنْ خَرَجَ مِنَ السُّلْطَانِ شِبْرًا مَاتَ مِيتَةً جَاهِلِيَّةً»</w:t>
      </w:r>
    </w:p>
    <w:p w14:paraId="74CD5F06" w14:textId="77777777" w:rsidR="000A6213" w:rsidRPr="00C041A4" w:rsidRDefault="000A6213" w:rsidP="0070417B">
      <w:pPr>
        <w:spacing w:line="240" w:lineRule="auto"/>
        <w:jc w:val="both"/>
        <w:rPr>
          <w:rFonts w:ascii="Arabic Typesetting" w:hAnsi="Arabic Typesetting" w:cs="Arabic Typesetting"/>
          <w:sz w:val="40"/>
          <w:szCs w:val="40"/>
          <w:rtl/>
        </w:rPr>
      </w:pPr>
      <w:r w:rsidRPr="00C041A4">
        <w:rPr>
          <w:rFonts w:ascii="Arabic Typesetting" w:hAnsi="Arabic Typesetting" w:cs="Arabic Typesetting"/>
          <w:sz w:val="40"/>
          <w:szCs w:val="40"/>
          <w:rtl/>
        </w:rPr>
        <w:t xml:space="preserve">ولنحذر عباد الله من الدعوات الخارجية التي هي امتداد لدعوة الخوارج وإن زخرفوها ولنا عظة وعبرة بكثير من الدول التي استجابت لهذه الدعوات ما الذي حصل فيها من الفُرقة والفتن والعياذ بالله فنسأل الله أن يديم علينا نعمة التوحيد ونعمة اجتماع الكلمة وأن يصلح ولاة أمرنا وأن يرزقهم البطانة الصالحة التي تدلهم على الخير وتحثهم عليه وأن يجنبهم بطانة </w:t>
      </w:r>
      <w:proofErr w:type="gramStart"/>
      <w:r w:rsidRPr="00C041A4">
        <w:rPr>
          <w:rFonts w:ascii="Arabic Typesetting" w:hAnsi="Arabic Typesetting" w:cs="Arabic Typesetting"/>
          <w:sz w:val="40"/>
          <w:szCs w:val="40"/>
          <w:rtl/>
        </w:rPr>
        <w:t>السوء .</w:t>
      </w:r>
      <w:proofErr w:type="gramEnd"/>
    </w:p>
    <w:p w14:paraId="72CB825A" w14:textId="77777777" w:rsidR="0077252D" w:rsidRDefault="0077252D" w:rsidP="0077252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اللهم أعنا على ذكرك وشكرك وحسن عبادتك اللهم إنا نسألك الهدى والتقى والعفاف والغنى اللهم آمنا في أوطاننا وأصلح أئمتنا وولاة أمورنا عباد الله صلوا على من أمرك الله بالصلاة عليه فقال </w:t>
      </w:r>
      <w:proofErr w:type="gramStart"/>
      <w:r>
        <w:rPr>
          <w:rFonts w:ascii="Arabic Typesetting" w:hAnsi="Arabic Typesetting" w:cs="Arabic Typesetting" w:hint="cs"/>
          <w:sz w:val="40"/>
          <w:szCs w:val="40"/>
          <w:rtl/>
        </w:rPr>
        <w:t>( إن</w:t>
      </w:r>
      <w:proofErr w:type="gramEnd"/>
      <w:r>
        <w:rPr>
          <w:rFonts w:ascii="Arabic Typesetting" w:hAnsi="Arabic Typesetting" w:cs="Arabic Typesetting" w:hint="cs"/>
          <w:sz w:val="40"/>
          <w:szCs w:val="40"/>
          <w:rtl/>
        </w:rPr>
        <w:t xml:space="preserve"> الله وملائكته يصلون على النبي يأيها الذين آمنوا صلوا عليه وسلموا تسليما ) اللهم صل على محمد اللهم ارضَ عن الخلفاء الراشدين أبي بكر وعمر وعثمان وعلي وعن الصحابة أجمعين .</w:t>
      </w:r>
    </w:p>
    <w:p w14:paraId="04549D20" w14:textId="77777777" w:rsidR="0077252D" w:rsidRPr="004B407B" w:rsidRDefault="0077252D" w:rsidP="0077252D">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عبادَ الله إن الله يأمر بالعدل والإحسان وإيتاء ذي القربى وينهى عن الفحشاء والمنكر والبغي يعظكم لعلكم تذكرون فأذكروا الله يذكركم واشكروه على نعمه يزدكم ولذكر الله أكبر والله يعلم ما </w:t>
      </w:r>
      <w:proofErr w:type="gramStart"/>
      <w:r>
        <w:rPr>
          <w:rFonts w:ascii="Arabic Typesetting" w:hAnsi="Arabic Typesetting" w:cs="Arabic Typesetting" w:hint="cs"/>
          <w:sz w:val="40"/>
          <w:szCs w:val="40"/>
          <w:rtl/>
        </w:rPr>
        <w:t>تصنعون .</w:t>
      </w:r>
      <w:proofErr w:type="gramEnd"/>
    </w:p>
    <w:p w14:paraId="05C34F9C" w14:textId="7F61B9DD" w:rsidR="000A6213" w:rsidRPr="00C041A4" w:rsidRDefault="000A6213" w:rsidP="0070417B">
      <w:pPr>
        <w:spacing w:line="240" w:lineRule="auto"/>
        <w:jc w:val="both"/>
        <w:rPr>
          <w:rFonts w:ascii="Arabic Typesetting" w:hAnsi="Arabic Typesetting" w:cs="Arabic Typesetting"/>
          <w:sz w:val="40"/>
          <w:szCs w:val="40"/>
          <w:rtl/>
        </w:rPr>
      </w:pPr>
    </w:p>
    <w:p w14:paraId="30D1D2D6" w14:textId="77777777" w:rsidR="00876F14" w:rsidRPr="00C041A4" w:rsidRDefault="00876F14" w:rsidP="0070417B">
      <w:pPr>
        <w:pStyle w:val="a3"/>
        <w:jc w:val="both"/>
        <w:rPr>
          <w:rFonts w:ascii="Arabic Typesetting" w:hAnsi="Arabic Typesetting" w:cs="Arabic Typesetting"/>
          <w:sz w:val="40"/>
          <w:szCs w:val="40"/>
          <w:rtl/>
        </w:rPr>
      </w:pPr>
    </w:p>
    <w:p w14:paraId="7C923A4C" w14:textId="77777777" w:rsidR="00876F14" w:rsidRPr="00C041A4" w:rsidRDefault="00876F14" w:rsidP="0070417B">
      <w:pPr>
        <w:pStyle w:val="a3"/>
        <w:jc w:val="both"/>
        <w:rPr>
          <w:rFonts w:ascii="Arabic Typesetting" w:hAnsi="Arabic Typesetting" w:cs="Arabic Typesetting"/>
          <w:sz w:val="40"/>
          <w:szCs w:val="40"/>
        </w:rPr>
      </w:pPr>
    </w:p>
    <w:sectPr w:rsidR="00876F14" w:rsidRPr="00C041A4"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B4B"/>
    <w:rsid w:val="000004CA"/>
    <w:rsid w:val="00065489"/>
    <w:rsid w:val="000775D5"/>
    <w:rsid w:val="000A6213"/>
    <w:rsid w:val="002559B3"/>
    <w:rsid w:val="00373ACE"/>
    <w:rsid w:val="004D1BF4"/>
    <w:rsid w:val="0070417B"/>
    <w:rsid w:val="0077252D"/>
    <w:rsid w:val="00876F14"/>
    <w:rsid w:val="009C5B4B"/>
    <w:rsid w:val="00AD58DB"/>
    <w:rsid w:val="00C041A4"/>
    <w:rsid w:val="00CA275F"/>
    <w:rsid w:val="00E31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AF0D"/>
  <w15:docId w15:val="{4450BE00-8678-4AFE-871D-EC830D44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21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1134</Words>
  <Characters>6468</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10</cp:revision>
  <dcterms:created xsi:type="dcterms:W3CDTF">2021-09-16T08:13:00Z</dcterms:created>
  <dcterms:modified xsi:type="dcterms:W3CDTF">2025-09-18T08:45:00Z</dcterms:modified>
</cp:coreProperties>
</file>