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D71A" w14:textId="77777777" w:rsidR="00565218" w:rsidRPr="004305F5" w:rsidRDefault="00565218" w:rsidP="00AB2C41">
      <w:pPr>
        <w:jc w:val="center"/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أمنيات المجرمين</w:t>
      </w:r>
    </w:p>
    <w:p w14:paraId="50257139" w14:textId="77777777" w:rsidR="00177F08" w:rsidRDefault="00177F08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47DC42E1" w14:textId="39A6D425" w:rsidR="00C5563F" w:rsidRPr="004305F5" w:rsidRDefault="00C97FC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أما بعد:</w:t>
      </w:r>
    </w:p>
    <w:p w14:paraId="34537CB5" w14:textId="42BE2EC3" w:rsidR="000650C5" w:rsidRDefault="000650C5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الندم والحسرة والتمني..</w:t>
      </w:r>
    </w:p>
    <w:p w14:paraId="155B0060" w14:textId="48C7D6EB" w:rsidR="000650C5" w:rsidRPr="004305F5" w:rsidRDefault="000650C5" w:rsidP="000650C5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حال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اتٌ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من تذكر الماضي، ومو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>قف</w:t>
      </w:r>
      <w:r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من الندم على التفريط، ولحظ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اتٌ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من 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ال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>تحسر</w:t>
      </w: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>على فوات زمن البذل والطاعة</w:t>
      </w: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 والعطاء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1514CB74" w14:textId="77777777" w:rsidR="000650C5" w:rsidRDefault="000650C5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67FE82A9" w14:textId="2375D181" w:rsidR="00C97FC0" w:rsidRPr="004305F5" w:rsidRDefault="000650C5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لقد مرَّ بنا في ال</w:t>
      </w:r>
      <w:r w:rsidR="00C97FC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خطبة 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ال</w:t>
      </w:r>
      <w:r w:rsidR="00C97FC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سابقة </w:t>
      </w: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حديث </w:t>
      </w:r>
      <w:r w:rsidR="00C97FC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عن </w:t>
      </w:r>
      <w:r>
        <w:rPr>
          <w:rFonts w:ascii="ATraditional Arabic" w:hAnsi="ATraditional Arabic" w:cs="ATraditional Arabic" w:hint="cs"/>
          <w:sz w:val="56"/>
          <w:szCs w:val="56"/>
          <w:rtl/>
        </w:rPr>
        <w:t>(</w:t>
      </w:r>
      <w:r w:rsidR="00C97FC0" w:rsidRPr="004305F5">
        <w:rPr>
          <w:rFonts w:ascii="ATraditional Arabic" w:hAnsi="ATraditional Arabic" w:cs="ATraditional Arabic"/>
          <w:sz w:val="56"/>
          <w:szCs w:val="56"/>
          <w:rtl/>
        </w:rPr>
        <w:t>نداءات المجرمين</w:t>
      </w:r>
      <w:r>
        <w:rPr>
          <w:rFonts w:ascii="ATraditional Arabic" w:hAnsi="ATraditional Arabic" w:cs="ATraditional Arabic" w:hint="cs"/>
          <w:sz w:val="56"/>
          <w:szCs w:val="56"/>
          <w:rtl/>
        </w:rPr>
        <w:t>)</w:t>
      </w:r>
      <w:r w:rsidR="00C97FC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يوم القيامة</w:t>
      </w:r>
      <w:r w:rsidR="00970897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لربهم وللملائكة ولأهل الجنة </w:t>
      </w:r>
      <w:r>
        <w:rPr>
          <w:rFonts w:ascii="ATraditional Arabic" w:hAnsi="ATraditional Arabic" w:cs="ATraditional Arabic" w:hint="cs"/>
          <w:sz w:val="56"/>
          <w:szCs w:val="56"/>
          <w:rtl/>
        </w:rPr>
        <w:t>ولخازن النار</w:t>
      </w:r>
      <w:r w:rsidR="00C97FC0" w:rsidRPr="004305F5">
        <w:rPr>
          <w:rFonts w:ascii="ATraditional Arabic" w:hAnsi="ATraditional Arabic" w:cs="ATraditional Arabic"/>
          <w:sz w:val="56"/>
          <w:szCs w:val="56"/>
          <w:rtl/>
        </w:rPr>
        <w:t>، وما فيها من رغبة أكيدة</w:t>
      </w:r>
      <w:r w:rsidR="008976AB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في إصلاح الزلات، والرجوع عن الموبقات.</w:t>
      </w:r>
    </w:p>
    <w:p w14:paraId="29E76DD4" w14:textId="3FEECB5D" w:rsidR="008976AB" w:rsidRPr="004305F5" w:rsidRDefault="000650C5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واليوم نتأمل في (أمنيات المجرمين) لن</w:t>
      </w:r>
      <w:r w:rsidR="0020696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أخذ </w:t>
      </w: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منها </w:t>
      </w:r>
      <w:r w:rsidR="0020696D" w:rsidRPr="004305F5">
        <w:rPr>
          <w:rFonts w:ascii="ATraditional Arabic" w:hAnsi="ATraditional Arabic" w:cs="ATraditional Arabic"/>
          <w:sz w:val="56"/>
          <w:szCs w:val="56"/>
          <w:rtl/>
        </w:rPr>
        <w:t>الع</w:t>
      </w:r>
      <w:r w:rsidR="00C74FB2" w:rsidRPr="004305F5">
        <w:rPr>
          <w:rFonts w:ascii="ATraditional Arabic" w:hAnsi="ATraditional Arabic" w:cs="ATraditional Arabic"/>
          <w:sz w:val="56"/>
          <w:szCs w:val="56"/>
          <w:rtl/>
        </w:rPr>
        <w:t>ِ</w:t>
      </w:r>
      <w:r w:rsidR="0020696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برة </w:t>
      </w:r>
      <w:r w:rsidR="00C74FB2" w:rsidRPr="004305F5">
        <w:rPr>
          <w:rFonts w:ascii="ATraditional Arabic" w:hAnsi="ATraditional Arabic" w:cs="ATraditional Arabic"/>
          <w:sz w:val="56"/>
          <w:szCs w:val="56"/>
          <w:rtl/>
        </w:rPr>
        <w:t>قبل أن تأخذنا العَبرة</w:t>
      </w:r>
      <w:r w:rsidR="00337AD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، ونزرع 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الأمل</w:t>
      </w:r>
      <w:r w:rsidR="00337AD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قبل أن يقتلنا الندم.</w:t>
      </w:r>
    </w:p>
    <w:p w14:paraId="7908B19D" w14:textId="2C21634E" w:rsidR="00BF304D" w:rsidRPr="004305F5" w:rsidRDefault="000650C5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ولتكون معرفتنا بهذه الأمنيات</w:t>
      </w:r>
      <w:r w:rsidR="00D12B82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857DAC" w:rsidRPr="004305F5">
        <w:rPr>
          <w:rFonts w:ascii="ATraditional Arabic" w:hAnsi="ATraditional Arabic" w:cs="ATraditional Arabic"/>
          <w:sz w:val="56"/>
          <w:szCs w:val="56"/>
          <w:rtl/>
        </w:rPr>
        <w:t>طوق</w:t>
      </w:r>
      <w:r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857DAC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>
        <w:rPr>
          <w:rFonts w:ascii="ATraditional Arabic" w:hAnsi="ATraditional Arabic" w:cs="ATraditional Arabic" w:hint="cs"/>
          <w:sz w:val="56"/>
          <w:szCs w:val="56"/>
          <w:rtl/>
        </w:rPr>
        <w:t>نجاة</w:t>
      </w:r>
      <w:r w:rsidR="00D12B82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للأرواح ال</w:t>
      </w:r>
      <w:r w:rsidR="00857DAC" w:rsidRPr="004305F5">
        <w:rPr>
          <w:rFonts w:ascii="ATraditional Arabic" w:hAnsi="ATraditional Arabic" w:cs="ATraditional Arabic"/>
          <w:sz w:val="56"/>
          <w:szCs w:val="56"/>
          <w:rtl/>
        </w:rPr>
        <w:t>غارقة في بحار الذنوب والملهيات، وحال</w:t>
      </w:r>
      <w:r w:rsidR="00390824" w:rsidRPr="004305F5">
        <w:rPr>
          <w:rFonts w:ascii="ATraditional Arabic" w:hAnsi="ATraditional Arabic" w:cs="ATraditional Arabic"/>
          <w:sz w:val="56"/>
          <w:szCs w:val="56"/>
          <w:rtl/>
        </w:rPr>
        <w:t>ة</w:t>
      </w:r>
      <w:r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857DAC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إنعاش للقلوب الميتة بران</w:t>
      </w:r>
      <w:r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857DAC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857DAC" w:rsidRPr="004305F5">
        <w:rPr>
          <w:rFonts w:ascii="ATraditional Arabic" w:hAnsi="ATraditional Arabic" w:cs="ATraditional Arabic"/>
          <w:sz w:val="56"/>
          <w:szCs w:val="56"/>
          <w:rtl/>
        </w:rPr>
        <w:lastRenderedPageBreak/>
        <w:t>ال</w:t>
      </w:r>
      <w:r w:rsidR="00BF304D" w:rsidRPr="004305F5">
        <w:rPr>
          <w:rFonts w:ascii="ATraditional Arabic" w:hAnsi="ATraditional Arabic" w:cs="ATraditional Arabic"/>
          <w:sz w:val="56"/>
          <w:szCs w:val="56"/>
          <w:rtl/>
        </w:rPr>
        <w:t>غفلة عن ربها والدار الآخرة.</w:t>
      </w:r>
    </w:p>
    <w:p w14:paraId="5D92C327" w14:textId="131135E6" w:rsidR="001F5F31" w:rsidRPr="004305F5" w:rsidRDefault="00BF304D">
      <w:pPr>
        <w:rPr>
          <w:rFonts w:ascii="ATraditional Arabic" w:hAnsi="ATraditional Arabic" w:cs="ATraditional Arabic"/>
          <w:sz w:val="56"/>
          <w:szCs w:val="56"/>
          <w:rtl/>
        </w:rPr>
      </w:pPr>
      <w:proofErr w:type="spellStart"/>
      <w:r w:rsidRPr="004305F5">
        <w:rPr>
          <w:rFonts w:ascii="ATraditional Arabic" w:hAnsi="ATraditional Arabic" w:cs="ATraditional Arabic"/>
          <w:sz w:val="56"/>
          <w:szCs w:val="56"/>
          <w:rtl/>
        </w:rPr>
        <w:t>فهاكم</w:t>
      </w:r>
      <w:proofErr w:type="spellEnd"/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من كتاب ربكم أمنيات سيتلفظ بها أقوام مثلنا </w:t>
      </w:r>
      <w:r w:rsidR="00524756" w:rsidRPr="004305F5">
        <w:rPr>
          <w:rFonts w:ascii="ATraditional Arabic" w:hAnsi="ATraditional Arabic" w:cs="ATraditional Arabic"/>
          <w:sz w:val="56"/>
          <w:szCs w:val="56"/>
          <w:rtl/>
        </w:rPr>
        <w:t>ساروا على هذه الأرض، وملؤها بالحركة والنشاط، قوة وعتادا</w:t>
      </w:r>
      <w:r w:rsidR="00682315" w:rsidRPr="004305F5">
        <w:rPr>
          <w:rFonts w:ascii="ATraditional Arabic" w:hAnsi="ATraditional Arabic" w:cs="ATraditional Arabic"/>
          <w:sz w:val="56"/>
          <w:szCs w:val="56"/>
          <w:rtl/>
        </w:rPr>
        <w:t>، ومالا وأولادا، وصدودا عن الحق وعنادا، فما أغنت عنهم أموالهم ولا أولادهم ولا قوتهم ولا عنادهم... حتى أخبرنا الله عن</w:t>
      </w:r>
      <w:r w:rsidR="001F5F31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لحظة ضعفهم وندمهم حين ك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F5F31" w:rsidRPr="004305F5">
        <w:rPr>
          <w:rFonts w:ascii="ATraditional Arabic" w:hAnsi="ATraditional Arabic" w:cs="ATraditional Arabic"/>
          <w:sz w:val="56"/>
          <w:szCs w:val="56"/>
          <w:rtl/>
        </w:rPr>
        <w:t>ش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F5F31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ف لهم الغطاء، </w:t>
      </w:r>
      <w:r w:rsidR="001E47D8" w:rsidRPr="004305F5">
        <w:rPr>
          <w:rFonts w:ascii="ATraditional Arabic" w:hAnsi="ATraditional Arabic" w:cs="ATraditional Arabic"/>
          <w:sz w:val="56"/>
          <w:szCs w:val="56"/>
          <w:rtl/>
        </w:rPr>
        <w:t>و</w:t>
      </w:r>
      <w:r w:rsidR="001F5F31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حاق بهم البلاء 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1F5F31" w:rsidRPr="004305F5">
        <w:rPr>
          <w:rFonts w:ascii="ATraditional Arabic" w:hAnsi="ATraditional Arabic" w:cs="ATraditional Arabic"/>
          <w:sz w:val="56"/>
          <w:szCs w:val="56"/>
          <w:rtl/>
        </w:rPr>
        <w:t>لقد كنت في غفلة من هذا فكشفنا عنك غطاءك فبصرك اليوم حديد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1F5F31" w:rsidRPr="004305F5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62559764" w14:textId="164D733A" w:rsidR="00697DC1" w:rsidRPr="004305F5" w:rsidRDefault="00697DC1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E47D8" w:rsidRPr="004305F5">
        <w:rPr>
          <w:rFonts w:ascii="ATraditional Arabic" w:hAnsi="ATraditional Arabic" w:cs="ATraditional Arabic"/>
          <w:sz w:val="56"/>
          <w:szCs w:val="56"/>
          <w:rtl/>
        </w:rPr>
        <w:t>حينذاك أفلسوا من كل شيء، و</w:t>
      </w:r>
      <w:r w:rsidR="003B4BDD" w:rsidRPr="004305F5">
        <w:rPr>
          <w:rFonts w:ascii="ATraditional Arabic" w:hAnsi="ATraditional Arabic" w:cs="ATraditional Arabic"/>
          <w:sz w:val="56"/>
          <w:szCs w:val="56"/>
          <w:rtl/>
        </w:rPr>
        <w:t>لم يبق لهم إلا الأماني؛ والأماني رؤوس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3B4BD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أموال المفاليس.</w:t>
      </w:r>
    </w:p>
    <w:p w14:paraId="089DCA92" w14:textId="77777777" w:rsidR="003B4BDD" w:rsidRPr="004305F5" w:rsidRDefault="003B4BDD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فلنستمع إذن بقلوبنا لتلك الأمنيات؛ ولننظر </w:t>
      </w:r>
      <w:r w:rsidR="00987D3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بألبابنا ما فيها من العبر والعظات؛ ولنعزم على الإصلاح قبل </w:t>
      </w:r>
      <w:r w:rsidR="004146AF" w:rsidRPr="004305F5">
        <w:rPr>
          <w:rFonts w:ascii="ATraditional Arabic" w:hAnsi="ATraditional Arabic" w:cs="ATraditional Arabic"/>
          <w:sz w:val="56"/>
          <w:szCs w:val="56"/>
          <w:rtl/>
        </w:rPr>
        <w:t>الفوات، وعلى تدارك التوبة قبل الممات.</w:t>
      </w:r>
    </w:p>
    <w:p w14:paraId="28710474" w14:textId="40236497" w:rsidR="00727741" w:rsidRPr="004305F5" w:rsidRDefault="004146AF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>فمن أمنيات المجرمين</w:t>
      </w:r>
      <w:r w:rsidR="00385DD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: الرجوع للدنيا 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>للتصديق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المطلق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بكل ما جاء به الوحي </w:t>
      </w:r>
      <w:r w:rsidR="00AA31EF" w:rsidRPr="004305F5">
        <w:rPr>
          <w:rFonts w:ascii="ATraditional Arabic" w:hAnsi="ATraditional Arabic" w:cs="ATraditional Arabic"/>
          <w:sz w:val="56"/>
          <w:szCs w:val="56"/>
          <w:rtl/>
        </w:rPr>
        <w:t>(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>كتابا وسنة</w:t>
      </w:r>
      <w:r w:rsidR="00AA31EF" w:rsidRPr="004305F5">
        <w:rPr>
          <w:rFonts w:ascii="ATraditional Arabic" w:hAnsi="ATraditional Arabic" w:cs="ATraditional Arabic"/>
          <w:sz w:val="56"/>
          <w:szCs w:val="56"/>
          <w:rtl/>
        </w:rPr>
        <w:t>)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>، والتزام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طريق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المؤمنين </w:t>
      </w:r>
      <w:r w:rsidR="00AA31EF" w:rsidRPr="004305F5">
        <w:rPr>
          <w:rFonts w:ascii="ATraditional Arabic" w:hAnsi="ATraditional Arabic" w:cs="ATraditional Arabic"/>
          <w:sz w:val="56"/>
          <w:szCs w:val="56"/>
          <w:rtl/>
        </w:rPr>
        <w:t>(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>محمد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صلى الله عليه وسلم وصحب</w:t>
      </w:r>
      <w:r w:rsidR="000650C5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AA7480" w:rsidRPr="004305F5">
        <w:rPr>
          <w:rFonts w:ascii="ATraditional Arabic" w:hAnsi="ATraditional Arabic" w:cs="ATraditional Arabic"/>
          <w:sz w:val="56"/>
          <w:szCs w:val="56"/>
          <w:rtl/>
        </w:rPr>
        <w:t>ه)</w:t>
      </w:r>
      <w:r w:rsidR="00AA31EF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، بلا تشكيك في الثوابت ولا </w:t>
      </w:r>
      <w:r w:rsidR="00AA31EF" w:rsidRPr="004305F5">
        <w:rPr>
          <w:rFonts w:ascii="ATraditional Arabic" w:hAnsi="ATraditional Arabic" w:cs="ATraditional Arabic"/>
          <w:sz w:val="56"/>
          <w:szCs w:val="56"/>
          <w:rtl/>
        </w:rPr>
        <w:lastRenderedPageBreak/>
        <w:t xml:space="preserve">إعراض عن المسلمات، ولا مخالفة </w:t>
      </w:r>
      <w:r w:rsidR="00727741" w:rsidRPr="004305F5">
        <w:rPr>
          <w:rFonts w:ascii="ATraditional Arabic" w:hAnsi="ATraditional Arabic" w:cs="ATraditional Arabic"/>
          <w:sz w:val="56"/>
          <w:szCs w:val="56"/>
          <w:rtl/>
        </w:rPr>
        <w:t>لأمر رب الأرض والسماوات</w:t>
      </w:r>
    </w:p>
    <w:p w14:paraId="12C49F93" w14:textId="442D44C5" w:rsidR="00385DD0" w:rsidRPr="004305F5" w:rsidRDefault="00385DD0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{وَلَوْ تَرَى إِذْ وُقِفُوا عَلَى النَّارِ فَقَالُوا </w:t>
      </w:r>
      <w:proofErr w:type="spellStart"/>
      <w:r w:rsidRPr="004305F5">
        <w:rPr>
          <w:rFonts w:ascii="ATraditional Arabic" w:hAnsi="ATraditional Arabic" w:cs="ATraditional Arabic"/>
          <w:sz w:val="56"/>
          <w:szCs w:val="56"/>
          <w:rtl/>
        </w:rPr>
        <w:t>يَالَيْتَنَا</w:t>
      </w:r>
      <w:proofErr w:type="spellEnd"/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نُرَدُّ وَلَا نُكَذِّبَ بِآيَاتِ رَبِّنَا وَنَكُونَ مِنَ الْمُؤْمِنِينَ} [الأنعام: 27]</w:t>
      </w:r>
    </w:p>
    <w:p w14:paraId="1C2A7E2E" w14:textId="77777777" w:rsidR="00241465" w:rsidRPr="004305F5" w:rsidRDefault="00241465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هذا مشهد الندامة والخزي والحسرة</w:t>
      </w:r>
      <w:r w:rsidR="003B5B3A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فهم يعلمون الآن أنها كانت «آيات ربنا»</w:t>
      </w:r>
      <w:r w:rsidR="00F50046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فلم كنتم عن </w:t>
      </w:r>
      <w:r w:rsidR="00277BE7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الذكرى بها </w:t>
      </w:r>
      <w:r w:rsidR="00F50046" w:rsidRPr="004305F5">
        <w:rPr>
          <w:rFonts w:ascii="ATraditional Arabic" w:hAnsi="ATraditional Arabic" w:cs="ATraditional Arabic"/>
          <w:sz w:val="56"/>
          <w:szCs w:val="56"/>
          <w:rtl/>
        </w:rPr>
        <w:t>معرضين</w:t>
      </w:r>
      <w:r w:rsidR="00277BE7" w:rsidRPr="004305F5">
        <w:rPr>
          <w:rFonts w:ascii="ATraditional Arabic" w:hAnsi="ATraditional Arabic" w:cs="ATraditional Arabic"/>
          <w:sz w:val="56"/>
          <w:szCs w:val="56"/>
          <w:rtl/>
        </w:rPr>
        <w:t>؟ ولسبيل أهل الإيمان مخالفين؟</w:t>
      </w:r>
    </w:p>
    <w:p w14:paraId="253771E5" w14:textId="77777777" w:rsidR="005B6213" w:rsidRPr="004305F5" w:rsidRDefault="005B6213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وهذا هو الدرس الأول الذي </w:t>
      </w:r>
      <w:r w:rsidR="0064796F" w:rsidRPr="004305F5">
        <w:rPr>
          <w:rFonts w:ascii="ATraditional Arabic" w:hAnsi="ATraditional Arabic" w:cs="ATraditional Arabic"/>
          <w:sz w:val="56"/>
          <w:szCs w:val="56"/>
          <w:rtl/>
        </w:rPr>
        <w:t>نتعظ به من أمنيات المجرمين: أن نستسلم لآيات ربنا محبة وانقيادا</w:t>
      </w:r>
      <w:r w:rsidR="00402009" w:rsidRPr="004305F5">
        <w:rPr>
          <w:rFonts w:ascii="ATraditional Arabic" w:hAnsi="ATraditional Arabic" w:cs="ATraditional Arabic"/>
          <w:sz w:val="56"/>
          <w:szCs w:val="56"/>
          <w:rtl/>
        </w:rPr>
        <w:t>، ورضا وقبولا، لنكون من المؤمنين.</w:t>
      </w:r>
    </w:p>
    <w:p w14:paraId="5B192718" w14:textId="77777777" w:rsidR="00F25DE6" w:rsidRPr="004305F5" w:rsidRDefault="00402009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>وثاني أمنيات</w:t>
      </w:r>
      <w:r w:rsidR="00B543D7"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المجرمين:</w:t>
      </w:r>
      <w:r w:rsidR="00B543D7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661B2A" w:rsidRPr="004305F5">
        <w:rPr>
          <w:rFonts w:ascii="ATraditional Arabic" w:hAnsi="ATraditional Arabic" w:cs="ATraditional Arabic"/>
          <w:sz w:val="56"/>
          <w:szCs w:val="56"/>
          <w:rtl/>
        </w:rPr>
        <w:t>أن لو كانوا من أهل الطاعة</w:t>
      </w:r>
      <w:r w:rsidR="004F4B11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والاستقامة، </w:t>
      </w:r>
      <w:r w:rsidR="00671B7F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أن </w:t>
      </w:r>
      <w:r w:rsidR="004F4B11" w:rsidRPr="004305F5">
        <w:rPr>
          <w:rFonts w:ascii="ATraditional Arabic" w:hAnsi="ATraditional Arabic" w:cs="ATraditional Arabic"/>
          <w:sz w:val="56"/>
          <w:szCs w:val="56"/>
          <w:rtl/>
        </w:rPr>
        <w:t>لو كانوا من أولئك الذين طالما وجدوا في الصفوف الأولى من المساجد</w:t>
      </w:r>
      <w:r w:rsidR="00092EBF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، وفي الصفوف الأولى من التالين لكتاب الله، وفي الصفوف الأولى من المتنفلين </w:t>
      </w:r>
      <w:r w:rsidR="00F25DE6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والمتصدقين </w:t>
      </w:r>
      <w:r w:rsidR="00092EBF" w:rsidRPr="004305F5">
        <w:rPr>
          <w:rFonts w:ascii="ATraditional Arabic" w:hAnsi="ATraditional Arabic" w:cs="ATraditional Arabic"/>
          <w:sz w:val="56"/>
          <w:szCs w:val="56"/>
          <w:rtl/>
        </w:rPr>
        <w:t>والصائمين وال</w:t>
      </w:r>
      <w:r w:rsidR="00F25DE6" w:rsidRPr="004305F5">
        <w:rPr>
          <w:rFonts w:ascii="ATraditional Arabic" w:hAnsi="ATraditional Arabic" w:cs="ATraditional Arabic"/>
          <w:sz w:val="56"/>
          <w:szCs w:val="56"/>
          <w:rtl/>
        </w:rPr>
        <w:t>حجاج والمعتمرين.</w:t>
      </w:r>
    </w:p>
    <w:p w14:paraId="6EFDB9CE" w14:textId="77777777" w:rsidR="006310BE" w:rsidRPr="004305F5" w:rsidRDefault="00671B7F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يتمنون أن لو كانوا ممن</w:t>
      </w:r>
      <w:r w:rsidR="0091223C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علم حقيقة الدنيا وأنها دار طاعة </w:t>
      </w:r>
      <w:r w:rsidR="0091223C" w:rsidRPr="004305F5">
        <w:rPr>
          <w:rFonts w:ascii="ATraditional Arabic" w:hAnsi="ATraditional Arabic" w:cs="ATraditional Arabic"/>
          <w:sz w:val="56"/>
          <w:szCs w:val="56"/>
          <w:rtl/>
        </w:rPr>
        <w:lastRenderedPageBreak/>
        <w:t>وممر</w:t>
      </w:r>
      <w:r w:rsidR="00290E51" w:rsidRPr="004305F5">
        <w:rPr>
          <w:rFonts w:ascii="ATraditional Arabic" w:hAnsi="ATraditional Arabic" w:cs="ATraditional Arabic"/>
          <w:sz w:val="56"/>
          <w:szCs w:val="56"/>
          <w:rtl/>
        </w:rPr>
        <w:t>، لا دار معصية ومقر.</w:t>
      </w:r>
    </w:p>
    <w:p w14:paraId="16CDF7DE" w14:textId="48FB7021" w:rsidR="00290E51" w:rsidRPr="004305F5" w:rsidRDefault="00290E51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{يَوْمَ تُقَلَّبُ وُجُوهُهُمْ فِي النَّارِ يَقُولُونَ </w:t>
      </w:r>
      <w:proofErr w:type="spellStart"/>
      <w:r w:rsidRPr="004305F5">
        <w:rPr>
          <w:rFonts w:ascii="ATraditional Arabic" w:hAnsi="ATraditional Arabic" w:cs="ATraditional Arabic"/>
          <w:sz w:val="56"/>
          <w:szCs w:val="56"/>
          <w:rtl/>
        </w:rPr>
        <w:t>يَالَيْتَنَا</w:t>
      </w:r>
      <w:proofErr w:type="spellEnd"/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أَطَعْنَا اللَّهَ وَأَطَعْنَا الرَّسُولَا} [الأحزاب: 66]</w:t>
      </w:r>
    </w:p>
    <w:p w14:paraId="76AAC601" w14:textId="4AD57D86" w:rsidR="00D05994" w:rsidRPr="004305F5" w:rsidRDefault="00657918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فتمسكوا بطاعة الله في كل الأحوال، و</w:t>
      </w:r>
      <w:r w:rsidR="00837818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أطيعوا الرسول بالأقوال والأفعال، وبرهنوا على ذلك باستغلال 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الأوقات</w:t>
      </w:r>
      <w:r w:rsidR="00837818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801E07" w:rsidRPr="004305F5">
        <w:rPr>
          <w:rFonts w:ascii="ATraditional Arabic" w:hAnsi="ATraditional Arabic" w:cs="ATraditional Arabic"/>
          <w:sz w:val="56"/>
          <w:szCs w:val="56"/>
          <w:rtl/>
        </w:rPr>
        <w:t>بأفضل الأعمال.</w:t>
      </w:r>
    </w:p>
    <w:p w14:paraId="107B03B6" w14:textId="77777777" w:rsidR="006310BE" w:rsidRPr="004305F5" w:rsidRDefault="00801E07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09C15BCE" w14:textId="7B3D6766" w:rsidR="004305F5" w:rsidRDefault="00B543D7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>وثالث أمنيات</w:t>
      </w:r>
      <w:r w:rsidR="00D05994"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المجرمين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5F6406" w:rsidRPr="004305F5">
        <w:rPr>
          <w:rFonts w:ascii="ATraditional Arabic" w:hAnsi="ATraditional Arabic" w:cs="ATraditional Arabic"/>
          <w:sz w:val="56"/>
          <w:szCs w:val="56"/>
          <w:rtl/>
        </w:rPr>
        <w:t>وهم يعضون على الأي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ا</w:t>
      </w:r>
      <w:r w:rsidR="005F6406" w:rsidRPr="004305F5">
        <w:rPr>
          <w:rFonts w:ascii="ATraditional Arabic" w:hAnsi="ATraditional Arabic" w:cs="ATraditional Arabic"/>
          <w:sz w:val="56"/>
          <w:szCs w:val="56"/>
          <w:rtl/>
        </w:rPr>
        <w:t>دي</w:t>
      </w:r>
      <w:r w:rsidR="00402009" w:rsidRPr="004305F5">
        <w:rPr>
          <w:rFonts w:ascii="ATraditional Arabic" w:hAnsi="ATraditional Arabic" w:cs="ATraditional Arabic"/>
          <w:sz w:val="56"/>
          <w:szCs w:val="56"/>
          <w:rtl/>
        </w:rPr>
        <w:t>:</w:t>
      </w:r>
      <w:r w:rsidR="005F6406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5A4A0D98" w14:textId="16670898" w:rsidR="00402009" w:rsidRPr="004305F5" w:rsidRDefault="005F6406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أن لو كانت عقولهم حاضرة ل</w:t>
      </w:r>
      <w:r w:rsidR="003A73D5" w:rsidRPr="004305F5">
        <w:rPr>
          <w:rFonts w:ascii="ATraditional Arabic" w:hAnsi="ATraditional Arabic" w:cs="ATraditional Arabic"/>
          <w:sz w:val="56"/>
          <w:szCs w:val="56"/>
          <w:rtl/>
        </w:rPr>
        <w:t>يميزوا بين من يستحق الطاعة والاتباع، والاقت</w:t>
      </w:r>
      <w:r w:rsidR="008A4814" w:rsidRPr="004305F5">
        <w:rPr>
          <w:rFonts w:ascii="ATraditional Arabic" w:hAnsi="ATraditional Arabic" w:cs="ATraditional Arabic"/>
          <w:sz w:val="56"/>
          <w:szCs w:val="56"/>
          <w:rtl/>
        </w:rPr>
        <w:t>داء والانصياع، وبين من حقه الهجر والطرد</w:t>
      </w:r>
      <w:r w:rsidR="001C26D3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و</w:t>
      </w:r>
      <w:r w:rsidR="001B3582" w:rsidRPr="004305F5">
        <w:rPr>
          <w:rFonts w:ascii="ATraditional Arabic" w:hAnsi="ATraditional Arabic" w:cs="ATraditional Arabic"/>
          <w:sz w:val="56"/>
          <w:szCs w:val="56"/>
          <w:rtl/>
        </w:rPr>
        <w:t>النفور والمخالفة.</w:t>
      </w:r>
    </w:p>
    <w:p w14:paraId="65F86E10" w14:textId="1A262646" w:rsidR="001B3582" w:rsidRPr="004305F5" w:rsidRDefault="001B3582" w:rsidP="001B3582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{وَيَوْمَ يَعَضُّ الظَّالِمُ عَلَى يَدَيْهِ يَقُولُ </w:t>
      </w:r>
      <w:proofErr w:type="spellStart"/>
      <w:r w:rsidRPr="004305F5">
        <w:rPr>
          <w:rFonts w:ascii="ATraditional Arabic" w:hAnsi="ATraditional Arabic" w:cs="ATraditional Arabic"/>
          <w:sz w:val="56"/>
          <w:szCs w:val="56"/>
          <w:rtl/>
        </w:rPr>
        <w:t>يَالَيْتَنِي</w:t>
      </w:r>
      <w:proofErr w:type="spellEnd"/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اتَّخَذْتُ مَعَ الرَّسُولِ سَبِيلًا (27) </w:t>
      </w:r>
      <w:proofErr w:type="spellStart"/>
      <w:r w:rsidRPr="004305F5">
        <w:rPr>
          <w:rFonts w:ascii="ATraditional Arabic" w:hAnsi="ATraditional Arabic" w:cs="ATraditional Arabic"/>
          <w:sz w:val="56"/>
          <w:szCs w:val="56"/>
          <w:rtl/>
        </w:rPr>
        <w:t>يَاوَيْلَتَا</w:t>
      </w:r>
      <w:proofErr w:type="spellEnd"/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لَيْتَنِي لَمْ أَتَّخِذْ فُلَانًا خَلِيلًا (28) لَقَدْ أَضَلَّنِي عَنِ الذِّكْرِ بَعْدَ إِذْ جَاءَنِي وَكَانَ الشَّيْطَانُ لِلْإِنْسَانِ خَذُولًا}</w:t>
      </w:r>
    </w:p>
    <w:p w14:paraId="06A34098" w14:textId="77777777" w:rsidR="00350296" w:rsidRPr="004305F5" w:rsidRDefault="00794478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إنهم </w:t>
      </w:r>
      <w:r w:rsidR="00BE7AA4" w:rsidRPr="004305F5">
        <w:rPr>
          <w:rFonts w:ascii="ATraditional Arabic" w:hAnsi="ATraditional Arabic" w:cs="ATraditional Arabic"/>
          <w:sz w:val="56"/>
          <w:szCs w:val="56"/>
          <w:rtl/>
        </w:rPr>
        <w:t>شياطين الإنس والجن الذين فتح</w:t>
      </w:r>
      <w:r w:rsidR="00F50878" w:rsidRPr="004305F5">
        <w:rPr>
          <w:rFonts w:ascii="ATraditional Arabic" w:hAnsi="ATraditional Arabic" w:cs="ATraditional Arabic"/>
          <w:sz w:val="56"/>
          <w:szCs w:val="56"/>
          <w:rtl/>
        </w:rPr>
        <w:t>ت</w:t>
      </w:r>
      <w:r w:rsidR="00BE7AA4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لهم </w:t>
      </w:r>
      <w:r w:rsidR="000C13E6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القلوب </w:t>
      </w:r>
      <w:r w:rsidR="000C13E6" w:rsidRPr="004305F5">
        <w:rPr>
          <w:rFonts w:ascii="ATraditional Arabic" w:hAnsi="ATraditional Arabic" w:cs="ATraditional Arabic"/>
          <w:sz w:val="56"/>
          <w:szCs w:val="56"/>
          <w:rtl/>
        </w:rPr>
        <w:lastRenderedPageBreak/>
        <w:t>والبيوت والأجهزة</w:t>
      </w:r>
      <w:r w:rsidR="00BE7AA4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؛ ليبثوا لنا كل </w:t>
      </w:r>
      <w:r w:rsidR="00F50878" w:rsidRPr="004305F5">
        <w:rPr>
          <w:rFonts w:ascii="ATraditional Arabic" w:hAnsi="ATraditional Arabic" w:cs="ATraditional Arabic"/>
          <w:sz w:val="56"/>
          <w:szCs w:val="56"/>
          <w:rtl/>
        </w:rPr>
        <w:t>سيء</w:t>
      </w:r>
      <w:r w:rsidR="00BE7AA4" w:rsidRPr="004305F5">
        <w:rPr>
          <w:rFonts w:ascii="ATraditional Arabic" w:hAnsi="ATraditional Arabic" w:cs="ATraditional Arabic"/>
          <w:sz w:val="56"/>
          <w:szCs w:val="56"/>
          <w:rtl/>
        </w:rPr>
        <w:t>، وليزرعوا فينا كل</w:t>
      </w:r>
      <w:r w:rsidR="00F50878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proofErr w:type="gramStart"/>
      <w:r w:rsidR="00F50878" w:rsidRPr="004305F5">
        <w:rPr>
          <w:rFonts w:ascii="ATraditional Arabic" w:hAnsi="ATraditional Arabic" w:cs="ATraditional Arabic"/>
          <w:sz w:val="56"/>
          <w:szCs w:val="56"/>
          <w:rtl/>
        </w:rPr>
        <w:t>ردئ</w:t>
      </w:r>
      <w:proofErr w:type="gramEnd"/>
      <w:r w:rsidR="00F50878" w:rsidRPr="004305F5">
        <w:rPr>
          <w:rFonts w:ascii="ATraditional Arabic" w:hAnsi="ATraditional Arabic" w:cs="ATraditional Arabic"/>
          <w:sz w:val="56"/>
          <w:szCs w:val="56"/>
          <w:rtl/>
        </w:rPr>
        <w:t>، فالتهينا بهم</w:t>
      </w:r>
      <w:r w:rsidR="000C13E6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عن أعظم المصالح، وأضعنا بسببهم أعظم الفرص، و</w:t>
      </w:r>
      <w:r w:rsidR="00350296" w:rsidRPr="004305F5">
        <w:rPr>
          <w:rFonts w:ascii="ATraditional Arabic" w:hAnsi="ATraditional Arabic" w:cs="ATraditional Arabic"/>
          <w:sz w:val="56"/>
          <w:szCs w:val="56"/>
          <w:rtl/>
        </w:rPr>
        <w:t>فوتنا على أنفسنا مواسم الفلاح والنجاح.</w:t>
      </w:r>
    </w:p>
    <w:p w14:paraId="3FF1C675" w14:textId="44970400" w:rsidR="001B3582" w:rsidRPr="004305F5" w:rsidRDefault="00350296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(لقد أضلني عن الذكر بعد إذ جاءني) </w:t>
      </w:r>
      <w:r w:rsidR="006A203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وهذا اعتراف بأن الحق قد وصل، والعلم </w:t>
      </w:r>
      <w:r w:rsidR="00832763" w:rsidRPr="004305F5">
        <w:rPr>
          <w:rFonts w:ascii="ATraditional Arabic" w:hAnsi="ATraditional Arabic" w:cs="ATraditional Arabic"/>
          <w:sz w:val="56"/>
          <w:szCs w:val="56"/>
          <w:rtl/>
        </w:rPr>
        <w:t>بالفضل قد حصل؛ فلا عذر للمفرطين</w:t>
      </w:r>
      <w:r w:rsidR="00556088" w:rsidRPr="004305F5">
        <w:rPr>
          <w:rFonts w:ascii="ATraditional Arabic" w:hAnsi="ATraditional Arabic" w:cs="ATraditional Arabic"/>
          <w:sz w:val="56"/>
          <w:szCs w:val="56"/>
          <w:rtl/>
        </w:rPr>
        <w:t>، واستعتاب للمتخاذلين.</w:t>
      </w:r>
    </w:p>
    <w:p w14:paraId="39575C08" w14:textId="04CBBCE7" w:rsidR="00556088" w:rsidRPr="004305F5" w:rsidRDefault="00556088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والدرس من هذا أيها المؤمنون: </w:t>
      </w:r>
      <w:r w:rsidR="005E32A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أن نقطع حبال الملهيات، </w:t>
      </w:r>
      <w:r w:rsidR="002E5419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وأن نهجر الصداقات </w:t>
      </w:r>
      <w:r w:rsidR="006310B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المهلكات، </w:t>
      </w:r>
      <w:r w:rsidR="005E32A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وأن نتمسك بذكر الله </w:t>
      </w:r>
      <w:r w:rsidR="00FB3584" w:rsidRPr="004305F5">
        <w:rPr>
          <w:rFonts w:ascii="ATraditional Arabic" w:hAnsi="ATraditional Arabic" w:cs="ATraditional Arabic"/>
          <w:sz w:val="56"/>
          <w:szCs w:val="56"/>
          <w:rtl/>
        </w:rPr>
        <w:t>حتى لا يضلنا أحد عنه فتضيع الأعمار، ويحل الندم والخسار.</w:t>
      </w:r>
    </w:p>
    <w:p w14:paraId="67727D77" w14:textId="74BB8A59" w:rsidR="00FA4ABE" w:rsidRPr="004305F5" w:rsidRDefault="00116600" w:rsidP="00FA4ABE">
      <w:pPr>
        <w:rPr>
          <w:rFonts w:ascii="ATraditional Arabic" w:hAnsi="ATraditional Arabic" w:cs="ATraditional Arabic"/>
          <w:sz w:val="56"/>
          <w:szCs w:val="56"/>
          <w:rtl/>
        </w:rPr>
      </w:pPr>
      <w:r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>ورابع</w:t>
      </w:r>
      <w:r w:rsidR="00D431A6" w:rsidRPr="00557482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أمنيات المجرمين</w:t>
      </w:r>
      <w:r w:rsidR="00D431A6" w:rsidRPr="004305F5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E236DA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اختصرت لنا في </w:t>
      </w:r>
      <w:r w:rsidR="00FA4ABE" w:rsidRPr="004305F5">
        <w:rPr>
          <w:rFonts w:ascii="ATraditional Arabic" w:hAnsi="ATraditional Arabic" w:cs="ATraditional Arabic"/>
          <w:sz w:val="56"/>
          <w:szCs w:val="56"/>
          <w:rtl/>
        </w:rPr>
        <w:t>بضع</w:t>
      </w:r>
      <w:r w:rsidR="00E236DA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كلمات</w:t>
      </w:r>
      <w:r w:rsidR="00FA4AB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{وَجِيءَ يَوْمَئِذٍ بِجَهَنَّمَ يَوْمَئِذٍ يَتَذَكَّرُ الْإِنْسَانُ وَأَنَّى لَهُ الذِّكْرَى (23) يَقُولُ </w:t>
      </w:r>
      <w:proofErr w:type="spellStart"/>
      <w:r w:rsidR="00FA4ABE" w:rsidRPr="004305F5">
        <w:rPr>
          <w:rFonts w:ascii="ATraditional Arabic" w:hAnsi="ATraditional Arabic" w:cs="ATraditional Arabic"/>
          <w:sz w:val="56"/>
          <w:szCs w:val="56"/>
          <w:rtl/>
        </w:rPr>
        <w:t>يَالَيْتَنِي</w:t>
      </w:r>
      <w:proofErr w:type="spellEnd"/>
      <w:r w:rsidR="00FA4AB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قَدَّمْتُ لِحَيَاتِي} [الفجر: 23، 24]</w:t>
      </w:r>
    </w:p>
    <w:p w14:paraId="2E4420EA" w14:textId="77777777" w:rsidR="00423F6B" w:rsidRPr="004305F5" w:rsidRDefault="00423F6B" w:rsidP="00423F6B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{يومئذ يتذكر الإنسان} عمله وما كان أسلفه في قديم دهره وحديثه، {وأنى له الذكرى} أي: وكيف ستنفعه الذكرى؟ {يقول يا ليتني قدمت لحياتي} يندم على ما كان سلف منه من المعاصي -إن كان عاصيا- ويود لو كان ازداد 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lastRenderedPageBreak/>
        <w:t>من الطاعات -إن كان طائعا-</w:t>
      </w:r>
      <w:r w:rsidR="00176F96" w:rsidRPr="004305F5">
        <w:rPr>
          <w:rStyle w:val="ae"/>
          <w:rFonts w:ascii="ATraditional Arabic" w:hAnsi="ATraditional Arabic" w:cs="ATraditional Arabic"/>
          <w:sz w:val="56"/>
          <w:szCs w:val="56"/>
          <w:rtl/>
        </w:rPr>
        <w:t>(</w:t>
      </w:r>
      <w:r w:rsidR="00176F96" w:rsidRPr="004305F5">
        <w:rPr>
          <w:rStyle w:val="ae"/>
          <w:rFonts w:ascii="ATraditional Arabic" w:hAnsi="ATraditional Arabic" w:cs="ATraditional Arabic"/>
          <w:sz w:val="56"/>
          <w:szCs w:val="56"/>
          <w:rtl/>
        </w:rPr>
        <w:footnoteReference w:id="1"/>
      </w:r>
      <w:r w:rsidR="00176F96" w:rsidRPr="004305F5">
        <w:rPr>
          <w:rStyle w:val="ae"/>
          <w:rFonts w:ascii="ATraditional Arabic" w:hAnsi="ATraditional Arabic" w:cs="ATraditional Arabic"/>
          <w:sz w:val="56"/>
          <w:szCs w:val="56"/>
          <w:rtl/>
        </w:rPr>
        <w:t>)</w:t>
      </w:r>
    </w:p>
    <w:p w14:paraId="06AF6CF4" w14:textId="5C6A9D0A" w:rsidR="00FB3584" w:rsidRPr="004305F5" w:rsidRDefault="00176F96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{</w:t>
      </w:r>
      <w:proofErr w:type="spellStart"/>
      <w:r w:rsidRPr="004305F5">
        <w:rPr>
          <w:rFonts w:ascii="ATraditional Arabic" w:hAnsi="ATraditional Arabic" w:cs="ATraditional Arabic"/>
          <w:sz w:val="56"/>
          <w:szCs w:val="56"/>
          <w:rtl/>
        </w:rPr>
        <w:t>يَالَيْتَنِي</w:t>
      </w:r>
      <w:proofErr w:type="spellEnd"/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قَدَّمْتُ لِحَيَاتِي}</w:t>
      </w:r>
      <w:r w:rsidR="003A3C7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نعم، لن ينفع وأنت ترى جهنم </w:t>
      </w:r>
      <w:proofErr w:type="spellStart"/>
      <w:r w:rsidR="003A3C7E" w:rsidRPr="004305F5">
        <w:rPr>
          <w:rFonts w:ascii="ATraditional Arabic" w:hAnsi="ATraditional Arabic" w:cs="ATraditional Arabic"/>
          <w:sz w:val="56"/>
          <w:szCs w:val="56"/>
          <w:rtl/>
        </w:rPr>
        <w:t>جيئ</w:t>
      </w:r>
      <w:proofErr w:type="spellEnd"/>
      <w:r w:rsidR="003A3C7E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بها تقاد بسبعين ألف زمام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557482" w:rsidRPr="004305F5">
        <w:rPr>
          <w:rFonts w:ascii="ATraditional Arabic" w:hAnsi="ATraditional Arabic" w:cs="ATraditional Arabic"/>
          <w:sz w:val="56"/>
          <w:szCs w:val="56"/>
          <w:rtl/>
        </w:rPr>
        <w:t xml:space="preserve">- بعد رحمة الله - </w:t>
      </w:r>
      <w:r w:rsidR="005D292B" w:rsidRPr="004305F5">
        <w:rPr>
          <w:rFonts w:ascii="ATraditional Arabic" w:hAnsi="ATraditional Arabic" w:cs="ATraditional Arabic"/>
          <w:sz w:val="56"/>
          <w:szCs w:val="56"/>
          <w:rtl/>
        </w:rPr>
        <w:t>إلا ما قدمته من عمل صالح.</w:t>
      </w:r>
    </w:p>
    <w:p w14:paraId="12F38C1C" w14:textId="77777777" w:rsidR="005D292B" w:rsidRPr="004305F5" w:rsidRDefault="005D292B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تقدمه</w:t>
      </w:r>
      <w:r w:rsidR="00A66F62" w:rsidRPr="004305F5">
        <w:rPr>
          <w:rFonts w:ascii="ATraditional Arabic" w:hAnsi="ATraditional Arabic" w:cs="ATraditional Arabic"/>
          <w:sz w:val="56"/>
          <w:szCs w:val="56"/>
          <w:rtl/>
        </w:rPr>
        <w:t>...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لماذا؟ تقدمه </w:t>
      </w:r>
      <w:r w:rsidR="00A66F62" w:rsidRPr="004305F5">
        <w:rPr>
          <w:rFonts w:ascii="ATraditional Arabic" w:hAnsi="ATraditional Arabic" w:cs="ATraditional Arabic"/>
          <w:sz w:val="56"/>
          <w:szCs w:val="56"/>
          <w:rtl/>
        </w:rPr>
        <w:t>ثمنا تشتري به الحياة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الحقيقة</w:t>
      </w:r>
      <w:r w:rsidR="00A66F62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في جنة عرضها السم</w:t>
      </w:r>
      <w:r w:rsidR="00A17BA4" w:rsidRPr="004305F5">
        <w:rPr>
          <w:rFonts w:ascii="ATraditional Arabic" w:hAnsi="ATraditional Arabic" w:cs="ATraditional Arabic"/>
          <w:sz w:val="56"/>
          <w:szCs w:val="56"/>
          <w:rtl/>
        </w:rPr>
        <w:t>ا</w:t>
      </w:r>
      <w:r w:rsidR="00A66F62" w:rsidRPr="004305F5">
        <w:rPr>
          <w:rFonts w:ascii="ATraditional Arabic" w:hAnsi="ATraditional Arabic" w:cs="ATraditional Arabic"/>
          <w:sz w:val="56"/>
          <w:szCs w:val="56"/>
          <w:rtl/>
        </w:rPr>
        <w:t>وات والأرض</w:t>
      </w:r>
      <w:r w:rsidR="00A17BA4" w:rsidRPr="004305F5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2452BBE1" w14:textId="460F73BB" w:rsidR="00464B2B" w:rsidRPr="004305F5" w:rsidRDefault="00A17BA4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فانظر لنفسك الآن أما زالت روحك في جسدك، أما زال</w:t>
      </w:r>
      <w:r w:rsidR="00A15F97" w:rsidRPr="004305F5">
        <w:rPr>
          <w:rFonts w:ascii="ATraditional Arabic" w:hAnsi="ATraditional Arabic" w:cs="ATraditional Arabic"/>
          <w:sz w:val="56"/>
          <w:szCs w:val="56"/>
          <w:rtl/>
        </w:rPr>
        <w:t xml:space="preserve">ت أنفاسك 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تتابع</w:t>
      </w:r>
      <w:r w:rsidR="00A15F97" w:rsidRPr="004305F5">
        <w:rPr>
          <w:rFonts w:ascii="ATraditional Arabic" w:hAnsi="ATraditional Arabic" w:cs="ATraditional Arabic"/>
          <w:sz w:val="56"/>
          <w:szCs w:val="56"/>
          <w:rtl/>
        </w:rPr>
        <w:t>، أما زال قلبك ينب</w:t>
      </w:r>
      <w:r w:rsidR="002960BD" w:rsidRPr="004305F5">
        <w:rPr>
          <w:rFonts w:ascii="ATraditional Arabic" w:hAnsi="ATraditional Arabic" w:cs="ATraditional Arabic"/>
          <w:sz w:val="56"/>
          <w:szCs w:val="56"/>
          <w:rtl/>
        </w:rPr>
        <w:t>ِ</w:t>
      </w:r>
      <w:r w:rsidR="00A15F97" w:rsidRPr="004305F5">
        <w:rPr>
          <w:rFonts w:ascii="ATraditional Arabic" w:hAnsi="ATraditional Arabic" w:cs="ATraditional Arabic"/>
          <w:sz w:val="56"/>
          <w:szCs w:val="56"/>
          <w:rtl/>
        </w:rPr>
        <w:t>ض</w:t>
      </w:r>
      <w:r w:rsidR="002960BD" w:rsidRPr="004305F5">
        <w:rPr>
          <w:rFonts w:ascii="ATraditional Arabic" w:hAnsi="ATraditional Arabic" w:cs="ATraditional Arabic"/>
          <w:sz w:val="56"/>
          <w:szCs w:val="56"/>
          <w:rtl/>
        </w:rPr>
        <w:t>؟ إذن فأنت تستطيع أن تقدم لحياتك فبادر</w:t>
      </w:r>
      <w:r w:rsidR="000C535D" w:rsidRPr="004305F5">
        <w:rPr>
          <w:rFonts w:ascii="ATraditional Arabic" w:hAnsi="ATraditional Arabic" w:cs="ATraditional Arabic"/>
          <w:sz w:val="56"/>
          <w:szCs w:val="56"/>
          <w:rtl/>
        </w:rPr>
        <w:t>، وخض بحار الصالحات وغامر، و</w:t>
      </w:r>
      <w:r w:rsidR="00676208" w:rsidRPr="004305F5">
        <w:rPr>
          <w:rFonts w:ascii="ATraditional Arabic" w:hAnsi="ATraditional Arabic" w:cs="ATraditional Arabic"/>
          <w:sz w:val="56"/>
          <w:szCs w:val="56"/>
          <w:rtl/>
        </w:rPr>
        <w:t>أدرك فضل الله في العشر القادمة وحاذر</w:t>
      </w:r>
      <w:r w:rsidR="00464B2B" w:rsidRPr="004305F5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14FE78F0" w14:textId="0149E6DA" w:rsidR="009F3F24" w:rsidRPr="004305F5" w:rsidRDefault="00464B2B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وحاذر أن ت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>سلب منك لذة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الطاعة بسبب الإعراض، و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 xml:space="preserve">لذةُ </w:t>
      </w: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الرغبة في الخير بسبب </w:t>
      </w:r>
      <w:r w:rsidR="00D93093" w:rsidRPr="004305F5">
        <w:rPr>
          <w:rFonts w:ascii="ATraditional Arabic" w:hAnsi="ATraditional Arabic" w:cs="ATraditional Arabic"/>
          <w:sz w:val="56"/>
          <w:szCs w:val="56"/>
          <w:rtl/>
        </w:rPr>
        <w:t>الغفلة، واعلم أنك تتاجر مع رب</w:t>
      </w:r>
      <w:r w:rsidR="000B0282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9F3F24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كريم ما </w:t>
      </w:r>
      <w:proofErr w:type="spellStart"/>
      <w:r w:rsidR="009F3F24" w:rsidRPr="004305F5">
        <w:rPr>
          <w:rFonts w:ascii="ATraditional Arabic" w:hAnsi="ATraditional Arabic" w:cs="ATraditional Arabic"/>
          <w:sz w:val="56"/>
          <w:szCs w:val="56"/>
          <w:rtl/>
        </w:rPr>
        <w:t>أجزله</w:t>
      </w:r>
      <w:proofErr w:type="spellEnd"/>
      <w:r w:rsidR="009F3F24" w:rsidRPr="004305F5">
        <w:rPr>
          <w:rFonts w:ascii="ATraditional Arabic" w:hAnsi="ATraditional Arabic" w:cs="ATraditional Arabic"/>
          <w:sz w:val="56"/>
          <w:szCs w:val="56"/>
          <w:rtl/>
        </w:rPr>
        <w:t>، إن جئته تمشي أتاك هرولة</w:t>
      </w:r>
      <w:r w:rsidR="004305F5">
        <w:rPr>
          <w:rFonts w:ascii="ATraditional Arabic" w:hAnsi="ATraditional Arabic" w:cs="ATraditional Arabic" w:hint="cs"/>
          <w:sz w:val="56"/>
          <w:szCs w:val="56"/>
          <w:rtl/>
        </w:rPr>
        <w:t xml:space="preserve"> (سبحانه وتعالى)</w:t>
      </w:r>
    </w:p>
    <w:p w14:paraId="01724CA2" w14:textId="77777777" w:rsidR="009F3F24" w:rsidRPr="004305F5" w:rsidRDefault="009F3F24" w:rsidP="00385DD0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18F2943B" w14:textId="77777777" w:rsidR="009F3F24" w:rsidRPr="004305F5" w:rsidRDefault="009F3F24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بارك الله لي ولكم...</w:t>
      </w:r>
    </w:p>
    <w:p w14:paraId="2D2D69D0" w14:textId="77777777" w:rsidR="009F3F24" w:rsidRPr="004305F5" w:rsidRDefault="009F3F24" w:rsidP="00385DD0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42410F64" w14:textId="77777777" w:rsidR="009F3F24" w:rsidRPr="004305F5" w:rsidRDefault="009F3F24" w:rsidP="00385DD0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54F841B6" w14:textId="77777777" w:rsidR="009F3F24" w:rsidRPr="004305F5" w:rsidRDefault="009F3F24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الخطبة الثانية:</w:t>
      </w:r>
    </w:p>
    <w:p w14:paraId="52FDC51F" w14:textId="77777777" w:rsidR="009F3F24" w:rsidRPr="004305F5" w:rsidRDefault="009F3F24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أما بعد:</w:t>
      </w:r>
    </w:p>
    <w:p w14:paraId="6C802694" w14:textId="0B29E58E" w:rsidR="00A17BA4" w:rsidRPr="004305F5" w:rsidRDefault="007B0D85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>فتلك أبرز ما قص الله علينا من أمنيات المجرمين، وقد بقي</w:t>
      </w:r>
      <w:r w:rsidR="00142890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لمتأمل كتاب الله من أمنياتهم في موقف الحشر؛ أ</w:t>
      </w:r>
      <w:r w:rsidR="003C1E61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نهم يفضلون القاضية المهلكة على أن يأخذوا كتابهم </w:t>
      </w:r>
      <w:r w:rsidR="00EB157F" w:rsidRPr="004305F5">
        <w:rPr>
          <w:rFonts w:ascii="ATraditional Arabic" w:hAnsi="ATraditional Arabic" w:cs="ATraditional Arabic"/>
          <w:sz w:val="56"/>
          <w:szCs w:val="56"/>
          <w:rtl/>
        </w:rPr>
        <w:t>بشمائلهم ومن وراء ظهورهم؛ إذ</w:t>
      </w:r>
      <w:r w:rsidR="00557482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EB157F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تلك علامة الخسارة والبوار {وأما من أوتي كتابه بشماله فيقول يا ليتني لم أوت كتابيه</w:t>
      </w:r>
      <w:r w:rsidR="00C93A93" w:rsidRPr="004305F5">
        <w:rPr>
          <w:rFonts w:ascii="ATraditional Arabic" w:hAnsi="ATraditional Arabic" w:cs="ATraditional Arabic"/>
          <w:sz w:val="56"/>
          <w:szCs w:val="56"/>
          <w:rtl/>
        </w:rPr>
        <w:t>، ولم أدر ما حسابيه، يا ليتها كانت القاضية}</w:t>
      </w:r>
      <w:r w:rsidR="00A15F97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0B54E053" w14:textId="66A160D9" w:rsidR="004A1AB1" w:rsidRPr="004305F5" w:rsidRDefault="004A1AB1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 w:rsidRPr="004305F5">
        <w:rPr>
          <w:rFonts w:ascii="ATraditional Arabic" w:hAnsi="ATraditional Arabic" w:cs="ATraditional Arabic"/>
          <w:sz w:val="56"/>
          <w:szCs w:val="56"/>
          <w:rtl/>
        </w:rPr>
        <w:t xml:space="preserve">كما </w:t>
      </w:r>
      <w:r w:rsidR="00EA04A9">
        <w:rPr>
          <w:rFonts w:ascii="ATraditional Arabic" w:hAnsi="ATraditional Arabic" w:cs="ATraditional Arabic" w:hint="cs"/>
          <w:sz w:val="56"/>
          <w:szCs w:val="56"/>
          <w:rtl/>
        </w:rPr>
        <w:t xml:space="preserve">لهم أمنية أخيرة </w:t>
      </w:r>
      <w:r w:rsidR="002436D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في ذلك اليوم الحق الذي قال الله عنه: {ذَلِكَ الْيَوْمُ الْحَقُّ فَمَنْ شَاءَ اتَّخَذَ إِلَى رَبِّهِ مَآبًا (39) إِنَّا أَنْذَرْنَاكُمْ عَذَابًا قَرِيبًا يَوْمَ يَنْظُرُ الْمَرْءُ مَا قَدَّمَتْ يَدَاهُ وَيَقُولُ الْكَافِرُ </w:t>
      </w:r>
      <w:proofErr w:type="spellStart"/>
      <w:r w:rsidR="002436DD" w:rsidRPr="004305F5">
        <w:rPr>
          <w:rFonts w:ascii="ATraditional Arabic" w:hAnsi="ATraditional Arabic" w:cs="ATraditional Arabic"/>
          <w:sz w:val="56"/>
          <w:szCs w:val="56"/>
          <w:rtl/>
        </w:rPr>
        <w:t>يَالَيْتَنِي</w:t>
      </w:r>
      <w:proofErr w:type="spellEnd"/>
      <w:r w:rsidR="002436DD" w:rsidRPr="004305F5">
        <w:rPr>
          <w:rFonts w:ascii="ATraditional Arabic" w:hAnsi="ATraditional Arabic" w:cs="ATraditional Arabic"/>
          <w:sz w:val="56"/>
          <w:szCs w:val="56"/>
          <w:rtl/>
        </w:rPr>
        <w:t xml:space="preserve"> كُنْتُ تُرَابًا}.</w:t>
      </w:r>
    </w:p>
    <w:p w14:paraId="522E7AA3" w14:textId="58118F42" w:rsidR="002436DD" w:rsidRPr="004305F5" w:rsidRDefault="00EA04A9" w:rsidP="00385DD0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اللهم إنا نسألك العفو والعافية ... </w:t>
      </w:r>
    </w:p>
    <w:p w14:paraId="32C8ACF1" w14:textId="77777777" w:rsidR="004146AF" w:rsidRPr="004305F5" w:rsidRDefault="004146AF">
      <w:pPr>
        <w:rPr>
          <w:rFonts w:ascii="ATraditional Arabic" w:hAnsi="ATraditional Arabic" w:cs="ATraditional Arabic"/>
          <w:sz w:val="56"/>
          <w:szCs w:val="56"/>
        </w:rPr>
      </w:pPr>
    </w:p>
    <w:sectPr w:rsidR="004146AF" w:rsidRPr="004305F5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6E26" w14:textId="77777777" w:rsidR="0097754B" w:rsidRDefault="0097754B" w:rsidP="00176F96">
      <w:r>
        <w:separator/>
      </w:r>
    </w:p>
  </w:endnote>
  <w:endnote w:type="continuationSeparator" w:id="0">
    <w:p w14:paraId="4F54E4EF" w14:textId="77777777" w:rsidR="0097754B" w:rsidRDefault="0097754B" w:rsidP="0017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0EBD" w14:textId="77777777" w:rsidR="0097754B" w:rsidRDefault="0097754B" w:rsidP="00176F96">
      <w:r>
        <w:separator/>
      </w:r>
    </w:p>
  </w:footnote>
  <w:footnote w:type="continuationSeparator" w:id="0">
    <w:p w14:paraId="6B12B397" w14:textId="77777777" w:rsidR="0097754B" w:rsidRDefault="0097754B" w:rsidP="00176F96">
      <w:r>
        <w:continuationSeparator/>
      </w:r>
    </w:p>
  </w:footnote>
  <w:footnote w:id="1">
    <w:p w14:paraId="1264F954" w14:textId="77777777" w:rsidR="00176F96" w:rsidRPr="00176F96" w:rsidRDefault="00176F96" w:rsidP="00176F96">
      <w:pPr>
        <w:pStyle w:val="af3"/>
        <w:rPr>
          <w:rFonts w:ascii="Tahoma" w:hAnsi="Tahoma"/>
        </w:rPr>
      </w:pPr>
      <w:r w:rsidRPr="00176F96">
        <w:rPr>
          <w:rFonts w:ascii="Tahoma" w:hAnsi="Tahoma"/>
          <w:rtl/>
        </w:rPr>
        <w:t>(</w:t>
      </w:r>
      <w:r w:rsidRPr="00176F96">
        <w:rPr>
          <w:rStyle w:val="ae"/>
          <w:rFonts w:ascii="Tahoma" w:hAnsi="Tahoma"/>
          <w:vertAlign w:val="baseline"/>
        </w:rPr>
        <w:footnoteRef/>
      </w:r>
      <w:r w:rsidRPr="00176F96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176F96">
        <w:rPr>
          <w:rFonts w:ascii="Tahoma" w:hAnsi="Tahoma"/>
          <w:rtl/>
        </w:rPr>
        <w:t>تفسير ابن كثير ت سلامة (8/ 400)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97FC0"/>
    <w:rsid w:val="00024E9D"/>
    <w:rsid w:val="00051AF1"/>
    <w:rsid w:val="000650C5"/>
    <w:rsid w:val="00075B92"/>
    <w:rsid w:val="000762B5"/>
    <w:rsid w:val="00083E2A"/>
    <w:rsid w:val="00092EBF"/>
    <w:rsid w:val="00097DCB"/>
    <w:rsid w:val="00097FFE"/>
    <w:rsid w:val="000A4F6E"/>
    <w:rsid w:val="000B0282"/>
    <w:rsid w:val="000C08E4"/>
    <w:rsid w:val="000C13E6"/>
    <w:rsid w:val="000C535D"/>
    <w:rsid w:val="000D202C"/>
    <w:rsid w:val="000E2621"/>
    <w:rsid w:val="000F66E4"/>
    <w:rsid w:val="001068B1"/>
    <w:rsid w:val="001128A7"/>
    <w:rsid w:val="00116600"/>
    <w:rsid w:val="00141577"/>
    <w:rsid w:val="00142890"/>
    <w:rsid w:val="001565A6"/>
    <w:rsid w:val="00166094"/>
    <w:rsid w:val="00176F96"/>
    <w:rsid w:val="00177F08"/>
    <w:rsid w:val="001B3220"/>
    <w:rsid w:val="001B3582"/>
    <w:rsid w:val="001C26D3"/>
    <w:rsid w:val="001D052F"/>
    <w:rsid w:val="001D481B"/>
    <w:rsid w:val="001E47D8"/>
    <w:rsid w:val="001E4C5C"/>
    <w:rsid w:val="001F5F31"/>
    <w:rsid w:val="0020696D"/>
    <w:rsid w:val="00211079"/>
    <w:rsid w:val="00241465"/>
    <w:rsid w:val="002436DD"/>
    <w:rsid w:val="00247F6A"/>
    <w:rsid w:val="00251DDA"/>
    <w:rsid w:val="0027116D"/>
    <w:rsid w:val="00275A8D"/>
    <w:rsid w:val="00277BE7"/>
    <w:rsid w:val="00290E51"/>
    <w:rsid w:val="002960BD"/>
    <w:rsid w:val="002A02E6"/>
    <w:rsid w:val="002B0C36"/>
    <w:rsid w:val="002C0C10"/>
    <w:rsid w:val="002C46BD"/>
    <w:rsid w:val="002E5419"/>
    <w:rsid w:val="00305526"/>
    <w:rsid w:val="003342E2"/>
    <w:rsid w:val="00336EC0"/>
    <w:rsid w:val="00337ADD"/>
    <w:rsid w:val="00350296"/>
    <w:rsid w:val="00354155"/>
    <w:rsid w:val="00355E33"/>
    <w:rsid w:val="00385DD0"/>
    <w:rsid w:val="00390824"/>
    <w:rsid w:val="0039594A"/>
    <w:rsid w:val="00396E40"/>
    <w:rsid w:val="003A21AB"/>
    <w:rsid w:val="003A3C7E"/>
    <w:rsid w:val="003A73D5"/>
    <w:rsid w:val="003B1D08"/>
    <w:rsid w:val="003B4BDD"/>
    <w:rsid w:val="003B5B3A"/>
    <w:rsid w:val="003C1E61"/>
    <w:rsid w:val="003D7B61"/>
    <w:rsid w:val="003E7979"/>
    <w:rsid w:val="00402009"/>
    <w:rsid w:val="004146AF"/>
    <w:rsid w:val="0041607B"/>
    <w:rsid w:val="00423F6B"/>
    <w:rsid w:val="004305F5"/>
    <w:rsid w:val="004445F8"/>
    <w:rsid w:val="00456458"/>
    <w:rsid w:val="00463970"/>
    <w:rsid w:val="00464B2B"/>
    <w:rsid w:val="004A1AB1"/>
    <w:rsid w:val="004A3F44"/>
    <w:rsid w:val="004D35AB"/>
    <w:rsid w:val="004F4B11"/>
    <w:rsid w:val="00512C46"/>
    <w:rsid w:val="00524756"/>
    <w:rsid w:val="00556088"/>
    <w:rsid w:val="00557482"/>
    <w:rsid w:val="00562912"/>
    <w:rsid w:val="00565218"/>
    <w:rsid w:val="005B6213"/>
    <w:rsid w:val="005C7D9D"/>
    <w:rsid w:val="005D292B"/>
    <w:rsid w:val="005E32AD"/>
    <w:rsid w:val="005F6406"/>
    <w:rsid w:val="006310BE"/>
    <w:rsid w:val="0064321A"/>
    <w:rsid w:val="0064796F"/>
    <w:rsid w:val="00657918"/>
    <w:rsid w:val="00661B2A"/>
    <w:rsid w:val="00671B7F"/>
    <w:rsid w:val="006722CA"/>
    <w:rsid w:val="006744BB"/>
    <w:rsid w:val="00676208"/>
    <w:rsid w:val="00682315"/>
    <w:rsid w:val="0068596A"/>
    <w:rsid w:val="00692E47"/>
    <w:rsid w:val="00697DC1"/>
    <w:rsid w:val="006A203E"/>
    <w:rsid w:val="006E234E"/>
    <w:rsid w:val="006E6B72"/>
    <w:rsid w:val="006E6BA2"/>
    <w:rsid w:val="006F4CA7"/>
    <w:rsid w:val="00727741"/>
    <w:rsid w:val="007428BE"/>
    <w:rsid w:val="0074520F"/>
    <w:rsid w:val="00760FDB"/>
    <w:rsid w:val="00761F78"/>
    <w:rsid w:val="00777673"/>
    <w:rsid w:val="00793F74"/>
    <w:rsid w:val="00794478"/>
    <w:rsid w:val="00795CE1"/>
    <w:rsid w:val="007B0D85"/>
    <w:rsid w:val="007B10E0"/>
    <w:rsid w:val="007B5D2B"/>
    <w:rsid w:val="007F2828"/>
    <w:rsid w:val="007F6F87"/>
    <w:rsid w:val="00801E07"/>
    <w:rsid w:val="00807F8F"/>
    <w:rsid w:val="00832763"/>
    <w:rsid w:val="00837818"/>
    <w:rsid w:val="008452E1"/>
    <w:rsid w:val="00857DAC"/>
    <w:rsid w:val="00875E98"/>
    <w:rsid w:val="00890336"/>
    <w:rsid w:val="008976AB"/>
    <w:rsid w:val="008A4814"/>
    <w:rsid w:val="008B0DDA"/>
    <w:rsid w:val="008F42FA"/>
    <w:rsid w:val="008F4869"/>
    <w:rsid w:val="0091223C"/>
    <w:rsid w:val="009248EF"/>
    <w:rsid w:val="00970897"/>
    <w:rsid w:val="0097754B"/>
    <w:rsid w:val="0098531F"/>
    <w:rsid w:val="00987D3E"/>
    <w:rsid w:val="00991E40"/>
    <w:rsid w:val="009A7ACE"/>
    <w:rsid w:val="009B682D"/>
    <w:rsid w:val="009B7238"/>
    <w:rsid w:val="009F26D1"/>
    <w:rsid w:val="009F3F24"/>
    <w:rsid w:val="009F43BD"/>
    <w:rsid w:val="00A15F97"/>
    <w:rsid w:val="00A17BA4"/>
    <w:rsid w:val="00A342DF"/>
    <w:rsid w:val="00A44C74"/>
    <w:rsid w:val="00A65CAD"/>
    <w:rsid w:val="00A66F62"/>
    <w:rsid w:val="00A77F53"/>
    <w:rsid w:val="00AA31EF"/>
    <w:rsid w:val="00AA7480"/>
    <w:rsid w:val="00AB2C41"/>
    <w:rsid w:val="00AD4E8E"/>
    <w:rsid w:val="00AE3C9A"/>
    <w:rsid w:val="00AE4CD8"/>
    <w:rsid w:val="00B26F80"/>
    <w:rsid w:val="00B40B0D"/>
    <w:rsid w:val="00B432B8"/>
    <w:rsid w:val="00B543D7"/>
    <w:rsid w:val="00BC6176"/>
    <w:rsid w:val="00BE7AA4"/>
    <w:rsid w:val="00BF304D"/>
    <w:rsid w:val="00C126BD"/>
    <w:rsid w:val="00C5563F"/>
    <w:rsid w:val="00C74FB2"/>
    <w:rsid w:val="00C93A93"/>
    <w:rsid w:val="00C97FC0"/>
    <w:rsid w:val="00CB6B30"/>
    <w:rsid w:val="00CC2130"/>
    <w:rsid w:val="00CD470B"/>
    <w:rsid w:val="00CE4C14"/>
    <w:rsid w:val="00D05994"/>
    <w:rsid w:val="00D12B82"/>
    <w:rsid w:val="00D404E6"/>
    <w:rsid w:val="00D431A6"/>
    <w:rsid w:val="00D63D87"/>
    <w:rsid w:val="00D67B73"/>
    <w:rsid w:val="00D93093"/>
    <w:rsid w:val="00DA2616"/>
    <w:rsid w:val="00DB31DB"/>
    <w:rsid w:val="00DB5871"/>
    <w:rsid w:val="00DE4C74"/>
    <w:rsid w:val="00E11D81"/>
    <w:rsid w:val="00E143F7"/>
    <w:rsid w:val="00E236DA"/>
    <w:rsid w:val="00E40ACF"/>
    <w:rsid w:val="00E40F6C"/>
    <w:rsid w:val="00E54FD6"/>
    <w:rsid w:val="00E55F5C"/>
    <w:rsid w:val="00E61427"/>
    <w:rsid w:val="00E70146"/>
    <w:rsid w:val="00E777A9"/>
    <w:rsid w:val="00EA04A9"/>
    <w:rsid w:val="00EB157F"/>
    <w:rsid w:val="00EC5007"/>
    <w:rsid w:val="00ED6969"/>
    <w:rsid w:val="00EE0FE9"/>
    <w:rsid w:val="00F033F4"/>
    <w:rsid w:val="00F04B3F"/>
    <w:rsid w:val="00F1412A"/>
    <w:rsid w:val="00F25DE6"/>
    <w:rsid w:val="00F50046"/>
    <w:rsid w:val="00F50878"/>
    <w:rsid w:val="00F61602"/>
    <w:rsid w:val="00F63C4F"/>
    <w:rsid w:val="00F70AF8"/>
    <w:rsid w:val="00F97628"/>
    <w:rsid w:val="00FA2C9F"/>
    <w:rsid w:val="00FA4ABE"/>
    <w:rsid w:val="00FB3584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3ED648"/>
  <w15:chartTrackingRefBased/>
  <w15:docId w15:val="{DC283B9E-FB0A-46D5-820D-1EECA949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سامي العمر</cp:lastModifiedBy>
  <cp:revision>7</cp:revision>
  <cp:lastPrinted>2025-11-20T16:50:00Z</cp:lastPrinted>
  <dcterms:created xsi:type="dcterms:W3CDTF">2019-07-26T06:49:00Z</dcterms:created>
  <dcterms:modified xsi:type="dcterms:W3CDTF">2025-11-20T16:59:00Z</dcterms:modified>
</cp:coreProperties>
</file>