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A8023" w14:textId="4565A2A5" w:rsidR="00246092" w:rsidRPr="00246092" w:rsidRDefault="00246092" w:rsidP="00246092">
      <w:pPr>
        <w:jc w:val="center"/>
        <w:rPr>
          <w:rtl/>
        </w:rPr>
      </w:pPr>
      <w:r w:rsidRPr="00246092">
        <w:rPr>
          <w:rFonts w:hint="cs"/>
          <w:rtl/>
        </w:rPr>
        <w:t>تأهبوا له (الشتاء)</w:t>
      </w:r>
    </w:p>
    <w:p w14:paraId="671D5D38" w14:textId="77777777" w:rsidR="00246092" w:rsidRPr="00246092" w:rsidRDefault="00246092" w:rsidP="005B5E45">
      <w:pPr>
        <w:rPr>
          <w:rtl/>
        </w:rPr>
      </w:pPr>
    </w:p>
    <w:p w14:paraId="362ED520" w14:textId="53AFA6B0" w:rsidR="005B5E45" w:rsidRPr="00246092" w:rsidRDefault="005B5E45" w:rsidP="005B5E45">
      <w:pPr>
        <w:rPr>
          <w:rtl/>
        </w:rPr>
      </w:pPr>
      <w:r w:rsidRPr="00246092">
        <w:rPr>
          <w:rtl/>
        </w:rPr>
        <w:t>أما بعد</w:t>
      </w:r>
      <w:r w:rsidRPr="00246092">
        <w:rPr>
          <w:rFonts w:hint="cs"/>
          <w:rtl/>
        </w:rPr>
        <w:t>:</w:t>
      </w:r>
      <w:r w:rsidRPr="00246092">
        <w:rPr>
          <w:rtl/>
        </w:rPr>
        <w:t xml:space="preserve"> </w:t>
      </w:r>
    </w:p>
    <w:p w14:paraId="0F4BE38F" w14:textId="77777777" w:rsidR="000E5709" w:rsidRPr="00246092" w:rsidRDefault="00991BA8" w:rsidP="00991BA8">
      <w:pPr>
        <w:rPr>
          <w:rtl/>
        </w:rPr>
      </w:pPr>
      <w:r w:rsidRPr="00246092">
        <w:rPr>
          <w:rtl/>
        </w:rPr>
        <w:t xml:space="preserve">عدوٌ فاضحٌ، سريعٌ دخولُه، بطيءٌ خروجُه. </w:t>
      </w:r>
    </w:p>
    <w:p w14:paraId="6E365806" w14:textId="77777777" w:rsidR="000E5709" w:rsidRPr="00246092" w:rsidRDefault="00991BA8" w:rsidP="00991BA8">
      <w:pPr>
        <w:rPr>
          <w:rtl/>
        </w:rPr>
      </w:pPr>
      <w:r w:rsidRPr="00246092">
        <w:rPr>
          <w:rtl/>
        </w:rPr>
        <w:t xml:space="preserve">عدوٌ قاتلٌ، يفتِكُ بالضُّعفاء، وذوي الحاجاتِ والفقراء. </w:t>
      </w:r>
    </w:p>
    <w:p w14:paraId="0261E7A3" w14:textId="35DBDD7C" w:rsidR="00991BA8" w:rsidRPr="00246092" w:rsidRDefault="00991BA8" w:rsidP="00991BA8">
      <w:r w:rsidRPr="00246092">
        <w:rPr>
          <w:rtl/>
        </w:rPr>
        <w:t xml:space="preserve">لا يكادُ يسلَمُ أحدٌ </w:t>
      </w:r>
      <w:r w:rsidRPr="00246092">
        <w:rPr>
          <w:rFonts w:hint="cs"/>
          <w:rtl/>
        </w:rPr>
        <w:t>فيه من حمى أو مرض</w:t>
      </w:r>
      <w:r w:rsidRPr="00246092">
        <w:rPr>
          <w:rFonts w:hint="cs"/>
          <w:rtl/>
        </w:rPr>
        <w:t xml:space="preserve">؛ </w:t>
      </w:r>
      <w:r w:rsidRPr="00246092">
        <w:rPr>
          <w:rtl/>
        </w:rPr>
        <w:t>فتأهَّبُوا له</w:t>
      </w:r>
      <w:r w:rsidR="000E5709" w:rsidRPr="00246092">
        <w:rPr>
          <w:rFonts w:hint="cs"/>
          <w:rtl/>
        </w:rPr>
        <w:t>.</w:t>
      </w:r>
      <w:r w:rsidRPr="00246092">
        <w:rPr>
          <w:rtl/>
        </w:rPr>
        <w:t xml:space="preserve"> </w:t>
      </w:r>
    </w:p>
    <w:p w14:paraId="7F967C7D" w14:textId="6D385ECF" w:rsidR="005B5E45" w:rsidRPr="00246092" w:rsidRDefault="005B5E45" w:rsidP="005B5E45">
      <w:pPr>
        <w:rPr>
          <w:rtl/>
        </w:rPr>
      </w:pPr>
      <w:r w:rsidRPr="00246092">
        <w:rPr>
          <w:rtl/>
        </w:rPr>
        <w:t xml:space="preserve">تأهَّبُوا </w:t>
      </w:r>
      <w:proofErr w:type="spellStart"/>
      <w:r w:rsidRPr="00246092">
        <w:rPr>
          <w:rtl/>
        </w:rPr>
        <w:t>لذاكم</w:t>
      </w:r>
      <w:proofErr w:type="spellEnd"/>
      <w:r w:rsidRPr="00246092">
        <w:rPr>
          <w:rtl/>
        </w:rPr>
        <w:t xml:space="preserve"> الذي قال عنه عُمرُ</w:t>
      </w:r>
      <w:r w:rsidRPr="00246092">
        <w:rPr>
          <w:rFonts w:hint="cs"/>
          <w:rtl/>
        </w:rPr>
        <w:t xml:space="preserve"> رضي الله عنه</w:t>
      </w:r>
      <w:r w:rsidRPr="00246092">
        <w:rPr>
          <w:rtl/>
        </w:rPr>
        <w:t xml:space="preserve">: </w:t>
      </w:r>
      <w:r w:rsidR="00991BA8" w:rsidRPr="00246092">
        <w:rPr>
          <w:rFonts w:hint="cs"/>
          <w:rtl/>
        </w:rPr>
        <w:t>"</w:t>
      </w:r>
      <w:r w:rsidRPr="00246092">
        <w:rPr>
          <w:rtl/>
        </w:rPr>
        <w:t>إن الشتاءُ قد حضرَ وهو عدوٌ، فتأهَّبُوا له أُهبَتَه من الصوفِ والخفافِ والجوارِبِ، واتَّخِذُوا الصوفَ شِعارًا ودِثارًا، فإن البردَ عدوٌ سريعٌ دخولُه، بعيدٌ خروجُه</w:t>
      </w:r>
      <w:r w:rsidRPr="00246092">
        <w:rPr>
          <w:rFonts w:hint="cs"/>
          <w:rtl/>
        </w:rPr>
        <w:t>"</w:t>
      </w:r>
      <w:r w:rsidR="000E1FA5" w:rsidRPr="00246092">
        <w:rPr>
          <w:rStyle w:val="ae"/>
          <w:rtl/>
        </w:rPr>
        <w:t>(</w:t>
      </w:r>
      <w:r w:rsidR="000E1FA5" w:rsidRPr="00246092">
        <w:rPr>
          <w:rStyle w:val="ae"/>
          <w:rtl/>
        </w:rPr>
        <w:footnoteReference w:id="1"/>
      </w:r>
      <w:r w:rsidR="000E1FA5" w:rsidRPr="00246092">
        <w:rPr>
          <w:rStyle w:val="ae"/>
          <w:rtl/>
        </w:rPr>
        <w:t>)</w:t>
      </w:r>
      <w:r w:rsidR="00991BA8" w:rsidRPr="00246092">
        <w:rPr>
          <w:rFonts w:hint="cs"/>
          <w:rtl/>
        </w:rPr>
        <w:t>.</w:t>
      </w:r>
      <w:r w:rsidRPr="00246092">
        <w:rPr>
          <w:rtl/>
        </w:rPr>
        <w:t xml:space="preserve"> </w:t>
      </w:r>
    </w:p>
    <w:p w14:paraId="618AB522" w14:textId="6122D9C7" w:rsidR="005B5E45" w:rsidRPr="00246092" w:rsidRDefault="005B5E45" w:rsidP="005B5E45">
      <w:pPr>
        <w:rPr>
          <w:rtl/>
        </w:rPr>
      </w:pPr>
      <w:r w:rsidRPr="00246092">
        <w:rPr>
          <w:rtl/>
        </w:rPr>
        <w:t>وهو فاضحٌ؛ لأنه لا يكادُ يصبِرُ فيه الفقيرُ على ما يجدُ من قسو</w:t>
      </w:r>
      <w:r w:rsidRPr="00246092">
        <w:rPr>
          <w:rFonts w:hint="cs"/>
          <w:rtl/>
        </w:rPr>
        <w:t>ت</w:t>
      </w:r>
      <w:r w:rsidRPr="00246092">
        <w:rPr>
          <w:rtl/>
        </w:rPr>
        <w:t>ه، فيضطرُّ لإظهارِ أمرِه للناسِ ويف</w:t>
      </w:r>
      <w:r w:rsidRPr="00246092">
        <w:rPr>
          <w:rFonts w:hint="cs"/>
          <w:rtl/>
        </w:rPr>
        <w:t>تضح.</w:t>
      </w:r>
    </w:p>
    <w:p w14:paraId="375DA7FC" w14:textId="21D15F36" w:rsidR="005B5E45" w:rsidRPr="00246092" w:rsidRDefault="005B5E45" w:rsidP="005B5E45">
      <w:pPr>
        <w:rPr>
          <w:rtl/>
        </w:rPr>
      </w:pPr>
      <w:r w:rsidRPr="00246092">
        <w:rPr>
          <w:rtl/>
        </w:rPr>
        <w:t>الشتاءُ وبردُه</w:t>
      </w:r>
      <w:r w:rsidR="00EC7DF7" w:rsidRPr="00246092">
        <w:rPr>
          <w:rFonts w:hint="cs"/>
          <w:rtl/>
        </w:rPr>
        <w:t>:</w:t>
      </w:r>
      <w:r w:rsidRPr="00246092">
        <w:rPr>
          <w:rtl/>
        </w:rPr>
        <w:t xml:space="preserve"> مخلوقٌ من مخلوقاتِ الله، يتكرَّرُ علينا كلَّ عامٍ، يحمِلُ معه جُملةً من العِبر والمواعِظِ والأحكامِ. </w:t>
      </w:r>
    </w:p>
    <w:p w14:paraId="0886A53A" w14:textId="56563416" w:rsidR="005B5E45" w:rsidRPr="00246092" w:rsidRDefault="005B5E45" w:rsidP="005B5E45">
      <w:pPr>
        <w:rPr>
          <w:rtl/>
        </w:rPr>
      </w:pPr>
      <w:r w:rsidRPr="00246092">
        <w:rPr>
          <w:rtl/>
        </w:rPr>
        <w:t>في الشتاء</w:t>
      </w:r>
      <w:r w:rsidR="00EC7DF7" w:rsidRPr="00246092">
        <w:rPr>
          <w:rFonts w:hint="cs"/>
          <w:rtl/>
        </w:rPr>
        <w:t>:</w:t>
      </w:r>
      <w:r w:rsidRPr="00246092">
        <w:rPr>
          <w:rtl/>
        </w:rPr>
        <w:t xml:space="preserve"> نُجدِّدُ الإيمانَ بالله، وقدرتِه وحكمتِه، وما </w:t>
      </w:r>
      <w:r w:rsidRPr="00246092">
        <w:rPr>
          <w:rFonts w:hint="cs"/>
          <w:rtl/>
        </w:rPr>
        <w:t>أ</w:t>
      </w:r>
      <w:r w:rsidRPr="00246092">
        <w:rPr>
          <w:rtl/>
        </w:rPr>
        <w:t>عدَّه للطائعين من خيراتِه وجنَّاتِه، وما توعَّدَ به العاصين من أهوالِه ونيرانِه</w:t>
      </w:r>
      <w:r w:rsidR="00991BA8" w:rsidRPr="00246092">
        <w:rPr>
          <w:rFonts w:hint="cs"/>
          <w:rtl/>
        </w:rPr>
        <w:t>،</w:t>
      </w:r>
      <w:r w:rsidRPr="00246092">
        <w:rPr>
          <w:rtl/>
        </w:rPr>
        <w:t xml:space="preserve"> فالناظرُ </w:t>
      </w:r>
      <w:r w:rsidRPr="00246092">
        <w:rPr>
          <w:rFonts w:hint="cs"/>
          <w:rtl/>
        </w:rPr>
        <w:t xml:space="preserve">- </w:t>
      </w:r>
      <w:r w:rsidRPr="00246092">
        <w:rPr>
          <w:rtl/>
        </w:rPr>
        <w:t>بعد نزولِ الأمطار</w:t>
      </w:r>
      <w:r w:rsidRPr="00246092">
        <w:rPr>
          <w:rFonts w:hint="cs"/>
          <w:rtl/>
        </w:rPr>
        <w:t xml:space="preserve"> -</w:t>
      </w:r>
      <w:r w:rsidRPr="00246092">
        <w:rPr>
          <w:rtl/>
        </w:rPr>
        <w:t xml:space="preserve"> إلى الم</w:t>
      </w:r>
      <w:r w:rsidRPr="00246092">
        <w:rPr>
          <w:rFonts w:hint="cs"/>
          <w:rtl/>
        </w:rPr>
        <w:t>ر</w:t>
      </w:r>
      <w:r w:rsidRPr="00246092">
        <w:rPr>
          <w:rtl/>
        </w:rPr>
        <w:t>وجِ الخضراء وشلَّال الماء، وجريان الأودية وجمال الأجواء، ليتذكَّرُ جنَّةَ الله</w:t>
      </w:r>
      <w:r w:rsidRPr="00246092">
        <w:rPr>
          <w:rFonts w:hint="cs"/>
          <w:rtl/>
        </w:rPr>
        <w:t>؛</w:t>
      </w:r>
      <w:r w:rsidRPr="00246092">
        <w:rPr>
          <w:rtl/>
        </w:rPr>
        <w:t xml:space="preserve"> والتي ليس فيها مما في الدنيا إلا الأسماء. </w:t>
      </w:r>
    </w:p>
    <w:p w14:paraId="2594F360" w14:textId="5F3C5DF4" w:rsidR="005B5E45" w:rsidRPr="00246092" w:rsidRDefault="005B5E45" w:rsidP="005B5E45">
      <w:pPr>
        <w:rPr>
          <w:rtl/>
        </w:rPr>
      </w:pPr>
      <w:r w:rsidRPr="00246092">
        <w:rPr>
          <w:rtl/>
        </w:rPr>
        <w:t xml:space="preserve">والذي يقرُصُه بردُ الشتاء، يتذكَّرُ حديثَ النبي صلى الله عليه وسلم: </w:t>
      </w:r>
      <w:r w:rsidRPr="00246092">
        <w:rPr>
          <w:rFonts w:hint="cs"/>
          <w:rtl/>
        </w:rPr>
        <w:t>((</w:t>
      </w:r>
      <w:r w:rsidRPr="00246092">
        <w:rPr>
          <w:rtl/>
        </w:rPr>
        <w:t>اشتكَت النارُ إلى ربِّها، فقالت</w:t>
      </w:r>
      <w:r w:rsidR="00991BA8" w:rsidRPr="00246092">
        <w:rPr>
          <w:rFonts w:hint="cs"/>
          <w:rtl/>
        </w:rPr>
        <w:t xml:space="preserve">: يا ربِّ </w:t>
      </w:r>
      <w:r w:rsidRPr="00246092">
        <w:rPr>
          <w:rtl/>
        </w:rPr>
        <w:t xml:space="preserve">أكلَ بعضِي بعضًا، فأذِنَ لها بنفسَين، نفسٍ في الشتاء ونفسٍ في الصيف، </w:t>
      </w:r>
      <w:r w:rsidR="00991BA8" w:rsidRPr="00246092">
        <w:rPr>
          <w:rFonts w:hint="cs"/>
          <w:rtl/>
        </w:rPr>
        <w:t>فهو أشدُّ ما تجدون من الحرِّ، وأشدُّ ما تجدون من الزمهرير</w:t>
      </w:r>
      <w:r w:rsidRPr="00246092">
        <w:rPr>
          <w:rFonts w:hint="cs"/>
          <w:rtl/>
        </w:rPr>
        <w:t>))</w:t>
      </w:r>
      <w:r w:rsidR="00991BA8" w:rsidRPr="00246092">
        <w:rPr>
          <w:rStyle w:val="ae"/>
          <w:rtl/>
        </w:rPr>
        <w:t>(</w:t>
      </w:r>
      <w:r w:rsidR="00991BA8" w:rsidRPr="00246092">
        <w:rPr>
          <w:rStyle w:val="ae"/>
          <w:rtl/>
        </w:rPr>
        <w:footnoteReference w:id="2"/>
      </w:r>
      <w:r w:rsidR="00991BA8" w:rsidRPr="00246092">
        <w:rPr>
          <w:rStyle w:val="ae"/>
          <w:rtl/>
        </w:rPr>
        <w:t>)</w:t>
      </w:r>
      <w:r w:rsidRPr="00246092">
        <w:rPr>
          <w:rtl/>
        </w:rPr>
        <w:t>.</w:t>
      </w:r>
    </w:p>
    <w:p w14:paraId="4578036B" w14:textId="3A6DD1E7" w:rsidR="00EC7DF7" w:rsidRPr="00246092" w:rsidRDefault="005B5E45" w:rsidP="005B5E45">
      <w:pPr>
        <w:rPr>
          <w:rtl/>
        </w:rPr>
      </w:pPr>
      <w:r w:rsidRPr="00246092">
        <w:rPr>
          <w:rtl/>
        </w:rPr>
        <w:t>وفي الشتاء</w:t>
      </w:r>
      <w:r w:rsidRPr="00246092">
        <w:rPr>
          <w:rFonts w:hint="cs"/>
          <w:rtl/>
        </w:rPr>
        <w:t>:</w:t>
      </w:r>
      <w:r w:rsidRPr="00246092">
        <w:rPr>
          <w:rtl/>
        </w:rPr>
        <w:t xml:space="preserve"> ينزِلُ المطرُ بخيراتِه وبركاتِه، ماءً طهورًا كما قال الله: {وَأَنزَلْنَا مِنَ السَّمَاءِ مَاءً طَهُورًا}، فيبُلُّ الأرضَ ويُصيبُ الثيابَ، </w:t>
      </w:r>
      <w:r w:rsidR="00EC7DF7" w:rsidRPr="00246092">
        <w:rPr>
          <w:rFonts w:hint="cs"/>
          <w:rtl/>
        </w:rPr>
        <w:t>ونستحضر</w:t>
      </w:r>
      <w:r w:rsidRPr="00246092">
        <w:rPr>
          <w:rtl/>
        </w:rPr>
        <w:t xml:space="preserve"> مع ذلك علمَنا </w:t>
      </w:r>
      <w:proofErr w:type="spellStart"/>
      <w:r w:rsidRPr="00246092">
        <w:rPr>
          <w:rtl/>
        </w:rPr>
        <w:t>بط</w:t>
      </w:r>
      <w:r w:rsidR="00DB6C04" w:rsidRPr="00246092">
        <w:rPr>
          <w:rFonts w:hint="cs"/>
          <w:rtl/>
        </w:rPr>
        <w:t>ُ</w:t>
      </w:r>
      <w:r w:rsidRPr="00246092">
        <w:rPr>
          <w:rtl/>
        </w:rPr>
        <w:t>هوريَّته</w:t>
      </w:r>
      <w:proofErr w:type="spellEnd"/>
      <w:r w:rsidRPr="00246092">
        <w:rPr>
          <w:rtl/>
        </w:rPr>
        <w:t xml:space="preserve">، فلا نُوسوِسُ </w:t>
      </w:r>
      <w:r w:rsidR="00DB6C04" w:rsidRPr="00246092">
        <w:rPr>
          <w:rFonts w:hint="cs"/>
          <w:rtl/>
        </w:rPr>
        <w:t xml:space="preserve">ولا نرتاب </w:t>
      </w:r>
      <w:r w:rsidRPr="00246092">
        <w:rPr>
          <w:rtl/>
        </w:rPr>
        <w:t>فيما يُصيبُنا من وحلِ الأرض، أو يقطُرُ علينا من جِدارٍ أو مِ</w:t>
      </w:r>
      <w:r w:rsidR="00EC7DF7" w:rsidRPr="00246092">
        <w:rPr>
          <w:rFonts w:hint="cs"/>
          <w:rtl/>
        </w:rPr>
        <w:t>ي</w:t>
      </w:r>
      <w:r w:rsidRPr="00246092">
        <w:rPr>
          <w:rtl/>
        </w:rPr>
        <w:t xml:space="preserve">زابٍ. </w:t>
      </w:r>
    </w:p>
    <w:p w14:paraId="50A2553A" w14:textId="52ADCAF9" w:rsidR="00DB6C04" w:rsidRPr="00246092" w:rsidRDefault="005B5E45" w:rsidP="005B5E45">
      <w:pPr>
        <w:rPr>
          <w:rtl/>
        </w:rPr>
      </w:pPr>
      <w:r w:rsidRPr="00246092">
        <w:rPr>
          <w:rtl/>
        </w:rPr>
        <w:t xml:space="preserve">ويشتدُّ المطر، ويكثُرُ الوحل، ويشُقُّ على الناس الوصولُ للمساجِد، وقضاءِ حوائِجِهم، </w:t>
      </w:r>
      <w:r w:rsidRPr="00246092">
        <w:rPr>
          <w:rtl/>
        </w:rPr>
        <w:lastRenderedPageBreak/>
        <w:t>وي</w:t>
      </w:r>
      <w:r w:rsidR="00EC7DF7" w:rsidRPr="00246092">
        <w:rPr>
          <w:rFonts w:hint="cs"/>
          <w:rtl/>
        </w:rPr>
        <w:t>ل</w:t>
      </w:r>
      <w:r w:rsidRPr="00246092">
        <w:rPr>
          <w:rtl/>
        </w:rPr>
        <w:t xml:space="preserve">زَمُون بيوتَهم، فيُباحُ لهم عند ذلك الصلاةُ في رحالِهم، كما قال ابن عُمر رضي الله عنهما: </w:t>
      </w:r>
      <w:r w:rsidR="00EC7DF7" w:rsidRPr="00246092">
        <w:rPr>
          <w:rFonts w:hint="cs"/>
          <w:rtl/>
        </w:rPr>
        <w:t>"</w:t>
      </w:r>
      <w:r w:rsidRPr="00246092">
        <w:rPr>
          <w:rtl/>
        </w:rPr>
        <w:t xml:space="preserve">كان النبيُّ صلى الله عليه </w:t>
      </w:r>
      <w:proofErr w:type="spellStart"/>
      <w:r w:rsidRPr="00246092">
        <w:rPr>
          <w:rtl/>
        </w:rPr>
        <w:t>وآله</w:t>
      </w:r>
      <w:proofErr w:type="spellEnd"/>
      <w:r w:rsidRPr="00246092">
        <w:rPr>
          <w:rtl/>
        </w:rPr>
        <w:t xml:space="preserve"> وسلم يأمرُ المؤذِّن إذا كانت ليلةً بارِدةً ذات مطر، يقولُ: ألا صلُّوا في الرحالِ</w:t>
      </w:r>
      <w:r w:rsidR="00EC7DF7" w:rsidRPr="00246092">
        <w:rPr>
          <w:rFonts w:hint="cs"/>
          <w:rtl/>
        </w:rPr>
        <w:t>"</w:t>
      </w:r>
      <w:r w:rsidRPr="00246092">
        <w:rPr>
          <w:rtl/>
        </w:rPr>
        <w:t xml:space="preserve"> متفق عليه</w:t>
      </w:r>
      <w:r w:rsidR="000E5709" w:rsidRPr="00246092">
        <w:rPr>
          <w:rStyle w:val="ae"/>
          <w:rtl/>
        </w:rPr>
        <w:t>(</w:t>
      </w:r>
      <w:r w:rsidR="000E5709" w:rsidRPr="00246092">
        <w:rPr>
          <w:rStyle w:val="ae"/>
          <w:rtl/>
        </w:rPr>
        <w:footnoteReference w:id="3"/>
      </w:r>
      <w:r w:rsidR="000E5709" w:rsidRPr="00246092">
        <w:rPr>
          <w:rStyle w:val="ae"/>
          <w:rtl/>
        </w:rPr>
        <w:t>)</w:t>
      </w:r>
      <w:r w:rsidRPr="00246092">
        <w:rPr>
          <w:rtl/>
        </w:rPr>
        <w:t xml:space="preserve">. </w:t>
      </w:r>
    </w:p>
    <w:p w14:paraId="4443812E" w14:textId="0A86E1D8" w:rsidR="005B5E45" w:rsidRPr="00246092" w:rsidRDefault="005B5E45" w:rsidP="005B5E45">
      <w:pPr>
        <w:rPr>
          <w:rtl/>
        </w:rPr>
      </w:pPr>
      <w:r w:rsidRPr="00246092">
        <w:rPr>
          <w:rtl/>
        </w:rPr>
        <w:t>ويُباحُ الجمعُ في المساجِد بين الظهر والعصر، و</w:t>
      </w:r>
      <w:r w:rsidR="00DB6C04" w:rsidRPr="00246092">
        <w:rPr>
          <w:rFonts w:hint="cs"/>
          <w:rtl/>
        </w:rPr>
        <w:t xml:space="preserve">بين </w:t>
      </w:r>
      <w:r w:rsidRPr="00246092">
        <w:rPr>
          <w:rtl/>
        </w:rPr>
        <w:t>المغرب والعشاء، عند وجود المشقَّة كما سبق.</w:t>
      </w:r>
    </w:p>
    <w:p w14:paraId="5528E725" w14:textId="05A31625" w:rsidR="00EC7DF7" w:rsidRPr="00246092" w:rsidRDefault="005B5E45" w:rsidP="005B5E45">
      <w:pPr>
        <w:rPr>
          <w:rtl/>
        </w:rPr>
      </w:pPr>
      <w:r w:rsidRPr="00246092">
        <w:rPr>
          <w:rtl/>
        </w:rPr>
        <w:t>وفي الشتاء</w:t>
      </w:r>
      <w:r w:rsidR="00EC7DF7" w:rsidRPr="00246092">
        <w:rPr>
          <w:rFonts w:hint="cs"/>
          <w:rtl/>
        </w:rPr>
        <w:t>:</w:t>
      </w:r>
      <w:r w:rsidRPr="00246092">
        <w:rPr>
          <w:rtl/>
        </w:rPr>
        <w:t xml:space="preserve"> يعظُمُ أجرُ المحافِظين على إسباغ الوضوء، وتعاهُد أعضائِه بالماء دون</w:t>
      </w:r>
      <w:r w:rsidR="00EC7DF7" w:rsidRPr="00246092">
        <w:rPr>
          <w:rFonts w:hint="cs"/>
          <w:rtl/>
        </w:rPr>
        <w:t xml:space="preserve"> س</w:t>
      </w:r>
      <w:r w:rsidRPr="00246092">
        <w:rPr>
          <w:rtl/>
        </w:rPr>
        <w:t xml:space="preserve">رعة </w:t>
      </w:r>
      <w:r w:rsidR="00EC7DF7" w:rsidRPr="00246092">
        <w:rPr>
          <w:rFonts w:hint="cs"/>
          <w:rtl/>
        </w:rPr>
        <w:t>مخل</w:t>
      </w:r>
      <w:r w:rsidRPr="00246092">
        <w:rPr>
          <w:rtl/>
        </w:rPr>
        <w:t>ة</w:t>
      </w:r>
      <w:r w:rsidR="00EC7DF7" w:rsidRPr="00246092">
        <w:rPr>
          <w:rFonts w:hint="cs"/>
          <w:rtl/>
        </w:rPr>
        <w:t>،</w:t>
      </w:r>
      <w:r w:rsidRPr="00246092">
        <w:rPr>
          <w:rtl/>
        </w:rPr>
        <w:t xml:space="preserve"> ففي الحديث الصحيح: </w:t>
      </w:r>
      <w:r w:rsidR="00EC7DF7" w:rsidRPr="00246092">
        <w:rPr>
          <w:rFonts w:hint="cs"/>
          <w:rtl/>
        </w:rPr>
        <w:t>((</w:t>
      </w:r>
      <w:r w:rsidRPr="00246092">
        <w:rPr>
          <w:rtl/>
        </w:rPr>
        <w:t>ألا أدُلُّكم على ما يمحُو الله به الخطايا ويرفعُ به الدرجات؟</w:t>
      </w:r>
      <w:r w:rsidR="00EC7DF7" w:rsidRPr="00246092">
        <w:rPr>
          <w:rFonts w:hint="cs"/>
          <w:rtl/>
        </w:rPr>
        <w:t>))</w:t>
      </w:r>
      <w:r w:rsidRPr="00246092">
        <w:rPr>
          <w:rtl/>
        </w:rPr>
        <w:t xml:space="preserve"> وذكرَ منها: </w:t>
      </w:r>
      <w:r w:rsidR="00EC7DF7" w:rsidRPr="00246092">
        <w:rPr>
          <w:rFonts w:hint="cs"/>
          <w:rtl/>
        </w:rPr>
        <w:t>((</w:t>
      </w:r>
      <w:r w:rsidRPr="00246092">
        <w:rPr>
          <w:rtl/>
        </w:rPr>
        <w:t>إسباغَ الوضوء على المكاره</w:t>
      </w:r>
      <w:r w:rsidR="00EC7DF7" w:rsidRPr="00246092">
        <w:rPr>
          <w:rFonts w:hint="cs"/>
          <w:rtl/>
        </w:rPr>
        <w:t>))</w:t>
      </w:r>
      <w:r w:rsidR="000E1FA5" w:rsidRPr="00246092">
        <w:rPr>
          <w:rStyle w:val="ae"/>
          <w:rtl/>
        </w:rPr>
        <w:t>(</w:t>
      </w:r>
      <w:r w:rsidR="000E1FA5" w:rsidRPr="00246092">
        <w:rPr>
          <w:rStyle w:val="ae"/>
          <w:rtl/>
        </w:rPr>
        <w:footnoteReference w:id="4"/>
      </w:r>
      <w:r w:rsidR="000E1FA5" w:rsidRPr="00246092">
        <w:rPr>
          <w:rStyle w:val="ae"/>
          <w:rtl/>
        </w:rPr>
        <w:t>)</w:t>
      </w:r>
      <w:r w:rsidRPr="00246092">
        <w:rPr>
          <w:rtl/>
        </w:rPr>
        <w:t xml:space="preserve">. </w:t>
      </w:r>
    </w:p>
    <w:p w14:paraId="0D9FA352" w14:textId="210ED384" w:rsidR="005B5E45" w:rsidRPr="00246092" w:rsidRDefault="005B5E45" w:rsidP="005B5E45">
      <w:pPr>
        <w:rPr>
          <w:rtl/>
        </w:rPr>
      </w:pPr>
      <w:r w:rsidRPr="00246092">
        <w:rPr>
          <w:rtl/>
        </w:rPr>
        <w:t>وفي الشتاء</w:t>
      </w:r>
      <w:r w:rsidR="00EC7DF7" w:rsidRPr="00246092">
        <w:rPr>
          <w:rFonts w:hint="cs"/>
          <w:rtl/>
        </w:rPr>
        <w:t>:</w:t>
      </w:r>
      <w:r w:rsidRPr="00246092">
        <w:rPr>
          <w:rtl/>
        </w:rPr>
        <w:t xml:space="preserve"> يحتاجُ البعضُ إلى التيمُّم لعدم الماء أو عدم القُدرة على استعماله، فيضرِبُ الصعيدَ مرَّةً واحدةً يمسحُ بها وجهَه وظاهرَ كفَّيه.</w:t>
      </w:r>
    </w:p>
    <w:p w14:paraId="661B8316" w14:textId="51C45B30" w:rsidR="00EC7DF7" w:rsidRPr="00246092" w:rsidRDefault="005B5E45" w:rsidP="005B5E45">
      <w:pPr>
        <w:rPr>
          <w:rtl/>
        </w:rPr>
      </w:pPr>
      <w:r w:rsidRPr="00246092">
        <w:rPr>
          <w:rtl/>
        </w:rPr>
        <w:t>وفي الشتاء</w:t>
      </w:r>
      <w:r w:rsidR="00EC7DF7" w:rsidRPr="00246092">
        <w:rPr>
          <w:rFonts w:hint="cs"/>
          <w:rtl/>
        </w:rPr>
        <w:t>:</w:t>
      </w:r>
      <w:r w:rsidRPr="00246092">
        <w:rPr>
          <w:rtl/>
        </w:rPr>
        <w:t xml:space="preserve"> يلبسُ الناسُ </w:t>
      </w:r>
      <w:r w:rsidR="00DB6C04" w:rsidRPr="00246092">
        <w:rPr>
          <w:rFonts w:hint="cs"/>
          <w:rtl/>
        </w:rPr>
        <w:t>الخفاف والجوارب</w:t>
      </w:r>
      <w:r w:rsidR="00CC3598" w:rsidRPr="00246092">
        <w:rPr>
          <w:rFonts w:hint="cs"/>
          <w:rtl/>
        </w:rPr>
        <w:t>؛</w:t>
      </w:r>
      <w:r w:rsidRPr="00246092">
        <w:rPr>
          <w:rtl/>
        </w:rPr>
        <w:t xml:space="preserve"> فيُباحُ لهم المسحُ عليها، متى ما لبِسَها المرءُ على طهارَة وكانت ساترةً ل</w:t>
      </w:r>
      <w:r w:rsidR="00EC7DF7" w:rsidRPr="00246092">
        <w:rPr>
          <w:rFonts w:hint="cs"/>
          <w:rtl/>
        </w:rPr>
        <w:t>ل</w:t>
      </w:r>
      <w:r w:rsidRPr="00246092">
        <w:rPr>
          <w:rtl/>
        </w:rPr>
        <w:t>قدمَين، وطاهرةً في نفسِها</w:t>
      </w:r>
      <w:r w:rsidR="00CC3598" w:rsidRPr="00246092">
        <w:rPr>
          <w:rFonts w:hint="cs"/>
          <w:rtl/>
        </w:rPr>
        <w:t>،</w:t>
      </w:r>
      <w:r w:rsidRPr="00246092">
        <w:rPr>
          <w:rtl/>
        </w:rPr>
        <w:t xml:space="preserve"> ومُباحَة، وفي الم</w:t>
      </w:r>
      <w:r w:rsidR="00EC7DF7" w:rsidRPr="00246092">
        <w:rPr>
          <w:rFonts w:hint="cs"/>
          <w:rtl/>
        </w:rPr>
        <w:t>د</w:t>
      </w:r>
      <w:r w:rsidRPr="00246092">
        <w:rPr>
          <w:rtl/>
        </w:rPr>
        <w:t>َ</w:t>
      </w:r>
      <w:r w:rsidR="00EC7DF7" w:rsidRPr="00246092">
        <w:rPr>
          <w:rFonts w:hint="cs"/>
          <w:rtl/>
        </w:rPr>
        <w:t>ّ</w:t>
      </w:r>
      <w:r w:rsidRPr="00246092">
        <w:rPr>
          <w:rtl/>
        </w:rPr>
        <w:t>ة الم</w:t>
      </w:r>
      <w:r w:rsidR="00EC7DF7" w:rsidRPr="00246092">
        <w:rPr>
          <w:rFonts w:hint="cs"/>
          <w:rtl/>
        </w:rPr>
        <w:t>حد</w:t>
      </w:r>
      <w:r w:rsidRPr="00246092">
        <w:rPr>
          <w:rtl/>
        </w:rPr>
        <w:t>َّدة: يومٌ وليلةٌ للمُقيم، وثلاثةُ أيامٍ بليالِيهن للمُسافِر</w:t>
      </w:r>
      <w:r w:rsidR="00EC7DF7" w:rsidRPr="00246092">
        <w:rPr>
          <w:rFonts w:hint="cs"/>
          <w:rtl/>
        </w:rPr>
        <w:t>،</w:t>
      </w:r>
      <w:r w:rsidRPr="00246092">
        <w:rPr>
          <w:rtl/>
        </w:rPr>
        <w:t xml:space="preserve"> تبتدِئُ </w:t>
      </w:r>
      <w:r w:rsidR="00EC7DF7" w:rsidRPr="00246092">
        <w:rPr>
          <w:rFonts w:hint="cs"/>
          <w:rtl/>
        </w:rPr>
        <w:t>المدة</w:t>
      </w:r>
      <w:r w:rsidRPr="00246092">
        <w:rPr>
          <w:rtl/>
        </w:rPr>
        <w:t xml:space="preserve"> من أولِ مسحةٍ بعد الحدَث</w:t>
      </w:r>
      <w:r w:rsidR="00EC7DF7" w:rsidRPr="00246092">
        <w:rPr>
          <w:rFonts w:hint="cs"/>
          <w:rtl/>
        </w:rPr>
        <w:t>،</w:t>
      </w:r>
      <w:r w:rsidRPr="00246092">
        <w:rPr>
          <w:rtl/>
        </w:rPr>
        <w:t xml:space="preserve"> </w:t>
      </w:r>
      <w:r w:rsidR="00CC3598" w:rsidRPr="00246092">
        <w:rPr>
          <w:rFonts w:hint="cs"/>
          <w:rtl/>
        </w:rPr>
        <w:t>و</w:t>
      </w:r>
      <w:r w:rsidRPr="00246092">
        <w:rPr>
          <w:rtl/>
        </w:rPr>
        <w:t xml:space="preserve">يمسحُ المرءُ أعلى الخُفِّ دون </w:t>
      </w:r>
      <w:r w:rsidR="00CC3598" w:rsidRPr="00246092">
        <w:rPr>
          <w:rFonts w:hint="cs"/>
          <w:rtl/>
        </w:rPr>
        <w:t>أسفله</w:t>
      </w:r>
      <w:r w:rsidRPr="00246092">
        <w:rPr>
          <w:rtl/>
        </w:rPr>
        <w:t xml:space="preserve">، ويجتنِبُ المسحَ على الشُرَّاب الذي لا يستُرُ الكعبَين، ويُعفَى </w:t>
      </w:r>
      <w:r w:rsidR="00EC7DF7" w:rsidRPr="00246092">
        <w:rPr>
          <w:rFonts w:hint="cs"/>
          <w:rtl/>
        </w:rPr>
        <w:t>عن</w:t>
      </w:r>
      <w:r w:rsidRPr="00246092">
        <w:rPr>
          <w:rtl/>
        </w:rPr>
        <w:t xml:space="preserve"> الشُرَّاب الذي فيه شُقوقٌ يسيرة. </w:t>
      </w:r>
    </w:p>
    <w:p w14:paraId="5463DAFE" w14:textId="60FC7B2C" w:rsidR="005B5E45" w:rsidRPr="00246092" w:rsidRDefault="005B5E45" w:rsidP="00CC3598">
      <w:pPr>
        <w:rPr>
          <w:rtl/>
        </w:rPr>
      </w:pPr>
      <w:r w:rsidRPr="00246092">
        <w:rPr>
          <w:rtl/>
        </w:rPr>
        <w:t>وفي الشتاء</w:t>
      </w:r>
      <w:r w:rsidR="00EC7DF7" w:rsidRPr="00246092">
        <w:rPr>
          <w:rFonts w:hint="cs"/>
          <w:rtl/>
        </w:rPr>
        <w:t>:</w:t>
      </w:r>
      <w:r w:rsidRPr="00246092">
        <w:rPr>
          <w:rtl/>
        </w:rPr>
        <w:t xml:space="preserve"> يلبسُ الناسُ القُفَّازات ويُصلُّون بها</w:t>
      </w:r>
      <w:r w:rsidR="00CC3598" w:rsidRPr="00246092">
        <w:rPr>
          <w:rFonts w:hint="cs"/>
          <w:rtl/>
        </w:rPr>
        <w:t>،</w:t>
      </w:r>
      <w:r w:rsidRPr="00246092">
        <w:rPr>
          <w:rtl/>
        </w:rPr>
        <w:t xml:space="preserve"> ولا بأسَ بذلك، </w:t>
      </w:r>
      <w:r w:rsidR="00EC7DF7" w:rsidRPr="00246092">
        <w:rPr>
          <w:rFonts w:hint="cs"/>
          <w:rtl/>
        </w:rPr>
        <w:t>ويلبسون</w:t>
      </w:r>
      <w:r w:rsidRPr="00246092">
        <w:rPr>
          <w:rtl/>
        </w:rPr>
        <w:t xml:space="preserve"> أغطيةً على رُ</w:t>
      </w:r>
      <w:r w:rsidR="00EC7DF7" w:rsidRPr="00246092">
        <w:rPr>
          <w:rFonts w:hint="cs"/>
          <w:rtl/>
        </w:rPr>
        <w:t>ؤ</w:t>
      </w:r>
      <w:r w:rsidRPr="00246092">
        <w:rPr>
          <w:rtl/>
        </w:rPr>
        <w:t>وسِهم ولكن لا يمسحون عليها، إلا إذا كان يشقُّ عليهم نزعُها</w:t>
      </w:r>
      <w:r w:rsidR="00EC7DF7" w:rsidRPr="00246092">
        <w:rPr>
          <w:rFonts w:hint="cs"/>
          <w:rtl/>
        </w:rPr>
        <w:t>،</w:t>
      </w:r>
      <w:r w:rsidRPr="00246092">
        <w:rPr>
          <w:rtl/>
        </w:rPr>
        <w:t xml:space="preserve"> </w:t>
      </w:r>
      <w:proofErr w:type="spellStart"/>
      <w:r w:rsidR="00CC3598" w:rsidRPr="00246092">
        <w:rPr>
          <w:rFonts w:hint="cs"/>
          <w:rtl/>
        </w:rPr>
        <w:t>والتلثم</w:t>
      </w:r>
      <w:proofErr w:type="spellEnd"/>
      <w:r w:rsidR="00CC3598" w:rsidRPr="00246092">
        <w:rPr>
          <w:rFonts w:hint="cs"/>
          <w:rtl/>
        </w:rPr>
        <w:t xml:space="preserve"> في الصلاة مكروه إلا عند الحاجة؛ </w:t>
      </w:r>
      <w:r w:rsidRPr="00246092">
        <w:rPr>
          <w:rtl/>
        </w:rPr>
        <w:t xml:space="preserve">فقد صحَّ عن النبي صلى الله عليه </w:t>
      </w:r>
      <w:proofErr w:type="spellStart"/>
      <w:r w:rsidRPr="00246092">
        <w:rPr>
          <w:rtl/>
        </w:rPr>
        <w:t>وآله</w:t>
      </w:r>
      <w:proofErr w:type="spellEnd"/>
      <w:r w:rsidRPr="00246092">
        <w:rPr>
          <w:rtl/>
        </w:rPr>
        <w:t xml:space="preserve"> وسلم أنه نهَى أن يُغطِّي الرجلُ فاهُ في الصلاة.</w:t>
      </w:r>
    </w:p>
    <w:p w14:paraId="15D530A5" w14:textId="6B842412" w:rsidR="005B5E45" w:rsidRPr="00246092" w:rsidRDefault="00EC7DF7" w:rsidP="005B5E45">
      <w:pPr>
        <w:rPr>
          <w:rtl/>
        </w:rPr>
      </w:pPr>
      <w:r w:rsidRPr="00246092">
        <w:rPr>
          <w:rFonts w:hint="cs"/>
          <w:rtl/>
        </w:rPr>
        <w:t>بارك الله لي ولكم ...</w:t>
      </w:r>
    </w:p>
    <w:p w14:paraId="4768B5CF" w14:textId="77777777" w:rsidR="00EC7DF7" w:rsidRPr="00246092" w:rsidRDefault="00EC7DF7" w:rsidP="005B5E45">
      <w:pPr>
        <w:rPr>
          <w:rtl/>
        </w:rPr>
      </w:pPr>
    </w:p>
    <w:p w14:paraId="2EB7F2C6" w14:textId="77777777" w:rsidR="005B5E45" w:rsidRPr="00246092" w:rsidRDefault="005B5E45" w:rsidP="005B5E45">
      <w:pPr>
        <w:rPr>
          <w:rtl/>
        </w:rPr>
      </w:pPr>
      <w:r w:rsidRPr="00246092">
        <w:rPr>
          <w:rtl/>
        </w:rPr>
        <w:t>الخطبة الثانية:</w:t>
      </w:r>
    </w:p>
    <w:p w14:paraId="61E95EAF" w14:textId="77777777" w:rsidR="005B5E45" w:rsidRPr="00246092" w:rsidRDefault="005B5E45" w:rsidP="005B5E45">
      <w:pPr>
        <w:rPr>
          <w:rtl/>
        </w:rPr>
      </w:pPr>
    </w:p>
    <w:p w14:paraId="50E247B9" w14:textId="5ACD416A" w:rsidR="005B5E45" w:rsidRPr="00246092" w:rsidRDefault="005B5E45" w:rsidP="005B5E45">
      <w:pPr>
        <w:rPr>
          <w:rtl/>
        </w:rPr>
      </w:pPr>
      <w:r w:rsidRPr="00246092">
        <w:rPr>
          <w:rtl/>
        </w:rPr>
        <w:lastRenderedPageBreak/>
        <w:t xml:space="preserve">الحمد لله حمدًا كثيرًا طيبًا مُبارَكًا فيه، كما يحبُّ ربُّنا ويرضَى، والصلاة والسلامُ على المبعوث رحمةً للعالمين، بشيرًا ونذيرًا وداعيًا إلى الله بإذنِه وسراجًا مُنيرًا، صلى الله عليه وعلى </w:t>
      </w:r>
      <w:proofErr w:type="spellStart"/>
      <w:r w:rsidRPr="00246092">
        <w:rPr>
          <w:rtl/>
        </w:rPr>
        <w:t>آله</w:t>
      </w:r>
      <w:proofErr w:type="spellEnd"/>
      <w:r w:rsidRPr="00246092">
        <w:rPr>
          <w:rtl/>
        </w:rPr>
        <w:t xml:space="preserve"> وصحبِه ومن اهتَدَى بهديه واتَّبَع ملَّته، ونصرَ سُنَّته إلى يوم الدين</w:t>
      </w:r>
      <w:r w:rsidR="00EC7DF7" w:rsidRPr="00246092">
        <w:rPr>
          <w:rFonts w:hint="cs"/>
          <w:rtl/>
        </w:rPr>
        <w:t>؛</w:t>
      </w:r>
      <w:r w:rsidRPr="00246092">
        <w:rPr>
          <w:rtl/>
        </w:rPr>
        <w:t xml:space="preserve"> أما بعد</w:t>
      </w:r>
      <w:r w:rsidR="00EC7DF7" w:rsidRPr="00246092">
        <w:rPr>
          <w:rFonts w:hint="cs"/>
          <w:rtl/>
        </w:rPr>
        <w:t>:</w:t>
      </w:r>
    </w:p>
    <w:p w14:paraId="0A75E438" w14:textId="553BF091" w:rsidR="005B5E45" w:rsidRPr="00246092" w:rsidRDefault="005B5E45" w:rsidP="005B5E45">
      <w:pPr>
        <w:rPr>
          <w:rtl/>
        </w:rPr>
      </w:pPr>
      <w:r w:rsidRPr="00246092">
        <w:rPr>
          <w:rtl/>
        </w:rPr>
        <w:t>وفي الشتاء</w:t>
      </w:r>
      <w:r w:rsidR="00EC7DF7" w:rsidRPr="00246092">
        <w:rPr>
          <w:rFonts w:hint="cs"/>
          <w:rtl/>
        </w:rPr>
        <w:t>:</w:t>
      </w:r>
      <w:r w:rsidRPr="00246092">
        <w:rPr>
          <w:rtl/>
        </w:rPr>
        <w:t xml:space="preserve"> يحرِصُ الكثيرون على </w:t>
      </w:r>
      <w:r w:rsidR="00CC3598" w:rsidRPr="00246092">
        <w:rPr>
          <w:rFonts w:hint="cs"/>
          <w:rtl/>
        </w:rPr>
        <w:t xml:space="preserve">التدفئة بإشعال النار، وقد </w:t>
      </w:r>
      <w:r w:rsidRPr="00246092">
        <w:rPr>
          <w:rtl/>
        </w:rPr>
        <w:t xml:space="preserve">جاءَت الشريعةُ آمِرةً بأخذِ الحيطَة والحذَر منها، فقد قال صلى الله عليه </w:t>
      </w:r>
      <w:proofErr w:type="spellStart"/>
      <w:r w:rsidRPr="00246092">
        <w:rPr>
          <w:rtl/>
        </w:rPr>
        <w:t>وآله</w:t>
      </w:r>
      <w:proofErr w:type="spellEnd"/>
      <w:r w:rsidRPr="00246092">
        <w:rPr>
          <w:rtl/>
        </w:rPr>
        <w:t xml:space="preserve"> وسلم: </w:t>
      </w:r>
      <w:r w:rsidR="00CC3598" w:rsidRPr="00246092">
        <w:rPr>
          <w:rFonts w:hint="cs"/>
          <w:rtl/>
        </w:rPr>
        <w:t>((</w:t>
      </w:r>
      <w:r w:rsidRPr="00246092">
        <w:rPr>
          <w:rtl/>
        </w:rPr>
        <w:t>لا تتُركوا النارَ في بيوتِكم حين تنامُون</w:t>
      </w:r>
      <w:r w:rsidR="00CC3598" w:rsidRPr="00246092">
        <w:rPr>
          <w:rFonts w:hint="cs"/>
          <w:rtl/>
        </w:rPr>
        <w:t>))</w:t>
      </w:r>
      <w:r w:rsidR="000E1FA5" w:rsidRPr="00246092">
        <w:rPr>
          <w:rStyle w:val="ae"/>
          <w:rtl/>
        </w:rPr>
        <w:t>(</w:t>
      </w:r>
      <w:r w:rsidR="000E1FA5" w:rsidRPr="00246092">
        <w:rPr>
          <w:rStyle w:val="ae"/>
          <w:rtl/>
        </w:rPr>
        <w:footnoteReference w:id="5"/>
      </w:r>
      <w:r w:rsidR="000E1FA5" w:rsidRPr="00246092">
        <w:rPr>
          <w:rStyle w:val="ae"/>
          <w:rtl/>
        </w:rPr>
        <w:t>)</w:t>
      </w:r>
      <w:r w:rsidRPr="00246092">
        <w:rPr>
          <w:rtl/>
        </w:rPr>
        <w:t xml:space="preserve">، وحين حُدِّثَ </w:t>
      </w:r>
      <w:r w:rsidR="00CC3598" w:rsidRPr="00246092">
        <w:rPr>
          <w:rFonts w:hint="cs"/>
          <w:rtl/>
        </w:rPr>
        <w:t>أنَّ</w:t>
      </w:r>
      <w:r w:rsidRPr="00246092">
        <w:rPr>
          <w:rtl/>
        </w:rPr>
        <w:t xml:space="preserve"> بيت</w:t>
      </w:r>
      <w:r w:rsidR="00CC3598" w:rsidRPr="00246092">
        <w:rPr>
          <w:rFonts w:hint="cs"/>
          <w:rtl/>
        </w:rPr>
        <w:t>ًا</w:t>
      </w:r>
      <w:r w:rsidRPr="00246092">
        <w:rPr>
          <w:rtl/>
        </w:rPr>
        <w:t xml:space="preserve"> احترَقَ في المدينة من الليل، قال: </w:t>
      </w:r>
      <w:r w:rsidR="00CC3598" w:rsidRPr="00246092">
        <w:rPr>
          <w:rFonts w:hint="cs"/>
          <w:rtl/>
        </w:rPr>
        <w:t>((</w:t>
      </w:r>
      <w:r w:rsidRPr="00246092">
        <w:rPr>
          <w:rtl/>
        </w:rPr>
        <w:t>إن هذه النار إنما هي عدوٌّ لكم، فإذا نمتُم فأطفِئُوها عنكم</w:t>
      </w:r>
      <w:r w:rsidR="00CC3598" w:rsidRPr="00246092">
        <w:rPr>
          <w:rFonts w:hint="cs"/>
          <w:rtl/>
        </w:rPr>
        <w:t>))</w:t>
      </w:r>
      <w:r w:rsidR="000E1FA5" w:rsidRPr="00246092">
        <w:rPr>
          <w:rStyle w:val="ae"/>
          <w:rtl/>
        </w:rPr>
        <w:t xml:space="preserve"> </w:t>
      </w:r>
      <w:r w:rsidR="000E1FA5" w:rsidRPr="00246092">
        <w:rPr>
          <w:rStyle w:val="ae"/>
          <w:rtl/>
        </w:rPr>
        <w:t>(</w:t>
      </w:r>
      <w:r w:rsidR="000E1FA5" w:rsidRPr="00246092">
        <w:rPr>
          <w:rStyle w:val="ae"/>
          <w:rtl/>
        </w:rPr>
        <w:footnoteReference w:id="6"/>
      </w:r>
      <w:r w:rsidR="000E1FA5" w:rsidRPr="00246092">
        <w:rPr>
          <w:rStyle w:val="ae"/>
          <w:rtl/>
        </w:rPr>
        <w:t>)</w:t>
      </w:r>
      <w:r w:rsidRPr="00246092">
        <w:rPr>
          <w:rtl/>
        </w:rPr>
        <w:t xml:space="preserve"> متفقٌ عليه</w:t>
      </w:r>
      <w:r w:rsidR="000E1FA5" w:rsidRPr="00246092">
        <w:rPr>
          <w:rFonts w:hint="cs"/>
          <w:rtl/>
        </w:rPr>
        <w:t>ما</w:t>
      </w:r>
      <w:r w:rsidRPr="00246092">
        <w:rPr>
          <w:rtl/>
        </w:rPr>
        <w:t>.</w:t>
      </w:r>
    </w:p>
    <w:p w14:paraId="7129EFED" w14:textId="77777777" w:rsidR="00CC3598" w:rsidRPr="00246092" w:rsidRDefault="005B5E45" w:rsidP="005B5E45">
      <w:pPr>
        <w:rPr>
          <w:rtl/>
        </w:rPr>
      </w:pPr>
      <w:r w:rsidRPr="00246092">
        <w:rPr>
          <w:rtl/>
        </w:rPr>
        <w:t>وفي الشتاء</w:t>
      </w:r>
      <w:r w:rsidR="00CC3598" w:rsidRPr="00246092">
        <w:rPr>
          <w:rFonts w:hint="cs"/>
          <w:rtl/>
        </w:rPr>
        <w:t>:</w:t>
      </w:r>
      <w:r w:rsidRPr="00246092">
        <w:rPr>
          <w:rtl/>
        </w:rPr>
        <w:t xml:space="preserve"> يسهُلُ الصيامُ والقيامُ، وتلك هي الغنيمةُ البارِدة كما ورَدَ</w:t>
      </w:r>
      <w:r w:rsidR="00CC3598" w:rsidRPr="00246092">
        <w:rPr>
          <w:rFonts w:hint="cs"/>
          <w:rtl/>
        </w:rPr>
        <w:t xml:space="preserve"> في </w:t>
      </w:r>
      <w:r w:rsidRPr="00246092">
        <w:rPr>
          <w:rtl/>
        </w:rPr>
        <w:t xml:space="preserve">بعضُ الآثار. </w:t>
      </w:r>
    </w:p>
    <w:p w14:paraId="725F83B6" w14:textId="1C4F62DD" w:rsidR="005B5E45" w:rsidRPr="00246092" w:rsidRDefault="005B5E45" w:rsidP="005B5E45">
      <w:pPr>
        <w:rPr>
          <w:rtl/>
        </w:rPr>
      </w:pPr>
      <w:r w:rsidRPr="00246092">
        <w:rPr>
          <w:rtl/>
        </w:rPr>
        <w:t>وفي الشتاء</w:t>
      </w:r>
      <w:r w:rsidR="00CC3598" w:rsidRPr="00246092">
        <w:rPr>
          <w:rFonts w:hint="cs"/>
          <w:rtl/>
        </w:rPr>
        <w:t>:</w:t>
      </w:r>
      <w:r w:rsidRPr="00246092">
        <w:rPr>
          <w:rtl/>
        </w:rPr>
        <w:t xml:space="preserve"> يتمثَّلُ المؤمنُ سُنَّة نبيِّه صلى الله عليه </w:t>
      </w:r>
      <w:proofErr w:type="spellStart"/>
      <w:r w:rsidRPr="00246092">
        <w:rPr>
          <w:rtl/>
        </w:rPr>
        <w:t>وآله</w:t>
      </w:r>
      <w:proofErr w:type="spellEnd"/>
      <w:r w:rsidRPr="00246092">
        <w:rPr>
          <w:rtl/>
        </w:rPr>
        <w:t xml:space="preserve"> وسلم، عند نزول الأمطار</w:t>
      </w:r>
      <w:r w:rsidR="00CC3598" w:rsidRPr="00246092">
        <w:rPr>
          <w:rFonts w:hint="cs"/>
          <w:rtl/>
        </w:rPr>
        <w:t>،</w:t>
      </w:r>
      <w:r w:rsidRPr="00246092">
        <w:rPr>
          <w:rtl/>
        </w:rPr>
        <w:t xml:space="preserve"> وهُبوب الرياح</w:t>
      </w:r>
      <w:r w:rsidR="00CC3598" w:rsidRPr="00246092">
        <w:rPr>
          <w:rFonts w:hint="cs"/>
          <w:rtl/>
        </w:rPr>
        <w:t>،</w:t>
      </w:r>
      <w:r w:rsidRPr="00246092">
        <w:rPr>
          <w:rtl/>
        </w:rPr>
        <w:t xml:space="preserve"> ورُؤية البرق، وسماع صوت الرَّعد والصواعِق، فينسِبُ الفضلَ لربِّه، ويسألُ الله نفع</w:t>
      </w:r>
      <w:r w:rsidR="00CC3598" w:rsidRPr="00246092">
        <w:rPr>
          <w:rFonts w:hint="cs"/>
          <w:rtl/>
        </w:rPr>
        <w:t>َ</w:t>
      </w:r>
      <w:r w:rsidRPr="00246092">
        <w:rPr>
          <w:rtl/>
        </w:rPr>
        <w:t xml:space="preserve"> المطر وبركتَه، ويحسِرُ عن بدنِه فيُصيبُه من المطر، ولا يسُبُّ ريحًا، بل يسألُ الله خير</w:t>
      </w:r>
      <w:r w:rsidR="00CC3598" w:rsidRPr="00246092">
        <w:rPr>
          <w:rFonts w:hint="cs"/>
          <w:rtl/>
        </w:rPr>
        <w:t>َ</w:t>
      </w:r>
      <w:r w:rsidRPr="00246092">
        <w:rPr>
          <w:rtl/>
        </w:rPr>
        <w:t>ها وخير</w:t>
      </w:r>
      <w:r w:rsidR="00CC3598" w:rsidRPr="00246092">
        <w:rPr>
          <w:rFonts w:hint="cs"/>
          <w:rtl/>
        </w:rPr>
        <w:t>َ</w:t>
      </w:r>
      <w:r w:rsidRPr="00246092">
        <w:rPr>
          <w:rtl/>
        </w:rPr>
        <w:t xml:space="preserve"> ما فيها وخير</w:t>
      </w:r>
      <w:r w:rsidR="00CC3598" w:rsidRPr="00246092">
        <w:rPr>
          <w:rFonts w:hint="cs"/>
          <w:rtl/>
        </w:rPr>
        <w:t>َ</w:t>
      </w:r>
      <w:r w:rsidRPr="00246092">
        <w:rPr>
          <w:rtl/>
        </w:rPr>
        <w:t xml:space="preserve"> ما أُرسِلَت به، ويعُوذُ بالله من شرِّها وشرِّ ما فيها وشرِّ ما أُرسِلَت به.</w:t>
      </w:r>
    </w:p>
    <w:p w14:paraId="7BEB7D48" w14:textId="125E8CC9" w:rsidR="005B5E45" w:rsidRPr="00246092" w:rsidRDefault="005B5E45" w:rsidP="000E1FA5">
      <w:pPr>
        <w:rPr>
          <w:rtl/>
        </w:rPr>
      </w:pPr>
      <w:r w:rsidRPr="00246092">
        <w:rPr>
          <w:rtl/>
        </w:rPr>
        <w:t>وفي الشتاء يفزعُ أهلُ الخير والعطاء، يتلمَّسون حاجات إخوانهم الفُقراء</w:t>
      </w:r>
      <w:r w:rsidR="000E1FA5" w:rsidRPr="00246092">
        <w:rPr>
          <w:rFonts w:hint="cs"/>
          <w:rtl/>
        </w:rPr>
        <w:t xml:space="preserve">، وجيرانهم </w:t>
      </w:r>
      <w:proofErr w:type="spellStart"/>
      <w:r w:rsidR="000E1FA5" w:rsidRPr="00246092">
        <w:rPr>
          <w:rFonts w:hint="cs"/>
          <w:rtl/>
        </w:rPr>
        <w:t>الأعفاء</w:t>
      </w:r>
      <w:proofErr w:type="spellEnd"/>
      <w:r w:rsidR="000E1FA5" w:rsidRPr="00246092">
        <w:rPr>
          <w:rFonts w:hint="cs"/>
          <w:rtl/>
        </w:rPr>
        <w:t>، وأقاربهم الضعفاء</w:t>
      </w:r>
      <w:r w:rsidRPr="00246092">
        <w:rPr>
          <w:rtl/>
        </w:rPr>
        <w:t xml:space="preserve"> </w:t>
      </w:r>
      <w:r w:rsidR="000E1FA5" w:rsidRPr="00246092">
        <w:rPr>
          <w:rFonts w:hint="cs"/>
          <w:rtl/>
        </w:rPr>
        <w:t xml:space="preserve">الذين قال الله تعالى عن أمثالهم </w:t>
      </w:r>
      <w:r w:rsidR="000E1FA5" w:rsidRPr="00246092">
        <w:rPr>
          <w:rtl/>
        </w:rPr>
        <w:t>﴿لِلْفُقَرَاءِ الَّذِينَ أُحْصِرُوا فِي سَبِيلِ اللَّهِ لَا يَسْتَطِيعُونَ ضَرْبًا فِي الْأَرْضِ يَحْسَبُهُمُ الْجَاهِلُ أَغْنِيَاءَ مِنَ التَّعَفُّفِ تَعْرِفُهُمْ بِسِيمَاهُمْ لَا يَسْأَلُونَ النَّاسَ إِلْحَافًا وَمَا تُنْفِقُوا مِنْ خَيْرٍ فَإِنَّ اللَّهَ بِهِ عَلِيمٌ (273) الَّذِينَ يُنْفِقُونَ أَمْوَالَهُمْ بِاللَّيْلِ وَالنَّهَارِ سِرًّا وَعَلَانِيَةً فَلَهُمْ أَجْرُهُمْ عِنْدَ رَبِّهِمْ وَلَا خَوْفٌ عَلَيْهِمْ وَلَا هُمْ يَحْزَنُونَ﴾ [البقرة: 273-274]</w:t>
      </w:r>
    </w:p>
    <w:p w14:paraId="504BB577" w14:textId="2CB0187D" w:rsidR="00246092" w:rsidRPr="00246092" w:rsidRDefault="00246092" w:rsidP="000E1FA5">
      <w:pPr>
        <w:rPr>
          <w:rtl/>
        </w:rPr>
      </w:pPr>
      <w:r w:rsidRPr="00246092">
        <w:rPr>
          <w:rFonts w:hint="cs"/>
          <w:rtl/>
        </w:rPr>
        <w:t>اللهم اهدنا فيمن هديت...</w:t>
      </w:r>
    </w:p>
    <w:sectPr w:rsidR="00246092" w:rsidRPr="00246092" w:rsidSect="009B7238">
      <w:footnotePr>
        <w:numRestart w:val="eachPage"/>
      </w:footnotePr>
      <w:pgSz w:w="11906" w:h="16838"/>
      <w:pgMar w:top="1418" w:right="1418" w:bottom="1418" w:left="1418" w:header="709"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0B9A4" w14:textId="77777777" w:rsidR="00BC2C65" w:rsidRDefault="00BC2C65" w:rsidP="00991BA8">
      <w:r>
        <w:separator/>
      </w:r>
    </w:p>
  </w:endnote>
  <w:endnote w:type="continuationSeparator" w:id="0">
    <w:p w14:paraId="428565B0" w14:textId="77777777" w:rsidR="00BC2C65" w:rsidRDefault="00BC2C65" w:rsidP="00991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85329" w14:textId="77777777" w:rsidR="00BC2C65" w:rsidRDefault="00BC2C65" w:rsidP="00991BA8">
      <w:r>
        <w:separator/>
      </w:r>
    </w:p>
  </w:footnote>
  <w:footnote w:type="continuationSeparator" w:id="0">
    <w:p w14:paraId="79C10553" w14:textId="77777777" w:rsidR="00BC2C65" w:rsidRDefault="00BC2C65" w:rsidP="00991BA8">
      <w:r>
        <w:continuationSeparator/>
      </w:r>
    </w:p>
  </w:footnote>
  <w:footnote w:id="1">
    <w:p w14:paraId="269A154D" w14:textId="2A510FC8" w:rsidR="000E1FA5" w:rsidRPr="000E1FA5" w:rsidRDefault="000E1FA5" w:rsidP="000E1FA5">
      <w:pPr>
        <w:pStyle w:val="af3"/>
        <w:rPr>
          <w:rFonts w:ascii="Tahoma" w:hAnsi="Tahoma" w:cs="Traditional Arabic" w:hint="cs"/>
          <w:sz w:val="28"/>
        </w:rPr>
      </w:pPr>
      <w:r w:rsidRPr="000E1FA5">
        <w:rPr>
          <w:rFonts w:ascii="Tahoma" w:hAnsi="Tahoma" w:cs="Traditional Arabic"/>
          <w:sz w:val="28"/>
          <w:rtl/>
        </w:rPr>
        <w:t>(</w:t>
      </w:r>
      <w:r w:rsidRPr="000E1FA5">
        <w:rPr>
          <w:rStyle w:val="ae"/>
          <w:rFonts w:ascii="Tahoma" w:hAnsi="Tahoma"/>
          <w:sz w:val="28"/>
          <w:vertAlign w:val="baseline"/>
        </w:rPr>
        <w:footnoteRef/>
      </w:r>
      <w:r w:rsidRPr="000E1FA5">
        <w:rPr>
          <w:rFonts w:ascii="Tahoma" w:hAnsi="Tahoma" w:cs="Traditional Arabic"/>
          <w:sz w:val="28"/>
          <w:rtl/>
        </w:rPr>
        <w:t>)</w:t>
      </w:r>
      <w:r>
        <w:rPr>
          <w:rFonts w:ascii="Tahoma" w:hAnsi="Tahoma" w:cs="Traditional Arabic"/>
          <w:sz w:val="28"/>
          <w:rtl/>
        </w:rPr>
        <w:t xml:space="preserve"> </w:t>
      </w:r>
      <w:r>
        <w:rPr>
          <w:rFonts w:ascii="Tahoma" w:hAnsi="Tahoma" w:cs="Traditional Arabic" w:hint="cs"/>
          <w:sz w:val="28"/>
          <w:rtl/>
        </w:rPr>
        <w:t>انظر: لطائف المعارف (ص564).</w:t>
      </w:r>
    </w:p>
  </w:footnote>
  <w:footnote w:id="2">
    <w:p w14:paraId="29ED434B" w14:textId="5A785888" w:rsidR="00991BA8" w:rsidRPr="00991BA8" w:rsidRDefault="00991BA8" w:rsidP="00991BA8">
      <w:pPr>
        <w:pStyle w:val="af3"/>
        <w:rPr>
          <w:rFonts w:ascii="Tahoma" w:hAnsi="Tahoma" w:cs="Traditional Arabic" w:hint="cs"/>
          <w:sz w:val="28"/>
        </w:rPr>
      </w:pPr>
      <w:r w:rsidRPr="00991BA8">
        <w:rPr>
          <w:rFonts w:ascii="Tahoma" w:hAnsi="Tahoma" w:cs="Traditional Arabic"/>
          <w:sz w:val="28"/>
          <w:rtl/>
        </w:rPr>
        <w:t>(</w:t>
      </w:r>
      <w:r w:rsidRPr="00991BA8">
        <w:rPr>
          <w:rStyle w:val="ae"/>
          <w:rFonts w:ascii="Tahoma" w:hAnsi="Tahoma"/>
          <w:sz w:val="28"/>
          <w:vertAlign w:val="baseline"/>
        </w:rPr>
        <w:footnoteRef/>
      </w:r>
      <w:r w:rsidRPr="00991BA8">
        <w:rPr>
          <w:rFonts w:ascii="Tahoma" w:hAnsi="Tahoma" w:cs="Traditional Arabic"/>
          <w:sz w:val="28"/>
          <w:rtl/>
        </w:rPr>
        <w:t>)</w:t>
      </w:r>
      <w:r>
        <w:rPr>
          <w:rFonts w:ascii="Tahoma" w:hAnsi="Tahoma" w:cs="Traditional Arabic"/>
          <w:sz w:val="28"/>
          <w:rtl/>
        </w:rPr>
        <w:t xml:space="preserve"> </w:t>
      </w:r>
      <w:r>
        <w:rPr>
          <w:rFonts w:ascii="Tahoma" w:hAnsi="Tahoma" w:cs="Traditional Arabic" w:hint="cs"/>
          <w:sz w:val="28"/>
          <w:rtl/>
        </w:rPr>
        <w:t>البخاري (</w:t>
      </w:r>
      <w:r w:rsidR="00DB6C04">
        <w:rPr>
          <w:rFonts w:ascii="Tahoma" w:hAnsi="Tahoma" w:cs="Traditional Arabic" w:hint="cs"/>
          <w:sz w:val="28"/>
          <w:rtl/>
        </w:rPr>
        <w:t>3260) ومسلم (185)</w:t>
      </w:r>
      <w:r w:rsidR="000E1FA5">
        <w:rPr>
          <w:rFonts w:ascii="Tahoma" w:hAnsi="Tahoma" w:cs="Traditional Arabic" w:hint="cs"/>
          <w:sz w:val="28"/>
          <w:rtl/>
        </w:rPr>
        <w:t>.</w:t>
      </w:r>
    </w:p>
  </w:footnote>
  <w:footnote w:id="3">
    <w:p w14:paraId="7050827A" w14:textId="222DB867" w:rsidR="000E5709" w:rsidRPr="000E5709" w:rsidRDefault="000E5709" w:rsidP="000E5709">
      <w:pPr>
        <w:pStyle w:val="af3"/>
        <w:rPr>
          <w:rFonts w:ascii="Tahoma" w:hAnsi="Tahoma" w:cs="Traditional Arabic" w:hint="cs"/>
          <w:sz w:val="28"/>
        </w:rPr>
      </w:pPr>
      <w:r w:rsidRPr="000E5709">
        <w:rPr>
          <w:rFonts w:ascii="Tahoma" w:hAnsi="Tahoma" w:cs="Traditional Arabic"/>
          <w:sz w:val="28"/>
          <w:rtl/>
        </w:rPr>
        <w:t>(</w:t>
      </w:r>
      <w:r w:rsidRPr="000E5709">
        <w:rPr>
          <w:rStyle w:val="ae"/>
          <w:rFonts w:ascii="Tahoma" w:hAnsi="Tahoma"/>
          <w:sz w:val="28"/>
          <w:vertAlign w:val="baseline"/>
        </w:rPr>
        <w:footnoteRef/>
      </w:r>
      <w:r w:rsidRPr="000E5709">
        <w:rPr>
          <w:rFonts w:ascii="Tahoma" w:hAnsi="Tahoma" w:cs="Traditional Arabic"/>
          <w:sz w:val="28"/>
          <w:rtl/>
        </w:rPr>
        <w:t>)</w:t>
      </w:r>
      <w:r>
        <w:rPr>
          <w:rFonts w:ascii="Tahoma" w:hAnsi="Tahoma" w:cs="Traditional Arabic"/>
          <w:sz w:val="28"/>
          <w:rtl/>
        </w:rPr>
        <w:t xml:space="preserve"> </w:t>
      </w:r>
      <w:r w:rsidR="000E1FA5">
        <w:rPr>
          <w:rFonts w:ascii="Tahoma" w:hAnsi="Tahoma" w:cs="Traditional Arabic" w:hint="cs"/>
          <w:sz w:val="28"/>
          <w:rtl/>
        </w:rPr>
        <w:t>البخاري (</w:t>
      </w:r>
      <w:r w:rsidR="000E1FA5">
        <w:rPr>
          <w:rFonts w:ascii="Tahoma" w:hAnsi="Tahoma" w:cs="Traditional Arabic" w:hint="cs"/>
          <w:sz w:val="28"/>
          <w:rtl/>
        </w:rPr>
        <w:t>666</w:t>
      </w:r>
      <w:r w:rsidR="000E1FA5">
        <w:rPr>
          <w:rFonts w:ascii="Tahoma" w:hAnsi="Tahoma" w:cs="Traditional Arabic" w:hint="cs"/>
          <w:sz w:val="28"/>
          <w:rtl/>
        </w:rPr>
        <w:t>) ومسلم (</w:t>
      </w:r>
      <w:r w:rsidR="000E1FA5">
        <w:rPr>
          <w:rFonts w:ascii="Tahoma" w:hAnsi="Tahoma" w:cs="Traditional Arabic" w:hint="cs"/>
          <w:sz w:val="28"/>
          <w:rtl/>
        </w:rPr>
        <w:t>697</w:t>
      </w:r>
      <w:r w:rsidR="000E1FA5">
        <w:rPr>
          <w:rFonts w:ascii="Tahoma" w:hAnsi="Tahoma" w:cs="Traditional Arabic" w:hint="cs"/>
          <w:sz w:val="28"/>
          <w:rtl/>
        </w:rPr>
        <w:t>).</w:t>
      </w:r>
    </w:p>
  </w:footnote>
  <w:footnote w:id="4">
    <w:p w14:paraId="5C9538A5" w14:textId="24CD901D" w:rsidR="000E1FA5" w:rsidRPr="000E1FA5" w:rsidRDefault="000E1FA5" w:rsidP="000E1FA5">
      <w:pPr>
        <w:pStyle w:val="af3"/>
        <w:rPr>
          <w:rFonts w:ascii="Tahoma" w:hAnsi="Tahoma" w:cs="Traditional Arabic" w:hint="cs"/>
          <w:sz w:val="28"/>
        </w:rPr>
      </w:pPr>
      <w:r w:rsidRPr="000E1FA5">
        <w:rPr>
          <w:rFonts w:ascii="Tahoma" w:hAnsi="Tahoma" w:cs="Traditional Arabic"/>
          <w:sz w:val="28"/>
          <w:rtl/>
        </w:rPr>
        <w:t>(</w:t>
      </w:r>
      <w:r w:rsidRPr="000E1FA5">
        <w:rPr>
          <w:rStyle w:val="ae"/>
          <w:rFonts w:ascii="Tahoma" w:hAnsi="Tahoma"/>
          <w:sz w:val="28"/>
          <w:vertAlign w:val="baseline"/>
        </w:rPr>
        <w:footnoteRef/>
      </w:r>
      <w:r w:rsidRPr="000E1FA5">
        <w:rPr>
          <w:rFonts w:ascii="Tahoma" w:hAnsi="Tahoma" w:cs="Traditional Arabic"/>
          <w:sz w:val="28"/>
          <w:rtl/>
        </w:rPr>
        <w:t>)</w:t>
      </w:r>
      <w:r>
        <w:rPr>
          <w:rFonts w:ascii="Tahoma" w:hAnsi="Tahoma" w:cs="Traditional Arabic"/>
          <w:sz w:val="28"/>
          <w:rtl/>
        </w:rPr>
        <w:t xml:space="preserve"> </w:t>
      </w:r>
      <w:r>
        <w:rPr>
          <w:rFonts w:ascii="Tahoma" w:hAnsi="Tahoma" w:cs="Traditional Arabic" w:hint="cs"/>
          <w:sz w:val="28"/>
          <w:rtl/>
        </w:rPr>
        <w:t>مسلم (251).</w:t>
      </w:r>
    </w:p>
  </w:footnote>
  <w:footnote w:id="5">
    <w:p w14:paraId="1F42A086" w14:textId="5F180DCC" w:rsidR="000E1FA5" w:rsidRPr="000E1FA5" w:rsidRDefault="000E1FA5" w:rsidP="000E1FA5">
      <w:pPr>
        <w:pStyle w:val="af3"/>
        <w:rPr>
          <w:rFonts w:ascii="Tahoma" w:hAnsi="Tahoma" w:cs="Traditional Arabic" w:hint="cs"/>
          <w:sz w:val="28"/>
        </w:rPr>
      </w:pPr>
      <w:r w:rsidRPr="000E1FA5">
        <w:rPr>
          <w:rFonts w:ascii="Tahoma" w:hAnsi="Tahoma" w:cs="Traditional Arabic"/>
          <w:sz w:val="28"/>
          <w:rtl/>
        </w:rPr>
        <w:t>(</w:t>
      </w:r>
      <w:r w:rsidRPr="000E1FA5">
        <w:rPr>
          <w:rStyle w:val="ae"/>
          <w:rFonts w:ascii="Tahoma" w:hAnsi="Tahoma"/>
          <w:sz w:val="28"/>
          <w:vertAlign w:val="baseline"/>
        </w:rPr>
        <w:footnoteRef/>
      </w:r>
      <w:r w:rsidRPr="000E1FA5">
        <w:rPr>
          <w:rFonts w:ascii="Tahoma" w:hAnsi="Tahoma" w:cs="Traditional Arabic"/>
          <w:sz w:val="28"/>
          <w:rtl/>
        </w:rPr>
        <w:t>)</w:t>
      </w:r>
      <w:r>
        <w:rPr>
          <w:rFonts w:ascii="Tahoma" w:hAnsi="Tahoma" w:cs="Traditional Arabic"/>
          <w:sz w:val="28"/>
          <w:rtl/>
        </w:rPr>
        <w:t xml:space="preserve"> </w:t>
      </w:r>
      <w:r>
        <w:rPr>
          <w:rFonts w:ascii="Tahoma" w:hAnsi="Tahoma" w:cs="Traditional Arabic" w:hint="cs"/>
          <w:sz w:val="28"/>
          <w:rtl/>
        </w:rPr>
        <w:t>البخاري (</w:t>
      </w:r>
      <w:r>
        <w:rPr>
          <w:rFonts w:ascii="Tahoma" w:hAnsi="Tahoma" w:cs="Traditional Arabic" w:hint="cs"/>
          <w:sz w:val="28"/>
          <w:rtl/>
        </w:rPr>
        <w:t>6293</w:t>
      </w:r>
      <w:r>
        <w:rPr>
          <w:rFonts w:ascii="Tahoma" w:hAnsi="Tahoma" w:cs="Traditional Arabic" w:hint="cs"/>
          <w:sz w:val="28"/>
          <w:rtl/>
        </w:rPr>
        <w:t>) ومسلم (</w:t>
      </w:r>
      <w:r>
        <w:rPr>
          <w:rFonts w:ascii="Tahoma" w:hAnsi="Tahoma" w:cs="Traditional Arabic" w:hint="cs"/>
          <w:sz w:val="28"/>
          <w:rtl/>
        </w:rPr>
        <w:t>2015</w:t>
      </w:r>
      <w:r>
        <w:rPr>
          <w:rFonts w:ascii="Tahoma" w:hAnsi="Tahoma" w:cs="Traditional Arabic" w:hint="cs"/>
          <w:sz w:val="28"/>
          <w:rtl/>
        </w:rPr>
        <w:t>).</w:t>
      </w:r>
    </w:p>
  </w:footnote>
  <w:footnote w:id="6">
    <w:p w14:paraId="4CB4F586" w14:textId="39E7D8D0" w:rsidR="000E1FA5" w:rsidRPr="000E1FA5" w:rsidRDefault="000E1FA5" w:rsidP="000E1FA5">
      <w:pPr>
        <w:pStyle w:val="af3"/>
        <w:rPr>
          <w:rFonts w:ascii="Tahoma" w:hAnsi="Tahoma" w:cs="Traditional Arabic" w:hint="cs"/>
          <w:sz w:val="28"/>
        </w:rPr>
      </w:pPr>
      <w:r w:rsidRPr="000E1FA5">
        <w:rPr>
          <w:rFonts w:ascii="Tahoma" w:hAnsi="Tahoma" w:cs="Traditional Arabic"/>
          <w:sz w:val="28"/>
          <w:rtl/>
        </w:rPr>
        <w:t>(</w:t>
      </w:r>
      <w:r w:rsidRPr="000E1FA5">
        <w:rPr>
          <w:rStyle w:val="ae"/>
          <w:rFonts w:ascii="Tahoma" w:hAnsi="Tahoma"/>
          <w:sz w:val="28"/>
          <w:vertAlign w:val="baseline"/>
        </w:rPr>
        <w:footnoteRef/>
      </w:r>
      <w:r w:rsidRPr="000E1FA5">
        <w:rPr>
          <w:rFonts w:ascii="Tahoma" w:hAnsi="Tahoma" w:cs="Traditional Arabic"/>
          <w:sz w:val="28"/>
          <w:rtl/>
        </w:rPr>
        <w:t>)</w:t>
      </w:r>
      <w:r>
        <w:rPr>
          <w:rFonts w:ascii="Tahoma" w:hAnsi="Tahoma" w:cs="Traditional Arabic"/>
          <w:sz w:val="28"/>
          <w:rtl/>
        </w:rPr>
        <w:t xml:space="preserve"> </w:t>
      </w:r>
      <w:r>
        <w:rPr>
          <w:rFonts w:ascii="Tahoma" w:hAnsi="Tahoma" w:cs="Traditional Arabic" w:hint="cs"/>
          <w:sz w:val="28"/>
          <w:rtl/>
        </w:rPr>
        <w:t>البخاري (</w:t>
      </w:r>
      <w:r>
        <w:rPr>
          <w:rFonts w:ascii="Tahoma" w:hAnsi="Tahoma" w:cs="Traditional Arabic" w:hint="cs"/>
          <w:sz w:val="28"/>
          <w:rtl/>
        </w:rPr>
        <w:t>6294</w:t>
      </w:r>
      <w:r>
        <w:rPr>
          <w:rFonts w:ascii="Tahoma" w:hAnsi="Tahoma" w:cs="Traditional Arabic" w:hint="cs"/>
          <w:sz w:val="28"/>
          <w:rtl/>
        </w:rPr>
        <w:t>) ومسلم (</w:t>
      </w:r>
      <w:r>
        <w:rPr>
          <w:rFonts w:ascii="Tahoma" w:hAnsi="Tahoma" w:cs="Traditional Arabic" w:hint="cs"/>
          <w:sz w:val="28"/>
          <w:rtl/>
        </w:rPr>
        <w:t>2016</w:t>
      </w:r>
      <w:r>
        <w:rPr>
          <w:rFonts w:ascii="Tahoma" w:hAnsi="Tahoma" w:cs="Traditional Arabic" w:hint="cs"/>
          <w:sz w:val="28"/>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B5E45"/>
    <w:rsid w:val="00010338"/>
    <w:rsid w:val="00051AF1"/>
    <w:rsid w:val="00075B92"/>
    <w:rsid w:val="000762B5"/>
    <w:rsid w:val="00083E2A"/>
    <w:rsid w:val="00085FD5"/>
    <w:rsid w:val="00086458"/>
    <w:rsid w:val="00097DCB"/>
    <w:rsid w:val="00097FFE"/>
    <w:rsid w:val="000A4F6E"/>
    <w:rsid w:val="000A5E80"/>
    <w:rsid w:val="000A7E69"/>
    <w:rsid w:val="000B618F"/>
    <w:rsid w:val="000C08E4"/>
    <w:rsid w:val="000D202C"/>
    <w:rsid w:val="000E1394"/>
    <w:rsid w:val="000E1FA5"/>
    <w:rsid w:val="000E2621"/>
    <w:rsid w:val="000E52B6"/>
    <w:rsid w:val="000E5709"/>
    <w:rsid w:val="000F340B"/>
    <w:rsid w:val="000F66E4"/>
    <w:rsid w:val="00103F63"/>
    <w:rsid w:val="001068B1"/>
    <w:rsid w:val="001128A7"/>
    <w:rsid w:val="00132D6E"/>
    <w:rsid w:val="00141577"/>
    <w:rsid w:val="001565A6"/>
    <w:rsid w:val="00166094"/>
    <w:rsid w:val="001B3220"/>
    <w:rsid w:val="001D052F"/>
    <w:rsid w:val="001D481B"/>
    <w:rsid w:val="001E4C5C"/>
    <w:rsid w:val="001E7CDA"/>
    <w:rsid w:val="00211079"/>
    <w:rsid w:val="00246092"/>
    <w:rsid w:val="00247F6A"/>
    <w:rsid w:val="00251DDA"/>
    <w:rsid w:val="0027116D"/>
    <w:rsid w:val="00271A98"/>
    <w:rsid w:val="002A02E6"/>
    <w:rsid w:val="002B0C36"/>
    <w:rsid w:val="002C0C10"/>
    <w:rsid w:val="002C46BD"/>
    <w:rsid w:val="002E49D1"/>
    <w:rsid w:val="00301329"/>
    <w:rsid w:val="00302AFA"/>
    <w:rsid w:val="00305526"/>
    <w:rsid w:val="00331AAC"/>
    <w:rsid w:val="003342E2"/>
    <w:rsid w:val="00336EC0"/>
    <w:rsid w:val="00354155"/>
    <w:rsid w:val="00355E33"/>
    <w:rsid w:val="00356021"/>
    <w:rsid w:val="00361714"/>
    <w:rsid w:val="00375B35"/>
    <w:rsid w:val="00396E40"/>
    <w:rsid w:val="003A21AB"/>
    <w:rsid w:val="003B1D08"/>
    <w:rsid w:val="003D24FD"/>
    <w:rsid w:val="003D7B61"/>
    <w:rsid w:val="003E2227"/>
    <w:rsid w:val="003E30E3"/>
    <w:rsid w:val="003E7979"/>
    <w:rsid w:val="004220B9"/>
    <w:rsid w:val="004445F8"/>
    <w:rsid w:val="00456458"/>
    <w:rsid w:val="004A3F44"/>
    <w:rsid w:val="004D35AB"/>
    <w:rsid w:val="004E2E56"/>
    <w:rsid w:val="00510574"/>
    <w:rsid w:val="00512C46"/>
    <w:rsid w:val="0052534B"/>
    <w:rsid w:val="00525F52"/>
    <w:rsid w:val="005449D1"/>
    <w:rsid w:val="00562912"/>
    <w:rsid w:val="005B5E45"/>
    <w:rsid w:val="005C7D9D"/>
    <w:rsid w:val="0064321A"/>
    <w:rsid w:val="006600BB"/>
    <w:rsid w:val="006722CA"/>
    <w:rsid w:val="00673356"/>
    <w:rsid w:val="0068596A"/>
    <w:rsid w:val="006E234E"/>
    <w:rsid w:val="006E6B72"/>
    <w:rsid w:val="006E6BA2"/>
    <w:rsid w:val="006F0D48"/>
    <w:rsid w:val="006F4CA7"/>
    <w:rsid w:val="0071617B"/>
    <w:rsid w:val="0074520F"/>
    <w:rsid w:val="00745937"/>
    <w:rsid w:val="00761931"/>
    <w:rsid w:val="00777673"/>
    <w:rsid w:val="00793F74"/>
    <w:rsid w:val="007B10E0"/>
    <w:rsid w:val="007B5D2B"/>
    <w:rsid w:val="007F6F87"/>
    <w:rsid w:val="0080190E"/>
    <w:rsid w:val="00807F8F"/>
    <w:rsid w:val="008452E1"/>
    <w:rsid w:val="00845B16"/>
    <w:rsid w:val="0085359E"/>
    <w:rsid w:val="008638E0"/>
    <w:rsid w:val="00875E98"/>
    <w:rsid w:val="00890336"/>
    <w:rsid w:val="008C5C3F"/>
    <w:rsid w:val="008F42FA"/>
    <w:rsid w:val="008F4869"/>
    <w:rsid w:val="0091134E"/>
    <w:rsid w:val="00923838"/>
    <w:rsid w:val="00977525"/>
    <w:rsid w:val="00977878"/>
    <w:rsid w:val="00991BA8"/>
    <w:rsid w:val="00991E40"/>
    <w:rsid w:val="00997285"/>
    <w:rsid w:val="009A7ACE"/>
    <w:rsid w:val="009B682D"/>
    <w:rsid w:val="009B7238"/>
    <w:rsid w:val="009C2613"/>
    <w:rsid w:val="009E3A63"/>
    <w:rsid w:val="009E416A"/>
    <w:rsid w:val="009F26D1"/>
    <w:rsid w:val="00A04273"/>
    <w:rsid w:val="00A10E61"/>
    <w:rsid w:val="00A342DF"/>
    <w:rsid w:val="00A44C74"/>
    <w:rsid w:val="00A65CAD"/>
    <w:rsid w:val="00A77F53"/>
    <w:rsid w:val="00AD3E1C"/>
    <w:rsid w:val="00AD4E8E"/>
    <w:rsid w:val="00B26F80"/>
    <w:rsid w:val="00B31086"/>
    <w:rsid w:val="00B432B8"/>
    <w:rsid w:val="00B967BB"/>
    <w:rsid w:val="00BC2C65"/>
    <w:rsid w:val="00BC6176"/>
    <w:rsid w:val="00C126BD"/>
    <w:rsid w:val="00C5563F"/>
    <w:rsid w:val="00C9592D"/>
    <w:rsid w:val="00CB6B30"/>
    <w:rsid w:val="00CC2130"/>
    <w:rsid w:val="00CC3598"/>
    <w:rsid w:val="00CC6172"/>
    <w:rsid w:val="00CD470B"/>
    <w:rsid w:val="00CE4C14"/>
    <w:rsid w:val="00D177EF"/>
    <w:rsid w:val="00D26D79"/>
    <w:rsid w:val="00D404E6"/>
    <w:rsid w:val="00D63D87"/>
    <w:rsid w:val="00D67B73"/>
    <w:rsid w:val="00DA2616"/>
    <w:rsid w:val="00DB31DB"/>
    <w:rsid w:val="00DB47B5"/>
    <w:rsid w:val="00DB5871"/>
    <w:rsid w:val="00DB6C04"/>
    <w:rsid w:val="00DC0FA9"/>
    <w:rsid w:val="00DE4C74"/>
    <w:rsid w:val="00DF3362"/>
    <w:rsid w:val="00E11D81"/>
    <w:rsid w:val="00E143F7"/>
    <w:rsid w:val="00E40ACF"/>
    <w:rsid w:val="00E40F6C"/>
    <w:rsid w:val="00E43158"/>
    <w:rsid w:val="00E54FD6"/>
    <w:rsid w:val="00E61427"/>
    <w:rsid w:val="00E777A9"/>
    <w:rsid w:val="00E80BB0"/>
    <w:rsid w:val="00E972CE"/>
    <w:rsid w:val="00EC5007"/>
    <w:rsid w:val="00EC7DF7"/>
    <w:rsid w:val="00ED6969"/>
    <w:rsid w:val="00EE0FE9"/>
    <w:rsid w:val="00F033F4"/>
    <w:rsid w:val="00F04B3F"/>
    <w:rsid w:val="00F1412A"/>
    <w:rsid w:val="00F20C5E"/>
    <w:rsid w:val="00F34E9C"/>
    <w:rsid w:val="00F41932"/>
    <w:rsid w:val="00F61602"/>
    <w:rsid w:val="00F70AF8"/>
    <w:rsid w:val="00F97628"/>
    <w:rsid w:val="00FA2C9F"/>
    <w:rsid w:val="00FB4F8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2C852"/>
  <w15:chartTrackingRefBased/>
  <w15:docId w15:val="{1F649F28-6A9A-4C19-9CFD-31AA5B709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ATraditional Arabic"/>
        <w:color w:val="000000"/>
        <w:sz w:val="36"/>
        <w:szCs w:val="36"/>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style>
  <w:style w:type="paragraph" w:styleId="1">
    <w:name w:val="heading 1"/>
    <w:next w:val="a"/>
    <w:qFormat/>
    <w:rsid w:val="00336EC0"/>
    <w:pPr>
      <w:keepNext/>
      <w:spacing w:after="240"/>
      <w:outlineLvl w:val="0"/>
    </w:pPr>
    <w:rPr>
      <w:b/>
      <w:bCs/>
      <w:noProof/>
      <w:kern w:val="32"/>
      <w:sz w:val="32"/>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szCs w:val="28"/>
      <w:lang w:eastAsia="ar-SA"/>
    </w:rPr>
  </w:style>
  <w:style w:type="paragraph" w:styleId="3">
    <w:name w:val="heading 3"/>
    <w:next w:val="a"/>
    <w:qFormat/>
    <w:rsid w:val="00336EC0"/>
    <w:pPr>
      <w:keepNext/>
      <w:spacing w:before="240" w:after="60"/>
      <w:outlineLvl w:val="2"/>
    </w:pPr>
    <w:rPr>
      <w:rFonts w:ascii="Arial" w:hAnsi="Arial" w:cs="Arial"/>
      <w:b/>
      <w:bCs/>
      <w:noProof/>
      <w:sz w:val="26"/>
      <w:szCs w:val="26"/>
      <w:lang w:eastAsia="ar-SA"/>
    </w:rPr>
  </w:style>
  <w:style w:type="paragraph" w:styleId="4">
    <w:name w:val="heading 4"/>
    <w:next w:val="a"/>
    <w:qFormat/>
    <w:rsid w:val="00336EC0"/>
    <w:pPr>
      <w:keepNext/>
      <w:spacing w:before="240" w:after="60"/>
      <w:outlineLvl w:val="3"/>
    </w:pPr>
    <w:rPr>
      <w:b/>
      <w:bCs/>
      <w:noProof/>
      <w:szCs w:val="28"/>
      <w:lang w:eastAsia="ar-SA"/>
    </w:rPr>
  </w:style>
  <w:style w:type="paragraph" w:styleId="5">
    <w:name w:val="heading 5"/>
    <w:next w:val="a"/>
    <w:qFormat/>
    <w:rsid w:val="00336EC0"/>
    <w:pPr>
      <w:spacing w:before="240" w:after="60"/>
      <w:outlineLvl w:val="4"/>
    </w:pPr>
    <w:rPr>
      <w:rFonts w:ascii="Tahoma" w:hAnsi="Tahoma"/>
      <w:b/>
      <w:bCs/>
      <w:i/>
      <w:iCs/>
      <w:noProof/>
      <w:sz w:val="26"/>
      <w:szCs w:val="26"/>
      <w:lang w:eastAsia="ar-SA"/>
    </w:rPr>
  </w:style>
  <w:style w:type="paragraph" w:styleId="6">
    <w:name w:val="heading 6"/>
    <w:next w:val="a"/>
    <w:qFormat/>
    <w:rsid w:val="00336EC0"/>
    <w:pPr>
      <w:spacing w:before="240" w:after="60"/>
      <w:outlineLvl w:val="5"/>
    </w:pPr>
    <w:rPr>
      <w:b/>
      <w:bCs/>
      <w:noProof/>
      <w:sz w:val="22"/>
      <w:szCs w:val="22"/>
      <w:lang w:eastAsia="ar-SA"/>
    </w:rPr>
  </w:style>
  <w:style w:type="paragraph" w:styleId="7">
    <w:name w:val="heading 7"/>
    <w:next w:val="a"/>
    <w:qFormat/>
    <w:rsid w:val="00336EC0"/>
    <w:pPr>
      <w:spacing w:before="240" w:after="60"/>
      <w:outlineLvl w:val="6"/>
    </w:pPr>
    <w:rPr>
      <w:noProof/>
      <w:sz w:val="24"/>
      <w:szCs w:val="24"/>
      <w:lang w:eastAsia="ar-SA"/>
    </w:rPr>
  </w:style>
  <w:style w:type="paragraph" w:styleId="8">
    <w:name w:val="heading 8"/>
    <w:next w:val="a"/>
    <w:qFormat/>
    <w:rsid w:val="00336EC0"/>
    <w:pPr>
      <w:spacing w:before="240" w:after="60"/>
      <w:outlineLvl w:val="7"/>
    </w:pPr>
    <w:rPr>
      <w:i/>
      <w:iCs/>
      <w:noProof/>
      <w:sz w:val="24"/>
      <w:szCs w:val="24"/>
      <w:lang w:eastAsia="ar-SA"/>
    </w:rPr>
  </w:style>
  <w:style w:type="paragraph" w:styleId="9">
    <w:name w:val="heading 9"/>
    <w:next w:val="a"/>
    <w:qFormat/>
    <w:rsid w:val="00336EC0"/>
    <w:pPr>
      <w:spacing w:before="240" w:after="60"/>
      <w:outlineLvl w:val="8"/>
    </w:pPr>
    <w:rPr>
      <w:rFonts w:ascii="Arial" w:hAnsi="Arial" w:cs="Arial"/>
      <w:noProof/>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szCs w:val="40"/>
      <w:lang w:eastAsia="ar-SA"/>
    </w:rPr>
  </w:style>
  <w:style w:type="paragraph" w:customStyle="1" w:styleId="11">
    <w:name w:val="عنوان 11"/>
    <w:next w:val="a"/>
    <w:rsid w:val="00336EC0"/>
    <w:rPr>
      <w:rFonts w:ascii="Tahoma" w:hAnsi="Tahoma" w:cs="Andalus"/>
      <w:b/>
      <w:bCs/>
      <w:sz w:val="40"/>
      <w:szCs w:val="40"/>
      <w:lang w:eastAsia="ar-SA"/>
    </w:rPr>
  </w:style>
  <w:style w:type="paragraph" w:customStyle="1" w:styleId="12">
    <w:name w:val="عنوان 12"/>
    <w:next w:val="a"/>
    <w:rsid w:val="00336EC0"/>
    <w:rPr>
      <w:b/>
      <w:bCs/>
      <w:sz w:val="40"/>
      <w:szCs w:val="40"/>
      <w:lang w:eastAsia="ar-SA"/>
    </w:rPr>
  </w:style>
  <w:style w:type="paragraph" w:customStyle="1" w:styleId="13">
    <w:name w:val="عنوان 13"/>
    <w:next w:val="a"/>
    <w:rsid w:val="00336EC0"/>
    <w:rPr>
      <w:rFonts w:ascii="Tahoma" w:hAnsi="Tahoma" w:cs="Simplified Arabic"/>
      <w:b/>
      <w:bCs/>
      <w:i/>
      <w:iCs/>
      <w:lang w:eastAsia="ar-SA"/>
    </w:rPr>
  </w:style>
  <w:style w:type="paragraph" w:customStyle="1" w:styleId="14">
    <w:name w:val="عنوان 14"/>
    <w:next w:val="a"/>
    <w:rsid w:val="00336EC0"/>
    <w:rPr>
      <w:rFonts w:ascii="Tahoma" w:hAnsi="Tahoma"/>
      <w:b/>
      <w:bCs/>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688</Words>
  <Characters>3927</Characters>
  <Application>Microsoft Office Word</Application>
  <DocSecurity>0</DocSecurity>
  <Lines>32</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سامي العمر</dc:creator>
  <cp:keywords/>
  <dc:description/>
  <cp:lastModifiedBy>سامي العمر</cp:lastModifiedBy>
  <cp:revision>2</cp:revision>
  <cp:lastPrinted>2025-12-18T18:18:00Z</cp:lastPrinted>
  <dcterms:created xsi:type="dcterms:W3CDTF">2025-12-18T18:19:00Z</dcterms:created>
  <dcterms:modified xsi:type="dcterms:W3CDTF">2025-12-18T18:19:00Z</dcterms:modified>
</cp:coreProperties>
</file>