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B5D3" w14:textId="638A9EE7" w:rsidR="00AE463C" w:rsidRDefault="00AE463C" w:rsidP="00AE463C">
      <w:pPr>
        <w:ind w:left="-1475" w:right="-1560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الخطبة الأولى:</w:t>
      </w:r>
    </w:p>
    <w:p w14:paraId="6AAD4FB5" w14:textId="77777777" w:rsidR="00764EBE" w:rsidRPr="00F2669C" w:rsidRDefault="00764EBE" w:rsidP="00A05B67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 w:rsidRPr="00F2669C">
        <w:rPr>
          <w:rFonts w:ascii="Sakkal Majalla" w:hAnsi="Sakkal Majalla" w:cs="Sakkal Majalla"/>
          <w:sz w:val="40"/>
          <w:szCs w:val="40"/>
          <w:rtl/>
        </w:rPr>
        <w:t>إن الحمد لله نحمده و نستعينه ونستغفره، ونعوذ بالله من شرور أنفسنا</w:t>
      </w:r>
      <w:r w:rsidR="00A05B67">
        <w:rPr>
          <w:rFonts w:ascii="Sakkal Majalla" w:hAnsi="Sakkal Majalla" w:cs="Sakkal Majalla"/>
          <w:sz w:val="40"/>
          <w:szCs w:val="40"/>
          <w:rtl/>
        </w:rPr>
        <w:t xml:space="preserve"> وسيئات أعمالنا، من يهد</w:t>
      </w:r>
      <w:r w:rsidRPr="00F2669C">
        <w:rPr>
          <w:rFonts w:ascii="Sakkal Majalla" w:hAnsi="Sakkal Majalla" w:cs="Sakkal Majalla"/>
          <w:sz w:val="40"/>
          <w:szCs w:val="40"/>
          <w:rtl/>
        </w:rPr>
        <w:t>ه الله فلا مضل له، ومن يضلل فلا هادي له، وأشهد أن لا إله إلا الله وحده لا شريك له، و أشهد أن محمدا عبده ورسوله ، أما بعد: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15D7B211" w14:textId="77777777" w:rsidR="00764EBE" w:rsidRPr="00F2669C" w:rsidRDefault="008E5184" w:rsidP="00A05B67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فإن المساجد يا عباد الله أحب البقاع إلى الله، ومن محاب الله تعالى بناؤها وتشييدها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قال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المصطفى</w:t>
      </w:r>
      <w:r w:rsidR="00A05B67">
        <w:rPr>
          <w:rFonts w:ascii="Sakkal Majalla" w:hAnsi="Sakkal Majalla" w:cs="Sakkal Majalla"/>
          <w:sz w:val="40"/>
          <w:szCs w:val="40"/>
          <w:rtl/>
        </w:rPr>
        <w:t xml:space="preserve"> ﷺ:</w:t>
      </w:r>
      <w:r w:rsidR="00F2669C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 xml:space="preserve"> </w:t>
      </w:r>
      <w:r w:rsidR="00A05B67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(</w:t>
      </w:r>
      <w:r w:rsidR="00764EBE"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من بنى لله مسجداً يبتغى فيه وجه الله ولو كمفحص قطاة لبيضها أو أصغر بنى الله له بيتاً مثله في الجنة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 xml:space="preserve">)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 xml:space="preserve"> هذه القطاة التي تحفر لبيضها ما تركد عليه مبالغة في بيان فضل إعمار المساجد ولو كانت صغيرة.</w:t>
      </w:r>
    </w:p>
    <w:p w14:paraId="0ED6EB74" w14:textId="77777777" w:rsidR="00764EBE" w:rsidRPr="00F2669C" w:rsidRDefault="008E5184" w:rsidP="004A1EC5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و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قوله: </w:t>
      </w:r>
      <w:r w:rsidR="00A05B67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(</w:t>
      </w:r>
      <w:r w:rsidR="00764EBE"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من بنى لله</w:t>
      </w:r>
      <w:r w:rsidR="00A05B67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)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معناه: أخلص النية فيه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 xml:space="preserve"> بناه لوجهه سبحانه وحده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، قال بعض العلماء: من كتب اسمه على مسجد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>ٍ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 xml:space="preserve"> بناه فهو بعيد عن الإخلاص، </w:t>
      </w:r>
      <w:r w:rsidR="00F2669C">
        <w:rPr>
          <w:rFonts w:ascii="Sakkal Majalla" w:hAnsi="Sakkal Majalla" w:cs="Sakkal Majalla" w:hint="cs"/>
          <w:sz w:val="40"/>
          <w:szCs w:val="40"/>
          <w:rtl/>
        </w:rPr>
        <w:t xml:space="preserve">والله تعالى طيب لا يقبل إلا طيبا </w:t>
      </w:r>
      <w:r>
        <w:rPr>
          <w:rFonts w:ascii="Sakkal Majalla" w:hAnsi="Sakkal Majalla" w:cs="Sakkal Majalla" w:hint="cs"/>
          <w:sz w:val="40"/>
          <w:szCs w:val="40"/>
          <w:rtl/>
        </w:rPr>
        <w:t>ف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 xml:space="preserve">ينبغي أن يكون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بناؤها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من مال حلال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 خالص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، ويجب أن تبنى المساجد في الأمصار والدور والأحياء، و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قد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جعل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 الله</w:t>
      </w:r>
      <w:r w:rsidR="004A1EC5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أجر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 بنائها</w:t>
      </w:r>
      <w:r w:rsidR="004A1EC5">
        <w:rPr>
          <w:rFonts w:ascii="Sakkal Majalla" w:hAnsi="Sakkal Majalla" w:cs="Sakkal Majalla"/>
          <w:sz w:val="40"/>
          <w:szCs w:val="40"/>
          <w:rtl/>
        </w:rPr>
        <w:t xml:space="preserve"> مستمر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 حتى بعد ممات الباني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 xml:space="preserve"> لقوله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ﷺ: </w:t>
      </w:r>
      <w:r w:rsidR="00A05B67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(</w:t>
      </w:r>
      <w:r w:rsidR="00764EBE"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إن مما يلحق المؤمن من عمله وحسناته بعد موته</w:t>
      </w:r>
      <w:r w:rsidR="004A1EC5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 xml:space="preserve"> .... وذكر منها </w:t>
      </w:r>
      <w:r w:rsidR="00764EBE"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أو مسجداً بناه</w:t>
      </w:r>
      <w:r w:rsidR="00A05B67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)</w:t>
      </w:r>
      <w:r w:rsidR="004A1EC5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 xml:space="preserve"> </w:t>
      </w:r>
      <w:r w:rsidR="004A1EC5" w:rsidRPr="00F2669C">
        <w:rPr>
          <w:rStyle w:val="a3"/>
          <w:rFonts w:ascii="Sakkal Majalla" w:hAnsi="Sakkal Majalla" w:cs="Sakkal Majalla"/>
          <w:color w:val="555555"/>
          <w:sz w:val="40"/>
          <w:szCs w:val="40"/>
          <w:vertAlign w:val="superscript"/>
          <w:rtl/>
        </w:rPr>
        <w:t xml:space="preserve"> </w:t>
      </w:r>
      <w:r w:rsidR="00764EBE" w:rsidRPr="00F2669C">
        <w:rPr>
          <w:rStyle w:val="a3"/>
          <w:rFonts w:ascii="Sakkal Majalla" w:hAnsi="Sakkal Majalla" w:cs="Sakkal Majalla"/>
          <w:color w:val="555555"/>
          <w:sz w:val="40"/>
          <w:szCs w:val="40"/>
          <w:vertAlign w:val="superscript"/>
          <w:rtl/>
        </w:rPr>
        <w:t>وهو حديث حسن.</w:t>
      </w:r>
    </w:p>
    <w:p w14:paraId="66137A3C" w14:textId="77777777" w:rsidR="00764EBE" w:rsidRDefault="004A1EC5" w:rsidP="004A1EC5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( </w:t>
      </w:r>
      <w:r w:rsidR="00764EBE" w:rsidRPr="00F2669C">
        <w:rPr>
          <w:rFonts w:ascii="Sakkal Majalla" w:hAnsi="Sakkal Majalla" w:cs="Sakkal Majalla"/>
          <w:sz w:val="40"/>
          <w:szCs w:val="40"/>
          <w:rtl/>
        </w:rPr>
        <w:t> </w:t>
      </w:r>
      <w:r w:rsidR="00764EBE" w:rsidRPr="00F2669C">
        <w:rPr>
          <w:rStyle w:val="aaya"/>
          <w:rFonts w:ascii="Sakkal Majalla" w:hAnsi="Sakkal Majalla" w:cs="Sakkal Majalla"/>
          <w:color w:val="990033"/>
          <w:sz w:val="40"/>
          <w:szCs w:val="40"/>
          <w:rtl/>
        </w:rPr>
        <w:t>إِنَّمَا يَعْمُرُ مَسَاجِدَ اللَّهِ مَنْ آمَنَ بِاللَّهِ وَالْيَوْمِ الْآخِرِ وَأَقَامَ الصَّلَاةَ وَآتَى الزَّكَاةَ وَلَمْ يَخْشَ إِلَّا اللَّهَ فَعَسَى أُولَئِكَ أَنْ يَكُونُوا مِنَ الْمُهْتَدِي</w:t>
      </w:r>
      <w:r>
        <w:rPr>
          <w:rStyle w:val="aaya"/>
          <w:rFonts w:ascii="Sakkal Majalla" w:hAnsi="Sakkal Majalla" w:cs="Sakkal Majalla" w:hint="cs"/>
          <w:color w:val="990033"/>
          <w:sz w:val="40"/>
          <w:szCs w:val="40"/>
          <w:rtl/>
        </w:rPr>
        <w:t>ن)</w:t>
      </w:r>
    </w:p>
    <w:p w14:paraId="14453960" w14:textId="77777777" w:rsidR="004A1EC5" w:rsidRPr="00F2669C" w:rsidRDefault="004A1EC5" w:rsidP="004A1EC5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أيها المسلمون:</w:t>
      </w:r>
    </w:p>
    <w:p w14:paraId="3EB6C8BB" w14:textId="77777777" w:rsidR="001B7CD6" w:rsidRPr="00F2669C" w:rsidRDefault="001B7CD6" w:rsidP="00F2669C">
      <w:pPr>
        <w:ind w:left="-1475" w:right="-1560"/>
        <w:jc w:val="center"/>
        <w:rPr>
          <w:rFonts w:ascii="Sakkal Majalla" w:eastAsia="Times New Roman" w:hAnsi="Sakkal Majalla" w:cs="Sakkal Majalla"/>
          <w:sz w:val="40"/>
          <w:szCs w:val="40"/>
        </w:rPr>
      </w:pP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>إن للمساجد في الشريعة آداب وأحكام:</w:t>
      </w:r>
    </w:p>
    <w:p w14:paraId="053F71E6" w14:textId="77777777" w:rsidR="001B7CD6" w:rsidRPr="00F2669C" w:rsidRDefault="001B7CD6" w:rsidP="00A05B67">
      <w:pPr>
        <w:ind w:left="-1475" w:right="-1560"/>
        <w:jc w:val="center"/>
        <w:rPr>
          <w:rFonts w:ascii="Sakkal Majalla" w:eastAsia="Times New Roman" w:hAnsi="Sakkal Majalla" w:cs="Sakkal Majalla"/>
          <w:sz w:val="40"/>
          <w:szCs w:val="40"/>
          <w:rtl/>
        </w:rPr>
      </w:pP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>أول</w:t>
      </w:r>
      <w:r w:rsidR="004A1EC5">
        <w:rPr>
          <w:rFonts w:ascii="Sakkal Majalla" w:eastAsia="Times New Roman" w:hAnsi="Sakkal Majalla" w:cs="Sakkal Majalla" w:hint="cs"/>
          <w:sz w:val="40"/>
          <w:szCs w:val="40"/>
          <w:rtl/>
        </w:rPr>
        <w:t>ها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 xml:space="preserve">: الإخلاص في </w:t>
      </w:r>
      <w:r w:rsidR="004A1EC5">
        <w:rPr>
          <w:rFonts w:ascii="Sakkal Majalla" w:eastAsia="Times New Roman" w:hAnsi="Sakkal Majalla" w:cs="Sakkal Majalla" w:hint="cs"/>
          <w:sz w:val="40"/>
          <w:szCs w:val="40"/>
          <w:rtl/>
        </w:rPr>
        <w:t>حضورك للمسجد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 xml:space="preserve"> قال ﷺ: </w:t>
      </w:r>
      <w:r w:rsidR="004A1EC5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( </w:t>
      </w:r>
      <w:r w:rsidRPr="00F2669C">
        <w:rPr>
          <w:rFonts w:ascii="Sakkal Majalla" w:eastAsia="Times New Roman" w:hAnsi="Sakkal Majalla" w:cs="Sakkal Majalla"/>
          <w:color w:val="095B00"/>
          <w:sz w:val="40"/>
          <w:szCs w:val="40"/>
          <w:rtl/>
        </w:rPr>
        <w:t>من أتى المسجد لشيءٍ فهو حظه</w:t>
      </w:r>
      <w:r w:rsidR="004A1EC5">
        <w:rPr>
          <w:rFonts w:ascii="Sakkal Majalla" w:eastAsia="Times New Roman" w:hAnsi="Sakkal Majalla" w:cs="Sakkal Majalla" w:hint="cs"/>
          <w:color w:val="095B00"/>
          <w:sz w:val="40"/>
          <w:szCs w:val="40"/>
          <w:rtl/>
        </w:rPr>
        <w:t xml:space="preserve"> )</w:t>
      </w:r>
      <w:r w:rsidRPr="00F2669C">
        <w:rPr>
          <w:rFonts w:ascii="Sakkal Majalla" w:eastAsia="Times New Roman" w:hAnsi="Sakkal Majalla" w:cs="Sakkal Majalla"/>
          <w:color w:val="095B00"/>
          <w:sz w:val="40"/>
          <w:szCs w:val="40"/>
          <w:rtl/>
        </w:rPr>
        <w:t> 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 xml:space="preserve"> أي: </w:t>
      </w:r>
      <w:r w:rsidR="004A1EC5">
        <w:rPr>
          <w:rFonts w:ascii="Sakkal Majalla" w:eastAsia="Times New Roman" w:hAnsi="Sakkal Majalla" w:cs="Sakkal Majalla" w:hint="cs"/>
          <w:sz w:val="40"/>
          <w:szCs w:val="40"/>
          <w:rtl/>
        </w:rPr>
        <w:t>يعني فهو لنيته التي جاء من أجلها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 xml:space="preserve">، فمن أتاه لصلاة حصل له أجرها، </w:t>
      </w:r>
      <w:r w:rsidR="00A05B67">
        <w:rPr>
          <w:rFonts w:ascii="Sakkal Majalla" w:eastAsia="Times New Roman" w:hAnsi="Sakkal Majalla" w:cs="Sakkal Majalla" w:hint="cs"/>
          <w:sz w:val="40"/>
          <w:szCs w:val="40"/>
          <w:rtl/>
        </w:rPr>
        <w:t>أ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>و</w:t>
      </w:r>
      <w:r w:rsidR="00A05B6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 xml:space="preserve">تعلم العلم، أو إرشاد جاهل حصل له ذلك، ومن أتاه من أجل مقابلة </w:t>
      </w:r>
      <w:r w:rsidR="00A05B67">
        <w:rPr>
          <w:rFonts w:ascii="Sakkal Majalla" w:eastAsia="Times New Roman" w:hAnsi="Sakkal Majalla" w:cs="Sakkal Majalla" w:hint="cs"/>
          <w:sz w:val="40"/>
          <w:szCs w:val="40"/>
          <w:rtl/>
        </w:rPr>
        <w:t>أحد لمصلحة</w:t>
      </w:r>
      <w:r w:rsidRPr="00F2669C">
        <w:rPr>
          <w:rFonts w:ascii="Sakkal Majalla" w:eastAsia="Times New Roman" w:hAnsi="Sakkal Majalla" w:cs="Sakkal Majalla"/>
          <w:sz w:val="40"/>
          <w:szCs w:val="40"/>
          <w:rtl/>
        </w:rPr>
        <w:t>، أو فرجة، أو إنشاد ضالة، أو مد اليد لسؤال الناس، فليس له من حظٍ إلا ما نواه.</w:t>
      </w:r>
    </w:p>
    <w:p w14:paraId="6E012E5D" w14:textId="77777777" w:rsidR="001B7CD6" w:rsidRPr="00F2669C" w:rsidRDefault="001B7CD6" w:rsidP="00A05B67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>و</w:t>
      </w:r>
      <w:r w:rsidR="00A05B67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>ثاني الآداب وما أشد التقصير فيه كمال زينة المسلم عند حضوره لهذا المشهد العظيم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>: </w:t>
      </w:r>
      <w:r w:rsidR="004A1EC5">
        <w:rPr>
          <w:rFonts w:ascii="Sakkal Majalla" w:eastAsia="Times New Roman" w:hAnsi="Sakkal Majalla" w:cs="Sakkal Majalla" w:hint="cs"/>
          <w:color w:val="990033"/>
          <w:sz w:val="40"/>
          <w:szCs w:val="40"/>
          <w:shd w:val="clear" w:color="auto" w:fill="FFFFFF"/>
          <w:rtl/>
        </w:rPr>
        <w:t xml:space="preserve">( </w:t>
      </w:r>
      <w:r w:rsidRPr="00F2669C">
        <w:rPr>
          <w:rFonts w:ascii="Sakkal Majalla" w:eastAsia="Times New Roman" w:hAnsi="Sakkal Majalla" w:cs="Sakkal Majalla"/>
          <w:color w:val="990033"/>
          <w:sz w:val="40"/>
          <w:szCs w:val="40"/>
          <w:shd w:val="clear" w:color="auto" w:fill="FFFFFF"/>
          <w:rtl/>
        </w:rPr>
        <w:t>يَا بَنِي آدَمَ خُذُوا زِينَتَكُمْ عِنْدَ كُلِّ مَسْجِدٍ</w:t>
      </w:r>
      <w:r w:rsidR="004A1EC5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>)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> ولهذه الآية</w:t>
      </w:r>
      <w:r w:rsidR="00A05B67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 xml:space="preserve"> ولفعل رسول الله وفعل الصحابة والصالحين الخاشعين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 xml:space="preserve"> ي</w:t>
      </w:r>
      <w:r w:rsidR="00A05B67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>ُ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 xml:space="preserve">ستحب 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lastRenderedPageBreak/>
        <w:t xml:space="preserve">التجمل عند الصلاة، من </w:t>
      </w:r>
      <w:r w:rsidR="004A1EC5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>إسباغ الوضوء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>، والطيب، والسواك، ولبس الثياب الحسنة، وخصوصا</w:t>
      </w:r>
      <w:r w:rsidR="004A1EC5">
        <w:rPr>
          <w:rFonts w:ascii="Sakkal Majalla" w:eastAsia="Times New Roman" w:hAnsi="Sakkal Majalla" w:cs="Sakkal Majalla" w:hint="cs"/>
          <w:sz w:val="40"/>
          <w:szCs w:val="40"/>
          <w:shd w:val="clear" w:color="auto" w:fill="FFFFFF"/>
          <w:rtl/>
        </w:rPr>
        <w:t>ً</w:t>
      </w:r>
      <w:r w:rsidRPr="00F2669C">
        <w:rPr>
          <w:rFonts w:ascii="Sakkal Majalla" w:eastAsia="Times New Roman" w:hAnsi="Sakkal Majalla" w:cs="Sakkal Majalla"/>
          <w:sz w:val="40"/>
          <w:szCs w:val="40"/>
          <w:shd w:val="clear" w:color="auto" w:fill="FFFFFF"/>
          <w:rtl/>
        </w:rPr>
        <w:t xml:space="preserve"> البيضاء لقوله ﷺ: </w:t>
      </w:r>
      <w:r w:rsidR="004A1EC5">
        <w:rPr>
          <w:rFonts w:ascii="Sakkal Majalla" w:eastAsia="Times New Roman" w:hAnsi="Sakkal Majalla" w:cs="Sakkal Majalla" w:hint="cs"/>
          <w:color w:val="095B00"/>
          <w:sz w:val="40"/>
          <w:szCs w:val="40"/>
          <w:shd w:val="clear" w:color="auto" w:fill="FFFFFF"/>
          <w:rtl/>
        </w:rPr>
        <w:t>(</w:t>
      </w:r>
      <w:r w:rsidRPr="00F2669C">
        <w:rPr>
          <w:rFonts w:ascii="Sakkal Majalla" w:eastAsia="Times New Roman" w:hAnsi="Sakkal Majalla" w:cs="Sakkal Majalla"/>
          <w:color w:val="095B00"/>
          <w:sz w:val="40"/>
          <w:szCs w:val="40"/>
          <w:shd w:val="clear" w:color="auto" w:fill="FFFFFF"/>
          <w:rtl/>
        </w:rPr>
        <w:t>إلبسوا من ثيابكم البياض فإنها من خير ثيابكم وكفنوا فيها موتاكم</w:t>
      </w:r>
      <w:r w:rsidR="004A1EC5">
        <w:rPr>
          <w:rFonts w:ascii="Sakkal Majalla" w:hAnsi="Sakkal Majalla" w:cs="Sakkal Majalla" w:hint="cs"/>
          <w:sz w:val="40"/>
          <w:szCs w:val="40"/>
          <w:rtl/>
        </w:rPr>
        <w:t>)</w:t>
      </w:r>
    </w:p>
    <w:p w14:paraId="3E5C8D43" w14:textId="77777777" w:rsidR="001F4F98" w:rsidRPr="00F2669C" w:rsidRDefault="003A0B71" w:rsidP="001F4F98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F2669C">
        <w:rPr>
          <w:rFonts w:ascii="Sakkal Majalla" w:hAnsi="Sakkal Majalla" w:cs="Sakkal Majalla"/>
          <w:sz w:val="40"/>
          <w:szCs w:val="40"/>
          <w:rtl/>
        </w:rPr>
        <w:t xml:space="preserve">ويستحب </w:t>
      </w:r>
      <w:r>
        <w:rPr>
          <w:rFonts w:ascii="Sakkal Majalla" w:hAnsi="Sakkal Majalla" w:cs="Sakkal Majalla"/>
          <w:sz w:val="40"/>
          <w:szCs w:val="40"/>
          <w:rtl/>
        </w:rPr>
        <w:t>تنظيف المساجد وتطي</w:t>
      </w:r>
      <w:r w:rsidR="00A05B67">
        <w:rPr>
          <w:rFonts w:ascii="Sakkal Majalla" w:hAnsi="Sakkal Majalla" w:cs="Sakkal Majalla" w:hint="cs"/>
          <w:sz w:val="40"/>
          <w:szCs w:val="40"/>
          <w:rtl/>
        </w:rPr>
        <w:t>ي</w:t>
      </w:r>
      <w:r>
        <w:rPr>
          <w:rFonts w:ascii="Sakkal Majalla" w:hAnsi="Sakkal Majalla" w:cs="Sakkal Majalla"/>
          <w:sz w:val="40"/>
          <w:szCs w:val="40"/>
          <w:rtl/>
        </w:rPr>
        <w:t>بها وتجميرها</w:t>
      </w:r>
      <w:r w:rsidR="00A05B67">
        <w:rPr>
          <w:rFonts w:ascii="Sakkal Majalla" w:hAnsi="Sakkal Majalla" w:cs="Sakkal Majalla" w:hint="cs"/>
          <w:sz w:val="40"/>
          <w:szCs w:val="40"/>
          <w:rtl/>
        </w:rPr>
        <w:t xml:space="preserve"> كل حين</w:t>
      </w:r>
      <w:r w:rsidRPr="00F2669C">
        <w:rPr>
          <w:rFonts w:ascii="Sakkal Majalla" w:hAnsi="Sakkal Majalla" w:cs="Sakkal Majalla"/>
          <w:sz w:val="40"/>
          <w:szCs w:val="40"/>
          <w:rtl/>
        </w:rPr>
        <w:t>، وينبغي أن تصان عن كل وسخٍ، وقذرٍ، وعيدانٍ، ومخاطٍ، وتقليم أظفارٍ، وشعرٍ، ورائحةٍ كريهة، وقد قال ﷺ: </w:t>
      </w:r>
      <w:r w:rsidR="001F4F98"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عرضت علي أمتي بأعمالها حسنها وسيئها فرأيت في محاسن أعمالها إماطة الأذى عن الطريق، ورأيت في سيئ أعمالها النخاعة في المسجد لم تدفن</w:t>
      </w:r>
      <w:r w:rsidR="001F4F98" w:rsidRPr="00F2669C">
        <w:rPr>
          <w:rFonts w:ascii="Sakkal Majalla" w:hAnsi="Sakkal Majalla" w:cs="Sakkal Majalla"/>
          <w:sz w:val="40"/>
          <w:szCs w:val="40"/>
          <w:vertAlign w:val="superscript"/>
          <w:rtl/>
        </w:rPr>
        <w:t>حديثٌ صحيح،</w:t>
      </w:r>
      <w:r w:rsidR="001F4F98" w:rsidRPr="00F2669C">
        <w:rPr>
          <w:rFonts w:ascii="Sakkal Majalla" w:hAnsi="Sakkal Majalla" w:cs="Sakkal Majalla"/>
          <w:sz w:val="40"/>
          <w:szCs w:val="40"/>
          <w:rtl/>
        </w:rPr>
        <w:t> قال النووي: ظاهره أن الذنب لا</w:t>
      </w:r>
      <w:r w:rsidR="001F4F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F4F98" w:rsidRPr="00F2669C">
        <w:rPr>
          <w:rFonts w:ascii="Sakkal Majalla" w:hAnsi="Sakkal Majalla" w:cs="Sakkal Majalla"/>
          <w:sz w:val="40"/>
          <w:szCs w:val="40"/>
          <w:rtl/>
        </w:rPr>
        <w:t>يختص بصاحب النخاعة بل يدخل فيه كل من ر</w:t>
      </w:r>
      <w:r w:rsidR="001F4F98">
        <w:rPr>
          <w:rFonts w:ascii="Sakkal Majalla" w:hAnsi="Sakkal Majalla" w:cs="Sakkal Majalla" w:hint="cs"/>
          <w:sz w:val="40"/>
          <w:szCs w:val="40"/>
          <w:rtl/>
        </w:rPr>
        <w:t>آ</w:t>
      </w:r>
      <w:r w:rsidR="001F4F98" w:rsidRPr="00F2669C">
        <w:rPr>
          <w:rFonts w:ascii="Sakkal Majalla" w:hAnsi="Sakkal Majalla" w:cs="Sakkal Majalla"/>
          <w:sz w:val="40"/>
          <w:szCs w:val="40"/>
          <w:rtl/>
        </w:rPr>
        <w:t>ها ولم يزلها.</w:t>
      </w:r>
    </w:p>
    <w:p w14:paraId="7FA41755" w14:textId="77777777" w:rsidR="001F4F98" w:rsidRDefault="003A0B71" w:rsidP="001F4F98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F2669C">
        <w:rPr>
          <w:rFonts w:ascii="Sakkal Majalla" w:hAnsi="Sakkal Majalla" w:cs="Sakkal Majalla"/>
          <w:sz w:val="40"/>
          <w:szCs w:val="40"/>
          <w:rtl/>
        </w:rPr>
        <w:t> و</w:t>
      </w:r>
      <w:r w:rsidR="001F4F98">
        <w:rPr>
          <w:rFonts w:ascii="Sakkal Majalla" w:hAnsi="Sakkal Majalla" w:cs="Sakkal Majalla" w:hint="cs"/>
          <w:sz w:val="40"/>
          <w:szCs w:val="40"/>
          <w:rtl/>
        </w:rPr>
        <w:t>من الآداب العظيمة لمن حضر المسجد قوله عليه الصلاة والسلام</w:t>
      </w:r>
      <w:r w:rsidR="001F4F98">
        <w:rPr>
          <w:rFonts w:ascii="Sakkal Majalla" w:hAnsi="Sakkal Majalla" w:cs="Sakkal Majalla"/>
          <w:sz w:val="40"/>
          <w:szCs w:val="40"/>
        </w:rPr>
        <w:t xml:space="preserve"> </w:t>
      </w:r>
      <w:r w:rsidRPr="00F2669C">
        <w:rPr>
          <w:rFonts w:ascii="Sakkal Majalla" w:hAnsi="Sakkal Majalla" w:cs="Sakkal Majalla"/>
          <w:sz w:val="40"/>
          <w:szCs w:val="40"/>
        </w:rPr>
        <w:t>:</w:t>
      </w:r>
      <w:r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من أكل من هذه البقلة الثومِ والبصلِ والكراث فلا يقربن مساجدنا، فإن الملائكة تتأذى مما يتأذى منه بنو آدم</w:t>
      </w:r>
      <w:r w:rsidRPr="00F2669C">
        <w:rPr>
          <w:rFonts w:ascii="Sakkal Majalla" w:hAnsi="Sakkal Majalla" w:cs="Sakkal Majalla"/>
          <w:sz w:val="40"/>
          <w:szCs w:val="40"/>
          <w:vertAlign w:val="superscript"/>
          <w:rtl/>
        </w:rPr>
        <w:t>، </w:t>
      </w:r>
      <w:r w:rsidRPr="00F2669C">
        <w:rPr>
          <w:rFonts w:ascii="Sakkal Majalla" w:hAnsi="Sakkal Majalla" w:cs="Sakkal Majalla"/>
          <w:sz w:val="40"/>
          <w:szCs w:val="40"/>
          <w:rtl/>
        </w:rPr>
        <w:t>وقال: </w:t>
      </w:r>
      <w:r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من أكل من هذه الشجرة الخبيثة شيئاً فلا يقربن في المسجد، يا</w:t>
      </w:r>
      <w:r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 xml:space="preserve"> </w:t>
      </w:r>
      <w:r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 xml:space="preserve">أيها الناس </w:t>
      </w:r>
      <w:r w:rsidR="001F4F98">
        <w:rPr>
          <w:rStyle w:val="hadith"/>
          <w:rFonts w:ascii="Sakkal Majalla" w:hAnsi="Sakkal Majalla" w:cs="Sakkal Majalla" w:hint="cs"/>
          <w:color w:val="095B00"/>
          <w:sz w:val="40"/>
          <w:szCs w:val="40"/>
          <w:rtl/>
        </w:rPr>
        <w:t>إ</w:t>
      </w:r>
      <w:r w:rsidRPr="00F2669C">
        <w:rPr>
          <w:rStyle w:val="hadith"/>
          <w:rFonts w:ascii="Sakkal Majalla" w:hAnsi="Sakkal Majalla" w:cs="Sakkal Majalla"/>
          <w:color w:val="095B00"/>
          <w:sz w:val="40"/>
          <w:szCs w:val="40"/>
          <w:rtl/>
        </w:rPr>
        <w:t>نه ليس لي تحريم ما أحل الله، ولكنها شجرةٌ أكره ريحها</w:t>
      </w:r>
      <w:r w:rsidRPr="00F2669C">
        <w:rPr>
          <w:rStyle w:val="a3"/>
          <w:rFonts w:ascii="Sakkal Majalla" w:hAnsi="Sakkal Majalla" w:cs="Sakkal Majalla"/>
          <w:color w:val="555555"/>
          <w:sz w:val="40"/>
          <w:szCs w:val="40"/>
          <w:vertAlign w:val="superscript"/>
          <w:rtl/>
        </w:rPr>
        <w:t> </w:t>
      </w:r>
      <w:r w:rsidRPr="00F2669C">
        <w:rPr>
          <w:rFonts w:ascii="Sakkal Majalla" w:hAnsi="Sakkal Majalla" w:cs="Sakkal Majalla"/>
          <w:sz w:val="40"/>
          <w:szCs w:val="40"/>
          <w:vertAlign w:val="superscript"/>
          <w:rtl/>
        </w:rPr>
        <w:t>رواه الإمام أحمد ومسلم ،</w:t>
      </w:r>
      <w:r w:rsidRPr="00F2669C">
        <w:rPr>
          <w:rFonts w:ascii="Sakkal Majalla" w:hAnsi="Sakkal Majalla" w:cs="Sakkal Majalla"/>
          <w:sz w:val="40"/>
          <w:szCs w:val="40"/>
          <w:rtl/>
        </w:rPr>
        <w:t> </w:t>
      </w:r>
    </w:p>
    <w:p w14:paraId="55200978" w14:textId="77777777" w:rsidR="003A0B71" w:rsidRPr="00F2669C" w:rsidRDefault="003A0B71" w:rsidP="001F4F98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 كم </w:t>
      </w:r>
      <w:r w:rsidR="001F4F98">
        <w:rPr>
          <w:rFonts w:ascii="Sakkal Majalla" w:hAnsi="Sakkal Majalla" w:cs="Sakkal Majalla" w:hint="cs"/>
          <w:sz w:val="40"/>
          <w:szCs w:val="40"/>
          <w:rtl/>
        </w:rPr>
        <w:t xml:space="preserve">يتأذى المسلمون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من الروائح الكريهة من المصلين الذين لا يبالون بمثل هذه </w:t>
      </w:r>
      <w:r w:rsidR="001F4F98">
        <w:rPr>
          <w:rFonts w:ascii="Sakkal Majalla" w:hAnsi="Sakkal Majalla" w:cs="Sakkal Majalla" w:hint="cs"/>
          <w:sz w:val="40"/>
          <w:szCs w:val="40"/>
          <w:rtl/>
        </w:rPr>
        <w:t>الأوامر النبوية الواضحة الصريحة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F2669C">
        <w:rPr>
          <w:rFonts w:ascii="Sakkal Majalla" w:hAnsi="Sakkal Majalla" w:cs="Sakkal Majalla"/>
          <w:sz w:val="40"/>
          <w:szCs w:val="40"/>
          <w:rtl/>
        </w:rPr>
        <w:t>فهذه الملائكةُ وهؤلاء المصلون يتأذون بذلك، وكل ما</w:t>
      </w:r>
      <w:r w:rsidR="001C41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F2669C">
        <w:rPr>
          <w:rFonts w:ascii="Sakkal Majalla" w:hAnsi="Sakkal Majalla" w:cs="Sakkal Majalla"/>
          <w:sz w:val="40"/>
          <w:szCs w:val="40"/>
          <w:rtl/>
        </w:rPr>
        <w:t xml:space="preserve">كان يؤذي المصلين من رائحة </w:t>
      </w:r>
      <w:r w:rsidR="001C417E">
        <w:rPr>
          <w:rFonts w:ascii="Sakkal Majalla" w:hAnsi="Sakkal Majalla" w:cs="Sakkal Majalla" w:hint="cs"/>
          <w:sz w:val="40"/>
          <w:szCs w:val="40"/>
          <w:rtl/>
        </w:rPr>
        <w:t>بصل أو ثوم</w:t>
      </w:r>
      <w:r w:rsidRPr="00F2669C">
        <w:rPr>
          <w:rFonts w:ascii="Sakkal Majalla" w:hAnsi="Sakkal Majalla" w:cs="Sakkal Majalla"/>
          <w:sz w:val="40"/>
          <w:szCs w:val="40"/>
          <w:rtl/>
        </w:rPr>
        <w:t xml:space="preserve"> أو دخانٍ أو غير</w:t>
      </w:r>
      <w:r w:rsidR="001C41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F2669C">
        <w:rPr>
          <w:rFonts w:ascii="Sakkal Majalla" w:hAnsi="Sakkal Majalla" w:cs="Sakkal Majalla"/>
          <w:sz w:val="40"/>
          <w:szCs w:val="40"/>
          <w:rtl/>
        </w:rPr>
        <w:t xml:space="preserve">ذلك من أنواع العرق، وروائح الجوارب والآباط لابد أن تزال، ويحرص على عدم </w:t>
      </w:r>
      <w:r w:rsidR="001C417E">
        <w:rPr>
          <w:rFonts w:ascii="Sakkal Majalla" w:hAnsi="Sakkal Majalla" w:cs="Sakkal Majalla" w:hint="cs"/>
          <w:sz w:val="40"/>
          <w:szCs w:val="40"/>
          <w:rtl/>
        </w:rPr>
        <w:t>أذية</w:t>
      </w:r>
      <w:r w:rsidRPr="00F2669C">
        <w:rPr>
          <w:rFonts w:ascii="Sakkal Majalla" w:hAnsi="Sakkal Majalla" w:cs="Sakkal Majalla"/>
          <w:sz w:val="40"/>
          <w:szCs w:val="40"/>
          <w:rtl/>
        </w:rPr>
        <w:t xml:space="preserve"> المصلين بها.</w:t>
      </w:r>
    </w:p>
    <w:p w14:paraId="49182885" w14:textId="77777777" w:rsidR="003A0B71" w:rsidRDefault="003A0B71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3ED74DAF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64CC0478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01D45DE4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4B22B5B1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0DA1142F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77900120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0CCE0006" w14:textId="47D2B3E2" w:rsidR="00AE463C" w:rsidRDefault="00AE463C" w:rsidP="00AE463C">
      <w:pPr>
        <w:ind w:left="-1475" w:right="-1560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lastRenderedPageBreak/>
        <w:t xml:space="preserve">الخطبة </w:t>
      </w:r>
      <w:r>
        <w:rPr>
          <w:rFonts w:ascii="Sakkal Majalla" w:hAnsi="Sakkal Majalla" w:cs="Sakkal Majalla" w:hint="cs"/>
          <w:sz w:val="40"/>
          <w:szCs w:val="40"/>
          <w:rtl/>
        </w:rPr>
        <w:t>الثانية</w:t>
      </w:r>
      <w:r>
        <w:rPr>
          <w:rFonts w:ascii="Sakkal Majalla" w:hAnsi="Sakkal Majalla" w:cs="Sakkal Majalla" w:hint="cs"/>
          <w:sz w:val="40"/>
          <w:szCs w:val="40"/>
          <w:rtl/>
        </w:rPr>
        <w:t>:</w:t>
      </w:r>
    </w:p>
    <w:p w14:paraId="00C1CABD" w14:textId="77777777" w:rsidR="001F4F98" w:rsidRDefault="001F4F98" w:rsidP="003A0B71">
      <w:pPr>
        <w:ind w:left="-1475" w:right="-1560"/>
        <w:jc w:val="center"/>
        <w:rPr>
          <w:rFonts w:ascii="Sakkal Majalla" w:hAnsi="Sakkal Majalla" w:cs="Sakkal Majalla"/>
          <w:sz w:val="40"/>
          <w:szCs w:val="40"/>
          <w:shd w:val="clear" w:color="auto" w:fill="FFFFFF"/>
          <w:rtl/>
        </w:rPr>
      </w:pPr>
    </w:p>
    <w:p w14:paraId="258B5C60" w14:textId="77777777" w:rsidR="001C417E" w:rsidRDefault="001C417E" w:rsidP="001C417E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الحمد لله والصلاة والسلام على رسوله ومصطفاه وبعد:</w:t>
      </w:r>
    </w:p>
    <w:p w14:paraId="6E638CB1" w14:textId="77777777" w:rsidR="001C417E" w:rsidRPr="001C417E" w:rsidRDefault="001C417E" w:rsidP="001C417E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/>
          <w:sz w:val="40"/>
          <w:szCs w:val="40"/>
          <w:rtl/>
        </w:rPr>
        <w:t>الإسلامُ أعلَى مكانَ</w:t>
      </w:r>
      <w:r w:rsidR="004248BE">
        <w:rPr>
          <w:rFonts w:ascii="Sakkal Majalla" w:hAnsi="Sakkal Majalla" w:cs="Sakkal Majalla" w:hint="cs"/>
          <w:sz w:val="40"/>
          <w:szCs w:val="40"/>
          <w:rtl/>
        </w:rPr>
        <w:t>ة المساجد فجعلها بيت كل تقي</w:t>
      </w:r>
      <w:r w:rsidRPr="001C417E">
        <w:rPr>
          <w:rFonts w:ascii="Sakkal Majalla" w:hAnsi="Sakkal Majalla" w:cs="Sakkal Majalla"/>
          <w:sz w:val="40"/>
          <w:szCs w:val="40"/>
          <w:rtl/>
        </w:rPr>
        <w:t>، وعظَّم من يقوم بخدمَتِها، سأَلَ - عليه الصلاة والسلام - عن امرأةٍ كانت تقُمُّ مسجِدَه، فقالوا: ماتَت، فقال: «</w:t>
      </w:r>
      <w:r w:rsidRPr="001C417E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دلُّونِي على قبرِها</w:t>
      </w:r>
      <w:r w:rsidRPr="001C417E">
        <w:rPr>
          <w:rFonts w:ascii="Sakkal Majalla" w:hAnsi="Sakkal Majalla" w:cs="Sakkal Majalla"/>
          <w:sz w:val="40"/>
          <w:szCs w:val="40"/>
          <w:rtl/>
        </w:rPr>
        <w:t>»، فدلُّوه فصلَّى عليها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) </w:t>
      </w:r>
      <w:r w:rsidRPr="001C417E">
        <w:rPr>
          <w:rFonts w:ascii="Sakkal Majalla" w:hAnsi="Sakkal Majalla" w:cs="Sakkal Majalla"/>
          <w:sz w:val="40"/>
          <w:szCs w:val="40"/>
          <w:rtl/>
        </w:rPr>
        <w:t>رواه البخاري</w:t>
      </w:r>
      <w:r>
        <w:rPr>
          <w:rFonts w:ascii="Sakkal Majalla" w:hAnsi="Sakkal Majalla" w:cs="Sakkal Majalla"/>
          <w:sz w:val="40"/>
          <w:szCs w:val="40"/>
        </w:rPr>
        <w:t>.</w:t>
      </w:r>
    </w:p>
    <w:p w14:paraId="7C194205" w14:textId="77777777" w:rsidR="001F4F98" w:rsidRPr="001C417E" w:rsidRDefault="001F4F98" w:rsidP="002E0B40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</w:p>
    <w:p w14:paraId="7006A8A2" w14:textId="77777777" w:rsidR="001C417E" w:rsidRPr="001C417E" w:rsidRDefault="002E0B40" w:rsidP="001F4F98">
      <w:pPr>
        <w:ind w:left="-1475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و</w:t>
      </w:r>
      <w:r w:rsidR="001C417E" w:rsidRPr="001C417E">
        <w:rPr>
          <w:rFonts w:ascii="Sakkal Majalla" w:hAnsi="Sakkal Majalla" w:cs="Sakkal Majalla"/>
          <w:sz w:val="40"/>
          <w:szCs w:val="40"/>
          <w:rtl/>
        </w:rPr>
        <w:t>في منازل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يوم</w:t>
      </w:r>
      <w:r>
        <w:rPr>
          <w:rFonts w:ascii="Sakkal Majalla" w:hAnsi="Sakkal Majalla" w:cs="Sakkal Majalla"/>
          <w:sz w:val="40"/>
          <w:szCs w:val="40"/>
          <w:rtl/>
        </w:rPr>
        <w:t xml:space="preserve"> القيامة</w:t>
      </w:r>
      <w:r w:rsidR="001C417E" w:rsidRPr="001C417E">
        <w:rPr>
          <w:rFonts w:ascii="Sakkal Majalla" w:hAnsi="Sakkal Majalla" w:cs="Sakkal Majalla"/>
          <w:sz w:val="40"/>
          <w:szCs w:val="40"/>
          <w:rtl/>
        </w:rPr>
        <w:t xml:space="preserve"> وكربات مواقفها، وأهوال مشاهدها، يكون من كان قلبُه معلقًا بالمساجد في ظل الرحمن، آمنًا مطمئنًّا، </w:t>
      </w:r>
      <w:r>
        <w:rPr>
          <w:rFonts w:ascii="Sakkal Majalla" w:hAnsi="Sakkal Majalla" w:cs="Sakkal Majalla" w:hint="cs"/>
          <w:sz w:val="40"/>
          <w:szCs w:val="40"/>
          <w:rtl/>
        </w:rPr>
        <w:t>قال</w:t>
      </w:r>
      <w:r w:rsidR="001C417E" w:rsidRPr="001C417E">
        <w:rPr>
          <w:rFonts w:ascii="Sakkal Majalla" w:hAnsi="Sakkal Majalla" w:cs="Sakkal Majalla"/>
          <w:sz w:val="40"/>
          <w:szCs w:val="40"/>
          <w:rtl/>
        </w:rPr>
        <w:t xml:space="preserve"> صلى الله عليه وسلم «سَبْعَةٌ يُظِلُّهُمُ اللَّهُ فِي ظِلِّهِ يَوْمَ لاَ ظِلَّ إِلاَّ ظِلُّهُ، وذكر منهم: وَرَجُلٌ قَلْبُهُ مُعَلَّقٌ فِي الْمَسَاجِدِ</w:t>
      </w:r>
      <w:r w:rsidR="001C417E" w:rsidRPr="001C417E">
        <w:rPr>
          <w:rFonts w:ascii="Sakkal Majalla" w:hAnsi="Sakkal Majalla" w:cs="Sakkal Majalla"/>
          <w:sz w:val="40"/>
          <w:szCs w:val="40"/>
        </w:rPr>
        <w:t>"</w:t>
      </w:r>
    </w:p>
    <w:p w14:paraId="4A804191" w14:textId="77777777" w:rsidR="001C417E" w:rsidRPr="001C417E" w:rsidRDefault="001C417E" w:rsidP="001F4F98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 w:rsidRPr="001C417E">
        <w:rPr>
          <w:rFonts w:ascii="Sakkal Majalla" w:hAnsi="Sakkal Majalla" w:cs="Sakkal Majalla"/>
          <w:sz w:val="40"/>
          <w:szCs w:val="40"/>
          <w:rtl/>
        </w:rPr>
        <w:t>قال ابن رجب رحمه الله في وصف الرجل المعلَّق قلبُه بالمساجد: فهو يحب المسجد ويألفه لعبادة الله فيه، فإذا خرج منه تعلَّق قلبه به حتى يرجع إليه، وهذا إنما يحصُل لمن مل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1C417E">
        <w:rPr>
          <w:rFonts w:ascii="Sakkal Majalla" w:hAnsi="Sakkal Majalla" w:cs="Sakkal Majalla"/>
          <w:sz w:val="40"/>
          <w:szCs w:val="40"/>
          <w:rtl/>
        </w:rPr>
        <w:t>ك نفسه وقادها إلى طاعة</w:t>
      </w:r>
      <w:r w:rsidR="002E0B40">
        <w:rPr>
          <w:rFonts w:ascii="Sakkal Majalla" w:hAnsi="Sakkal Majalla" w:cs="Sakkal Majalla"/>
          <w:sz w:val="40"/>
          <w:szCs w:val="40"/>
          <w:rtl/>
        </w:rPr>
        <w:t xml:space="preserve"> ا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>لله</w:t>
      </w:r>
      <w:r w:rsidRPr="001C417E">
        <w:rPr>
          <w:rFonts w:ascii="Sakkal Majalla" w:hAnsi="Sakkal Majalla" w:cs="Sakkal Majalla"/>
          <w:sz w:val="40"/>
          <w:szCs w:val="40"/>
          <w:rtl/>
        </w:rPr>
        <w:t xml:space="preserve"> فانقادت له، فإن الهوى إنما يدعو إلى محبة مَواضِع الهوى، واللعب 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1C417E">
        <w:rPr>
          <w:rFonts w:ascii="Sakkal Majalla" w:hAnsi="Sakkal Majalla" w:cs="Sakkal Majalla"/>
          <w:sz w:val="40"/>
          <w:szCs w:val="40"/>
          <w:rtl/>
        </w:rPr>
        <w:t xml:space="preserve">التجارة واكتساب الأموال، فلا يَقْصُر نفسه على محبة 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>بيوت الله</w:t>
      </w:r>
      <w:r w:rsidRPr="001C417E">
        <w:rPr>
          <w:rFonts w:ascii="Sakkal Majalla" w:hAnsi="Sakkal Majalla" w:cs="Sakkal Majalla"/>
          <w:sz w:val="40"/>
          <w:szCs w:val="40"/>
          <w:rtl/>
        </w:rPr>
        <w:t xml:space="preserve"> إلا من خالف هواه، وقدَّم عليه محبةَ مولاه، فهو ممن قال الله تعالى فيهم</w:t>
      </w:r>
      <w:r w:rsidRPr="001C417E">
        <w:rPr>
          <w:rFonts w:ascii="Sakkal Majalla" w:hAnsi="Sakkal Majalla" w:cs="Sakkal Majalla"/>
          <w:sz w:val="40"/>
          <w:szCs w:val="40"/>
        </w:rPr>
        <w:t xml:space="preserve">: </w:t>
      </w:r>
      <w:r w:rsidRPr="001C417E">
        <w:rPr>
          <w:rFonts w:ascii="Sakkal Majalla" w:hAnsi="Sakkal Majalla" w:cs="Sakkal Majalla"/>
          <w:sz w:val="40"/>
          <w:szCs w:val="40"/>
          <w:rtl/>
        </w:rPr>
        <w:t>﴿ </w:t>
      </w:r>
      <w:r w:rsidRPr="001C417E">
        <w:rPr>
          <w:rFonts w:ascii="Sakkal Majalla" w:hAnsi="Sakkal Majalla" w:cs="Sakkal Majalla"/>
          <w:color w:val="C00000"/>
          <w:sz w:val="40"/>
          <w:szCs w:val="40"/>
          <w:rtl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 </w:t>
      </w:r>
      <w:r w:rsidRPr="001C417E">
        <w:rPr>
          <w:rFonts w:ascii="Sakkal Majalla" w:hAnsi="Sakkal Majalla" w:cs="Sakkal Majalla"/>
          <w:sz w:val="40"/>
          <w:szCs w:val="40"/>
          <w:rtl/>
        </w:rPr>
        <w:t xml:space="preserve">﴾  وقد جاء في 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>ال</w:t>
      </w:r>
      <w:r w:rsidRPr="001C417E">
        <w:rPr>
          <w:rFonts w:ascii="Sakkal Majalla" w:hAnsi="Sakkal Majalla" w:cs="Sakkal Majalla"/>
          <w:sz w:val="40"/>
          <w:szCs w:val="40"/>
          <w:rtl/>
        </w:rPr>
        <w:t xml:space="preserve">حديث </w:t>
      </w:r>
      <w:r w:rsidR="002E0B40">
        <w:rPr>
          <w:rFonts w:ascii="Sakkal Majalla" w:hAnsi="Sakkal Majalla" w:cs="Sakkal Majalla" w:hint="cs"/>
          <w:sz w:val="40"/>
          <w:szCs w:val="40"/>
          <w:rtl/>
        </w:rPr>
        <w:t xml:space="preserve">العظيم قوله عليه الصلاة والسلام ( </w:t>
      </w:r>
      <w:r w:rsidR="002E0B40" w:rsidRPr="001C417E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C417E">
        <w:rPr>
          <w:rFonts w:ascii="Sakkal Majalla" w:hAnsi="Sakkal Majalla" w:cs="Sakkal Majalla"/>
          <w:sz w:val="40"/>
          <w:szCs w:val="40"/>
          <w:rtl/>
        </w:rPr>
        <w:t>لا يُوَطِّنُ الرجلُ المساجدَ للصلاة والذكر إلا تَبَشْبَشَ اللهُ به مِنْ حِينِ يَخْرُجُ مِنْ بَيْتِهِ، كما يتبشبش أَهْلُ الغائب بغائبهم إذا قَدِم عَلَيْهِمْ</w:t>
      </w:r>
      <w:r w:rsidR="002E0B40">
        <w:rPr>
          <w:rFonts w:ascii="Sakkal Majalla" w:hAnsi="Sakkal Majalla" w:cs="Sakkal Majalla"/>
          <w:sz w:val="40"/>
          <w:szCs w:val="40"/>
        </w:rPr>
        <w:t xml:space="preserve">( </w:t>
      </w:r>
    </w:p>
    <w:p w14:paraId="3560351D" w14:textId="77777777" w:rsidR="001C417E" w:rsidRPr="001C417E" w:rsidRDefault="001C417E" w:rsidP="001C417E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 w:rsidRPr="001C417E">
        <w:rPr>
          <w:rFonts w:ascii="Sakkal Majalla" w:hAnsi="Sakkal Majalla" w:cs="Sakkal Majalla"/>
          <w:sz w:val="40"/>
          <w:szCs w:val="40"/>
          <w:rtl/>
        </w:rPr>
        <w:t>وصلُّوا رحمكم الله</w:t>
      </w:r>
      <w:r w:rsidRPr="001C417E">
        <w:rPr>
          <w:rFonts w:ascii="Sakkal Majalla" w:hAnsi="Sakkal Majalla" w:cs="Sakkal Majalla"/>
          <w:sz w:val="40"/>
          <w:szCs w:val="40"/>
        </w:rPr>
        <w:t>...</w:t>
      </w:r>
    </w:p>
    <w:p w14:paraId="46E2606B" w14:textId="77777777" w:rsidR="00F12630" w:rsidRPr="00F2669C" w:rsidRDefault="001C417E" w:rsidP="001C417E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  <w:r w:rsidRPr="001C417E">
        <w:rPr>
          <w:rFonts w:ascii="Sakkal Majalla" w:hAnsi="Sakkal Majalla" w:cs="Sakkal Majalla"/>
          <w:sz w:val="40"/>
          <w:szCs w:val="40"/>
        </w:rPr>
        <w:br/>
      </w:r>
    </w:p>
    <w:p w14:paraId="7599BC43" w14:textId="77777777" w:rsidR="00683544" w:rsidRPr="00F2669C" w:rsidRDefault="00683544" w:rsidP="00F2669C">
      <w:pPr>
        <w:ind w:left="-1475" w:right="-1560"/>
        <w:jc w:val="center"/>
        <w:rPr>
          <w:rFonts w:ascii="Sakkal Majalla" w:hAnsi="Sakkal Majalla" w:cs="Sakkal Majalla"/>
          <w:sz w:val="40"/>
          <w:szCs w:val="40"/>
        </w:rPr>
      </w:pPr>
    </w:p>
    <w:sectPr w:rsidR="00683544" w:rsidRPr="00F2669C" w:rsidSect="00F2669C">
      <w:pgSz w:w="11906" w:h="16838"/>
      <w:pgMar w:top="426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BE"/>
    <w:rsid w:val="001B7CD6"/>
    <w:rsid w:val="001C417E"/>
    <w:rsid w:val="001F4F98"/>
    <w:rsid w:val="002E0B40"/>
    <w:rsid w:val="003A0B71"/>
    <w:rsid w:val="004248BE"/>
    <w:rsid w:val="004A1EC5"/>
    <w:rsid w:val="00683544"/>
    <w:rsid w:val="00764EBE"/>
    <w:rsid w:val="007A0731"/>
    <w:rsid w:val="008E5184"/>
    <w:rsid w:val="00A05B67"/>
    <w:rsid w:val="00AE463C"/>
    <w:rsid w:val="00DC580F"/>
    <w:rsid w:val="00E955CD"/>
    <w:rsid w:val="00F12630"/>
    <w:rsid w:val="00F2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7D95B"/>
  <w15:chartTrackingRefBased/>
  <w15:docId w15:val="{25B96A4D-3B26-4D7E-8C39-96386E8D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C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64E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">
    <w:name w:val="hadith"/>
    <w:basedOn w:val="a0"/>
    <w:rsid w:val="00764EBE"/>
  </w:style>
  <w:style w:type="character" w:styleId="a3">
    <w:name w:val="Strong"/>
    <w:basedOn w:val="a0"/>
    <w:uiPriority w:val="22"/>
    <w:qFormat/>
    <w:rsid w:val="00764EBE"/>
    <w:rPr>
      <w:b/>
      <w:bCs/>
    </w:rPr>
  </w:style>
  <w:style w:type="character" w:customStyle="1" w:styleId="aaya">
    <w:name w:val="aaya"/>
    <w:basedOn w:val="a0"/>
    <w:rsid w:val="00764EBE"/>
  </w:style>
  <w:style w:type="character" w:customStyle="1" w:styleId="soura">
    <w:name w:val="soura"/>
    <w:basedOn w:val="a0"/>
    <w:rsid w:val="00764EBE"/>
  </w:style>
  <w:style w:type="paragraph" w:styleId="a4">
    <w:name w:val="Normal (Web)"/>
    <w:basedOn w:val="a"/>
    <w:uiPriority w:val="99"/>
    <w:semiHidden/>
    <w:unhideWhenUsed/>
    <w:rsid w:val="001C417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248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4248B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2994-1061-4DFD-8E2D-FA1D0327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hamed alfares</cp:lastModifiedBy>
  <cp:revision>5</cp:revision>
  <cp:lastPrinted>2024-11-08T08:29:00Z</cp:lastPrinted>
  <dcterms:created xsi:type="dcterms:W3CDTF">2024-11-07T19:33:00Z</dcterms:created>
  <dcterms:modified xsi:type="dcterms:W3CDTF">2026-04-06T16:35:00Z</dcterms:modified>
</cp:coreProperties>
</file>